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AF7" w:rsidRDefault="00C81AF7" w:rsidP="00F8275A">
      <w:pPr>
        <w:pStyle w:val="ConsPlusTitlePage"/>
      </w:pPr>
      <w:bookmarkStart w:id="0" w:name="_GoBack"/>
      <w:bookmarkEnd w:id="0"/>
    </w:p>
    <w:p w:rsidR="00C81AF7" w:rsidRDefault="00C81AF7">
      <w:pPr>
        <w:pStyle w:val="ConsPlusNormal"/>
        <w:outlineLvl w:val="0"/>
      </w:pPr>
      <w:r>
        <w:t>Зарегистрировано в Минюсте России 7 февраля 2022 г. N 67178</w:t>
      </w:r>
    </w:p>
    <w:p w:rsidR="00C81AF7" w:rsidRDefault="00C81AF7">
      <w:pPr>
        <w:pStyle w:val="ConsPlusNormal"/>
        <w:pBdr>
          <w:bottom w:val="single" w:sz="6" w:space="0" w:color="auto"/>
        </w:pBdr>
        <w:spacing w:before="100" w:after="100"/>
        <w:jc w:val="both"/>
        <w:rPr>
          <w:sz w:val="2"/>
          <w:szCs w:val="2"/>
        </w:rPr>
      </w:pPr>
    </w:p>
    <w:p w:rsidR="00C81AF7" w:rsidRDefault="00C81AF7">
      <w:pPr>
        <w:pStyle w:val="ConsPlusNormal"/>
      </w:pPr>
    </w:p>
    <w:p w:rsidR="00C81AF7" w:rsidRDefault="00C81AF7">
      <w:pPr>
        <w:pStyle w:val="ConsPlusTitle"/>
        <w:jc w:val="center"/>
      </w:pPr>
      <w:r>
        <w:t>МИНИСТЕРСТВО ФИНАНСОВ РОССИЙСКОЙ ФЕДЕРАЦИИ</w:t>
      </w:r>
    </w:p>
    <w:p w:rsidR="00C81AF7" w:rsidRDefault="00C81AF7">
      <w:pPr>
        <w:pStyle w:val="ConsPlusTitle"/>
        <w:jc w:val="center"/>
      </w:pPr>
    </w:p>
    <w:p w:rsidR="00C81AF7" w:rsidRDefault="00C81AF7">
      <w:pPr>
        <w:pStyle w:val="ConsPlusTitle"/>
        <w:jc w:val="center"/>
      </w:pPr>
      <w:r>
        <w:t>ФЕДЕРАЛЬНОЕ КАЗНАЧЕЙСТВО</w:t>
      </w:r>
    </w:p>
    <w:p w:rsidR="00C81AF7" w:rsidRDefault="00C81AF7">
      <w:pPr>
        <w:pStyle w:val="ConsPlusTitle"/>
        <w:jc w:val="center"/>
      </w:pPr>
    </w:p>
    <w:p w:rsidR="00C81AF7" w:rsidRDefault="00C81AF7">
      <w:pPr>
        <w:pStyle w:val="ConsPlusTitle"/>
        <w:jc w:val="center"/>
      </w:pPr>
      <w:r>
        <w:t>ПРИКАЗ</w:t>
      </w:r>
    </w:p>
    <w:p w:rsidR="00C81AF7" w:rsidRDefault="00C81AF7">
      <w:pPr>
        <w:pStyle w:val="ConsPlusTitle"/>
        <w:jc w:val="center"/>
      </w:pPr>
      <w:r>
        <w:t>от 22 декабря 2021 г. N 44н</w:t>
      </w:r>
    </w:p>
    <w:p w:rsidR="00C81AF7" w:rsidRDefault="00C81AF7">
      <w:pPr>
        <w:pStyle w:val="ConsPlusTitle"/>
        <w:jc w:val="center"/>
      </w:pPr>
    </w:p>
    <w:p w:rsidR="00C81AF7" w:rsidRDefault="00C81AF7">
      <w:pPr>
        <w:pStyle w:val="ConsPlusTitle"/>
        <w:jc w:val="center"/>
      </w:pPr>
      <w:r>
        <w:t>ОБ УТВЕРЖДЕНИИ ПОРЯДКА</w:t>
      </w:r>
    </w:p>
    <w:p w:rsidR="00C81AF7" w:rsidRDefault="00C81AF7">
      <w:pPr>
        <w:pStyle w:val="ConsPlusTitle"/>
        <w:jc w:val="center"/>
      </w:pPr>
      <w:r>
        <w:t>ОТКРЫТИЯ ЛИЦЕВЫХ СЧЕТОВ ТЕРРИТОРИАЛЬНЫМИ ОРГАНАМИ</w:t>
      </w:r>
    </w:p>
    <w:p w:rsidR="00C81AF7" w:rsidRDefault="00C81AF7">
      <w:pPr>
        <w:pStyle w:val="ConsPlusTitle"/>
        <w:jc w:val="center"/>
      </w:pPr>
      <w:r>
        <w:t>ФЕДЕРАЛЬНОГО КАЗНАЧЕЙСТВА УЧАСТНИКАМ</w:t>
      </w:r>
    </w:p>
    <w:p w:rsidR="00C81AF7" w:rsidRDefault="00C81AF7">
      <w:pPr>
        <w:pStyle w:val="ConsPlusTitle"/>
        <w:jc w:val="center"/>
      </w:pPr>
      <w:r>
        <w:t>КАЗНАЧЕЙСКОГО СОПРОВОЖДЕНИЯ</w:t>
      </w:r>
    </w:p>
    <w:p w:rsidR="00C81AF7" w:rsidRDefault="00C81A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AF7">
        <w:tc>
          <w:tcPr>
            <w:tcW w:w="60" w:type="dxa"/>
            <w:tcBorders>
              <w:top w:val="nil"/>
              <w:left w:val="nil"/>
              <w:bottom w:val="nil"/>
              <w:right w:val="nil"/>
            </w:tcBorders>
            <w:shd w:val="clear" w:color="auto" w:fill="CED3F1"/>
            <w:tcMar>
              <w:top w:w="0" w:type="dxa"/>
              <w:left w:w="0" w:type="dxa"/>
              <w:bottom w:w="0" w:type="dxa"/>
              <w:right w:w="0" w:type="dxa"/>
            </w:tcMar>
          </w:tcPr>
          <w:p w:rsidR="00C81AF7" w:rsidRDefault="00C81A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AF7" w:rsidRDefault="00C81AF7">
            <w:pPr>
              <w:pStyle w:val="ConsPlusNormal"/>
              <w:jc w:val="center"/>
            </w:pPr>
            <w:r>
              <w:rPr>
                <w:color w:val="392C69"/>
              </w:rPr>
              <w:t>Список изменяющих документов</w:t>
            </w:r>
          </w:p>
          <w:p w:rsidR="00C81AF7" w:rsidRDefault="00C81AF7">
            <w:pPr>
              <w:pStyle w:val="ConsPlusNormal"/>
              <w:jc w:val="center"/>
            </w:pPr>
            <w:r>
              <w:rPr>
                <w:color w:val="392C69"/>
              </w:rPr>
              <w:t xml:space="preserve">(в ред. </w:t>
            </w:r>
            <w:hyperlink r:id="rId4">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r>
    </w:tbl>
    <w:p w:rsidR="00C81AF7" w:rsidRDefault="00C81AF7">
      <w:pPr>
        <w:pStyle w:val="ConsPlusNormal"/>
        <w:ind w:firstLine="540"/>
        <w:jc w:val="both"/>
      </w:pPr>
    </w:p>
    <w:p w:rsidR="00C81AF7" w:rsidRDefault="00C81AF7">
      <w:pPr>
        <w:pStyle w:val="ConsPlusNormal"/>
        <w:ind w:firstLine="540"/>
        <w:jc w:val="both"/>
      </w:pPr>
      <w:r>
        <w:t xml:space="preserve">В целях реализации </w:t>
      </w:r>
      <w:hyperlink r:id="rId5">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C81AF7" w:rsidRDefault="00C81AF7">
      <w:pPr>
        <w:pStyle w:val="ConsPlusNormal"/>
        <w:spacing w:before="220"/>
        <w:ind w:firstLine="540"/>
        <w:jc w:val="both"/>
      </w:pPr>
      <w:r>
        <w:t xml:space="preserve">Утвердить прилагаемый </w:t>
      </w:r>
      <w:hyperlink w:anchor="P32">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C81AF7" w:rsidRDefault="00C81AF7">
      <w:pPr>
        <w:pStyle w:val="ConsPlusNormal"/>
        <w:ind w:firstLine="540"/>
        <w:jc w:val="both"/>
      </w:pPr>
    </w:p>
    <w:p w:rsidR="00C81AF7" w:rsidRDefault="00C81AF7">
      <w:pPr>
        <w:pStyle w:val="ConsPlusNormal"/>
        <w:jc w:val="right"/>
      </w:pPr>
      <w:r>
        <w:t>Руководитель</w:t>
      </w:r>
    </w:p>
    <w:p w:rsidR="00C81AF7" w:rsidRDefault="00C81AF7">
      <w:pPr>
        <w:pStyle w:val="ConsPlusNormal"/>
        <w:jc w:val="right"/>
      </w:pPr>
      <w:r>
        <w:t>Р.Е.АРТЮХИН</w:t>
      </w: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0"/>
      </w:pPr>
      <w:r>
        <w:t>Утвержден</w:t>
      </w:r>
    </w:p>
    <w:p w:rsidR="00C81AF7" w:rsidRDefault="00C81AF7">
      <w:pPr>
        <w:pStyle w:val="ConsPlusNormal"/>
        <w:jc w:val="right"/>
      </w:pPr>
      <w:r>
        <w:t>приказом Федерального казначейства</w:t>
      </w:r>
    </w:p>
    <w:p w:rsidR="00C81AF7" w:rsidRDefault="00C81AF7">
      <w:pPr>
        <w:pStyle w:val="ConsPlusNormal"/>
        <w:jc w:val="right"/>
      </w:pPr>
      <w:r>
        <w:t>от 22 декабря 2021 г. N 44н</w:t>
      </w:r>
    </w:p>
    <w:p w:rsidR="00C81AF7" w:rsidRDefault="00C81AF7">
      <w:pPr>
        <w:pStyle w:val="ConsPlusNormal"/>
        <w:jc w:val="both"/>
      </w:pPr>
    </w:p>
    <w:p w:rsidR="00C81AF7" w:rsidRDefault="00C81AF7">
      <w:pPr>
        <w:pStyle w:val="ConsPlusTitle"/>
        <w:jc w:val="center"/>
      </w:pPr>
      <w:bookmarkStart w:id="1" w:name="P32"/>
      <w:bookmarkEnd w:id="1"/>
      <w:r>
        <w:t>ПОРЯДОК</w:t>
      </w:r>
    </w:p>
    <w:p w:rsidR="00C81AF7" w:rsidRDefault="00C81AF7">
      <w:pPr>
        <w:pStyle w:val="ConsPlusTitle"/>
        <w:jc w:val="center"/>
      </w:pPr>
      <w:r>
        <w:t>ОТКРЫТИЯ ЛИЦЕВЫХ СЧЕТОВ ТЕРРИТОРИАЛЬНЫМИ ОРГАНАМИ</w:t>
      </w:r>
    </w:p>
    <w:p w:rsidR="00C81AF7" w:rsidRDefault="00C81AF7">
      <w:pPr>
        <w:pStyle w:val="ConsPlusTitle"/>
        <w:jc w:val="center"/>
      </w:pPr>
      <w:r>
        <w:t>ФЕДЕРАЛЬНОГО КАЗНАЧЕЙСТВА УЧАСТНИКАМ</w:t>
      </w:r>
    </w:p>
    <w:p w:rsidR="00C81AF7" w:rsidRDefault="00C81AF7">
      <w:pPr>
        <w:pStyle w:val="ConsPlusTitle"/>
        <w:jc w:val="center"/>
      </w:pPr>
      <w:r>
        <w:t>КАЗНАЧЕЙСКОГО СОПРОВОЖДЕНИЯ</w:t>
      </w:r>
    </w:p>
    <w:p w:rsidR="00C81AF7" w:rsidRDefault="00C81A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AF7">
        <w:tc>
          <w:tcPr>
            <w:tcW w:w="60" w:type="dxa"/>
            <w:tcBorders>
              <w:top w:val="nil"/>
              <w:left w:val="nil"/>
              <w:bottom w:val="nil"/>
              <w:right w:val="nil"/>
            </w:tcBorders>
            <w:shd w:val="clear" w:color="auto" w:fill="CED3F1"/>
            <w:tcMar>
              <w:top w:w="0" w:type="dxa"/>
              <w:left w:w="0" w:type="dxa"/>
              <w:bottom w:w="0" w:type="dxa"/>
              <w:right w:w="0" w:type="dxa"/>
            </w:tcMar>
          </w:tcPr>
          <w:p w:rsidR="00C81AF7" w:rsidRDefault="00C81A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AF7" w:rsidRDefault="00C81AF7">
            <w:pPr>
              <w:pStyle w:val="ConsPlusNormal"/>
              <w:jc w:val="center"/>
            </w:pPr>
            <w:r>
              <w:rPr>
                <w:color w:val="392C69"/>
              </w:rPr>
              <w:t>Список изменяющих документов</w:t>
            </w:r>
          </w:p>
          <w:p w:rsidR="00C81AF7" w:rsidRDefault="00C81AF7">
            <w:pPr>
              <w:pStyle w:val="ConsPlusNormal"/>
              <w:jc w:val="center"/>
            </w:pPr>
            <w:r>
              <w:rPr>
                <w:color w:val="392C69"/>
              </w:rPr>
              <w:t xml:space="preserve">(в ред. </w:t>
            </w:r>
            <w:hyperlink r:id="rId6">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r>
    </w:tbl>
    <w:p w:rsidR="00C81AF7" w:rsidRDefault="00C81AF7">
      <w:pPr>
        <w:pStyle w:val="ConsPlusNormal"/>
        <w:jc w:val="both"/>
      </w:pPr>
    </w:p>
    <w:p w:rsidR="00C81AF7" w:rsidRDefault="00C81AF7">
      <w:pPr>
        <w:pStyle w:val="ConsPlusTitle"/>
        <w:jc w:val="center"/>
        <w:outlineLvl w:val="1"/>
      </w:pPr>
      <w:r>
        <w:t>I. Общие положения</w:t>
      </w:r>
    </w:p>
    <w:p w:rsidR="00C81AF7" w:rsidRDefault="00C81AF7">
      <w:pPr>
        <w:pStyle w:val="ConsPlusNormal"/>
        <w:jc w:val="both"/>
      </w:pPr>
    </w:p>
    <w:p w:rsidR="00C81AF7" w:rsidRDefault="00C81AF7">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7">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w:t>
      </w:r>
      <w:r>
        <w:lastRenderedPageBreak/>
        <w:t xml:space="preserve">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8">
        <w:r>
          <w:rPr>
            <w:color w:val="0000FF"/>
          </w:rPr>
          <w:t>статьей 242.25</w:t>
        </w:r>
      </w:hyperlink>
      <w:r>
        <w:t xml:space="preserve"> Бюджетного кодекса, средств, определенных в соответствии с </w:t>
      </w:r>
      <w:hyperlink r:id="rId9">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0">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C81AF7" w:rsidRDefault="00C81AF7">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C81AF7" w:rsidRDefault="00C81AF7">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1">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C81AF7" w:rsidRDefault="00C81AF7">
      <w:pPr>
        <w:pStyle w:val="ConsPlusNormal"/>
        <w:spacing w:before="220"/>
        <w:ind w:firstLine="540"/>
        <w:jc w:val="both"/>
      </w:pPr>
      <w:bookmarkStart w:id="2" w:name="P44"/>
      <w:bookmarkEnd w:id="2"/>
      <w:r>
        <w:t xml:space="preserve">контрактов (договоров) о поставке товаров, выполнении работ, оказании услуг, источником финансового обеспечения </w:t>
      </w:r>
      <w:proofErr w:type="gramStart"/>
      <w:r>
        <w:t>исполнения обязательств</w:t>
      </w:r>
      <w:proofErr w:type="gramEnd"/>
      <w:r>
        <w:t xml:space="preserve">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C81AF7" w:rsidRDefault="00C81AF7">
      <w:pPr>
        <w:pStyle w:val="ConsPlusNormal"/>
        <w:spacing w:before="220"/>
        <w:ind w:firstLine="540"/>
        <w:jc w:val="both"/>
      </w:pPr>
      <w:r>
        <w:t xml:space="preserve">Абзац утратил силу. - </w:t>
      </w:r>
      <w:hyperlink r:id="rId12">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C81AF7" w:rsidRDefault="00C81AF7">
      <w:pPr>
        <w:pStyle w:val="ConsPlusNormal"/>
        <w:spacing w:before="220"/>
        <w:ind w:firstLine="540"/>
        <w:jc w:val="both"/>
      </w:pPr>
      <w:r>
        <w:t xml:space="preserve">Положения настоящего Порядка в соответствии со </w:t>
      </w:r>
      <w:hyperlink r:id="rId13">
        <w:r>
          <w:rPr>
            <w:color w:val="0000FF"/>
          </w:rPr>
          <w:t>статьей 242.25</w:t>
        </w:r>
      </w:hyperlink>
      <w:r>
        <w:t xml:space="preserve"> Бюджетного кодекса, </w:t>
      </w:r>
      <w:hyperlink r:id="rId14">
        <w:r>
          <w:rPr>
            <w:color w:val="0000FF"/>
          </w:rPr>
          <w:t>частями 2</w:t>
        </w:r>
      </w:hyperlink>
      <w:r>
        <w:t xml:space="preserve"> и </w:t>
      </w:r>
      <w:hyperlink r:id="rId15">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16">
        <w:r>
          <w:rPr>
            <w:color w:val="0000FF"/>
          </w:rPr>
          <w:t>подпунктами "а"</w:t>
        </w:r>
      </w:hyperlink>
      <w:r>
        <w:t xml:space="preserve"> и </w:t>
      </w:r>
      <w:hyperlink r:id="rId17">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C81AF7" w:rsidRDefault="00C81AF7">
      <w:pPr>
        <w:pStyle w:val="ConsPlusNormal"/>
        <w:jc w:val="both"/>
      </w:pPr>
      <w:r>
        <w:t xml:space="preserve">(абзац введен </w:t>
      </w:r>
      <w:hyperlink r:id="rId18">
        <w:r>
          <w:rPr>
            <w:color w:val="0000FF"/>
          </w:rPr>
          <w:t>Приказом</w:t>
        </w:r>
      </w:hyperlink>
      <w:r>
        <w:t xml:space="preserve"> Казначейства России от 06.12.2024 N 22н)</w:t>
      </w:r>
    </w:p>
    <w:p w:rsidR="00C81AF7" w:rsidRDefault="00C81AF7">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C81AF7" w:rsidRDefault="00C81AF7">
      <w:pPr>
        <w:pStyle w:val="ConsPlusNormal"/>
        <w:jc w:val="both"/>
      </w:pPr>
      <w:r>
        <w:t>(</w:t>
      </w:r>
      <w:proofErr w:type="spellStart"/>
      <w:r>
        <w:t>пп</w:t>
      </w:r>
      <w:proofErr w:type="spellEnd"/>
      <w:r>
        <w:t xml:space="preserve">. "а" введен </w:t>
      </w:r>
      <w:hyperlink r:id="rId19">
        <w:r>
          <w:rPr>
            <w:color w:val="0000FF"/>
          </w:rPr>
          <w:t>Приказом</w:t>
        </w:r>
      </w:hyperlink>
      <w:r>
        <w:t xml:space="preserve"> Казначейства России от 06.12.2024 N 22н)</w:t>
      </w:r>
    </w:p>
    <w:p w:rsidR="00C81AF7" w:rsidRDefault="00C81AF7">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C81AF7" w:rsidRDefault="00C81AF7">
      <w:pPr>
        <w:pStyle w:val="ConsPlusNormal"/>
        <w:jc w:val="both"/>
      </w:pPr>
      <w:r>
        <w:t>(</w:t>
      </w:r>
      <w:proofErr w:type="spellStart"/>
      <w:r>
        <w:t>пп</w:t>
      </w:r>
      <w:proofErr w:type="spellEnd"/>
      <w:r>
        <w:t xml:space="preserve">. "б" введен </w:t>
      </w:r>
      <w:hyperlink r:id="rId20">
        <w:r>
          <w:rPr>
            <w:color w:val="0000FF"/>
          </w:rPr>
          <w:t>Приказом</w:t>
        </w:r>
      </w:hyperlink>
      <w:r>
        <w:t xml:space="preserve"> Казначейства России от 06.12.2024 N 22н)</w:t>
      </w:r>
    </w:p>
    <w:p w:rsidR="00C81AF7" w:rsidRDefault="00C81AF7">
      <w:pPr>
        <w:pStyle w:val="ConsPlusNormal"/>
        <w:spacing w:before="220"/>
        <w:ind w:firstLine="540"/>
        <w:jc w:val="both"/>
      </w:pPr>
      <w:r>
        <w:t xml:space="preserve">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w:t>
      </w:r>
      <w:r>
        <w:lastRenderedPageBreak/>
        <w:t>открыты лицевые счета, являются клиентами.</w:t>
      </w:r>
    </w:p>
    <w:p w:rsidR="00C81AF7" w:rsidRDefault="00C81AF7">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C81AF7" w:rsidRDefault="00C81AF7">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1">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C81AF7" w:rsidRDefault="00C81AF7">
      <w:pPr>
        <w:pStyle w:val="ConsPlusNormal"/>
        <w:jc w:val="both"/>
      </w:pPr>
      <w:r>
        <w:t xml:space="preserve">(в ред. </w:t>
      </w:r>
      <w:hyperlink r:id="rId22">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w:t>
      </w:r>
    </w:p>
    <w:p w:rsidR="00C81AF7" w:rsidRDefault="00C81AF7">
      <w:pPr>
        <w:pStyle w:val="ConsPlusNormal"/>
        <w:spacing w:before="220"/>
        <w:ind w:firstLine="540"/>
        <w:jc w:val="both"/>
      </w:pPr>
      <w:r>
        <w:t xml:space="preserve">&lt;1&gt; </w:t>
      </w:r>
      <w:hyperlink r:id="rId23">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C81AF7" w:rsidRDefault="00C81AF7">
      <w:pPr>
        <w:pStyle w:val="ConsPlusNormal"/>
        <w:jc w:val="both"/>
      </w:pPr>
      <w:r>
        <w:t xml:space="preserve">(в ред. </w:t>
      </w:r>
      <w:hyperlink r:id="rId24">
        <w:r>
          <w:rPr>
            <w:color w:val="0000FF"/>
          </w:rPr>
          <w:t>Приказа</w:t>
        </w:r>
      </w:hyperlink>
      <w:r>
        <w:t xml:space="preserve"> Казначейства России от 06.12.2024 N 22н)</w:t>
      </w:r>
    </w:p>
    <w:p w:rsidR="00C81AF7" w:rsidRDefault="00C81AF7">
      <w:pPr>
        <w:pStyle w:val="ConsPlusNormal"/>
        <w:jc w:val="both"/>
      </w:pPr>
    </w:p>
    <w:p w:rsidR="00C81AF7" w:rsidRDefault="00C81AF7">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C81AF7" w:rsidRDefault="00C81AF7">
      <w:pPr>
        <w:pStyle w:val="ConsPlusNormal"/>
        <w:jc w:val="both"/>
      </w:pPr>
      <w:r>
        <w:t xml:space="preserve">(в ред. </w:t>
      </w:r>
      <w:hyperlink r:id="rId25">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w:t>
      </w:r>
      <w:r>
        <w:lastRenderedPageBreak/>
        <w:t xml:space="preserve">(бюджета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26">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C81AF7" w:rsidRDefault="00C81AF7">
      <w:pPr>
        <w:pStyle w:val="ConsPlusNormal"/>
        <w:jc w:val="both"/>
      </w:pPr>
      <w:r>
        <w:t xml:space="preserve">(в ред. </w:t>
      </w:r>
      <w:hyperlink r:id="rId27">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28">
        <w:r>
          <w:rPr>
            <w:color w:val="0000FF"/>
          </w:rPr>
          <w:t>закона</w:t>
        </w:r>
      </w:hyperlink>
      <w:r>
        <w:t xml:space="preserve"> от 6 апреля 2011 г. N 63-ФЗ "Об электронной подписи" (далее - доверенность в электронной форме).</w:t>
      </w:r>
    </w:p>
    <w:p w:rsidR="00C81AF7" w:rsidRDefault="00C81AF7">
      <w:pPr>
        <w:pStyle w:val="ConsPlusNormal"/>
        <w:jc w:val="both"/>
      </w:pPr>
      <w:r>
        <w:t xml:space="preserve">(абзац введен </w:t>
      </w:r>
      <w:hyperlink r:id="rId29">
        <w:r>
          <w:rPr>
            <w:color w:val="0000FF"/>
          </w:rPr>
          <w:t>Приказом</w:t>
        </w:r>
      </w:hyperlink>
      <w:r>
        <w:t xml:space="preserve"> Казначейства России от 06.12.2024 N 22н)</w:t>
      </w:r>
    </w:p>
    <w:p w:rsidR="00C81AF7" w:rsidRDefault="00C81AF7">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C81AF7" w:rsidRDefault="00C81AF7">
      <w:pPr>
        <w:pStyle w:val="ConsPlusNormal"/>
        <w:jc w:val="both"/>
      </w:pPr>
      <w:r>
        <w:t xml:space="preserve">(в ред. </w:t>
      </w:r>
      <w:hyperlink r:id="rId30">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C81AF7" w:rsidRDefault="00C81AF7">
      <w:pPr>
        <w:pStyle w:val="ConsPlusNormal"/>
        <w:spacing w:before="220"/>
        <w:ind w:firstLine="540"/>
        <w:jc w:val="both"/>
      </w:pPr>
      <w:r>
        <w:t>--------------------------------</w:t>
      </w:r>
    </w:p>
    <w:p w:rsidR="00C81AF7" w:rsidRDefault="00C81AF7">
      <w:pPr>
        <w:pStyle w:val="ConsPlusNormal"/>
        <w:spacing w:before="220"/>
        <w:ind w:firstLine="540"/>
        <w:jc w:val="both"/>
      </w:pPr>
      <w:r>
        <w:t xml:space="preserve">&lt;2&gt; </w:t>
      </w:r>
      <w:hyperlink r:id="rId31">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C81AF7" w:rsidRDefault="00C81AF7">
      <w:pPr>
        <w:pStyle w:val="ConsPlusNormal"/>
        <w:jc w:val="both"/>
      </w:pPr>
    </w:p>
    <w:p w:rsidR="00C81AF7" w:rsidRDefault="00C81AF7">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2">
        <w:r>
          <w:rPr>
            <w:color w:val="0000FF"/>
          </w:rPr>
          <w:t>статьей 242.13-1</w:t>
        </w:r>
      </w:hyperlink>
      <w:r>
        <w:t xml:space="preserve"> Бюджетного кодекса проводят бюджетный мониторинг в порядке, установленном в соответствии с </w:t>
      </w:r>
      <w:hyperlink r:id="rId33">
        <w:r>
          <w:rPr>
            <w:color w:val="0000FF"/>
          </w:rPr>
          <w:t>пунктом 1 статьи 242.13-1</w:t>
        </w:r>
      </w:hyperlink>
      <w:r>
        <w:t xml:space="preserve"> Бюджетного кодекса.</w:t>
      </w:r>
    </w:p>
    <w:p w:rsidR="00C81AF7" w:rsidRDefault="00C81AF7">
      <w:pPr>
        <w:pStyle w:val="ConsPlusNormal"/>
        <w:spacing w:before="220"/>
        <w:ind w:firstLine="540"/>
        <w:jc w:val="both"/>
      </w:pPr>
      <w:r>
        <w:t xml:space="preserve">8. Утратил силу. - </w:t>
      </w:r>
      <w:hyperlink r:id="rId34">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C81AF7" w:rsidRDefault="00C81AF7">
      <w:pPr>
        <w:pStyle w:val="ConsPlusNormal"/>
        <w:jc w:val="both"/>
      </w:pPr>
    </w:p>
    <w:p w:rsidR="00C81AF7" w:rsidRDefault="00C81AF7">
      <w:pPr>
        <w:pStyle w:val="ConsPlusTitle"/>
        <w:jc w:val="center"/>
        <w:outlineLvl w:val="1"/>
      </w:pPr>
      <w:r>
        <w:t>II. Резервирование, открытие, переоформление и закрытие</w:t>
      </w:r>
    </w:p>
    <w:p w:rsidR="00C81AF7" w:rsidRDefault="00C81AF7">
      <w:pPr>
        <w:pStyle w:val="ConsPlusTitle"/>
        <w:jc w:val="center"/>
      </w:pPr>
      <w:r>
        <w:t>лицевых счетов (разделов на лицевых счетах)</w:t>
      </w:r>
    </w:p>
    <w:p w:rsidR="00C81AF7" w:rsidRDefault="00C81AF7">
      <w:pPr>
        <w:pStyle w:val="ConsPlusNormal"/>
        <w:jc w:val="both"/>
      </w:pPr>
    </w:p>
    <w:p w:rsidR="00C81AF7" w:rsidRDefault="00C81AF7">
      <w:pPr>
        <w:pStyle w:val="ConsPlusNormal"/>
        <w:ind w:firstLine="540"/>
        <w:jc w:val="both"/>
      </w:pPr>
      <w: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w:t>
      </w:r>
      <w:proofErr w:type="gramStart"/>
      <w:r>
        <w:t>исполнения</w:t>
      </w:r>
      <w:proofErr w:type="gramEnd"/>
      <w:r>
        <w:t xml:space="preserve">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C81AF7" w:rsidRDefault="00C81AF7">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C81AF7" w:rsidRDefault="00C81AF7">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4">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C81AF7" w:rsidRDefault="00C81AF7">
      <w:pPr>
        <w:pStyle w:val="ConsPlusNormal"/>
        <w:jc w:val="both"/>
      </w:pPr>
      <w:r>
        <w:t xml:space="preserve">(в ред. </w:t>
      </w:r>
      <w:hyperlink r:id="rId35">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C81AF7" w:rsidRDefault="00C81AF7">
      <w:pPr>
        <w:pStyle w:val="ConsPlusNormal"/>
        <w:jc w:val="both"/>
      </w:pPr>
      <w:r>
        <w:t xml:space="preserve">(в ред. </w:t>
      </w:r>
      <w:hyperlink r:id="rId36">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C81AF7" w:rsidRDefault="00C81AF7">
      <w:pPr>
        <w:pStyle w:val="ConsPlusNormal"/>
        <w:spacing w:before="220"/>
        <w:ind w:firstLine="540"/>
        <w:jc w:val="both"/>
      </w:pPr>
      <w:r>
        <w:t>--------------------------------</w:t>
      </w:r>
    </w:p>
    <w:p w:rsidR="00C81AF7" w:rsidRDefault="00C81AF7">
      <w:pPr>
        <w:pStyle w:val="ConsPlusNormal"/>
        <w:spacing w:before="220"/>
        <w:ind w:firstLine="540"/>
        <w:jc w:val="both"/>
      </w:pPr>
      <w:r>
        <w:t xml:space="preserve">&lt;3&gt; </w:t>
      </w:r>
      <w:hyperlink r:id="rId37">
        <w:r>
          <w:rPr>
            <w:color w:val="0000FF"/>
          </w:rPr>
          <w:t>Статьи 242.25</w:t>
        </w:r>
      </w:hyperlink>
      <w:r>
        <w:t xml:space="preserve">, </w:t>
      </w:r>
      <w:hyperlink r:id="rId38">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C81AF7" w:rsidRDefault="00C81AF7">
      <w:pPr>
        <w:pStyle w:val="ConsPlusNormal"/>
        <w:jc w:val="both"/>
      </w:pPr>
    </w:p>
    <w:p w:rsidR="00C81AF7" w:rsidRDefault="00C81AF7">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0">
        <w:r>
          <w:rPr>
            <w:color w:val="0000FF"/>
          </w:rPr>
          <w:t>приложении N 14</w:t>
        </w:r>
      </w:hyperlink>
      <w:r>
        <w:t xml:space="preserve"> к настоящему Порядку. В соответствии с </w:t>
      </w:r>
      <w:hyperlink r:id="rId39">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C81AF7" w:rsidRDefault="00C81AF7">
      <w:pPr>
        <w:pStyle w:val="ConsPlusNormal"/>
        <w:jc w:val="both"/>
      </w:pPr>
      <w:r>
        <w:t xml:space="preserve">(абзац введен </w:t>
      </w:r>
      <w:hyperlink r:id="rId40">
        <w:r>
          <w:rPr>
            <w:color w:val="0000FF"/>
          </w:rPr>
          <w:t>Приказом</w:t>
        </w:r>
      </w:hyperlink>
      <w:r>
        <w:t xml:space="preserve"> Казначейства России от 06.12.2024 N 22н)</w:t>
      </w:r>
    </w:p>
    <w:p w:rsidR="00C81AF7" w:rsidRDefault="00C81AF7">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C81AF7" w:rsidRDefault="00C81AF7">
      <w:pPr>
        <w:pStyle w:val="ConsPlusNormal"/>
        <w:spacing w:before="220"/>
        <w:ind w:firstLine="540"/>
        <w:jc w:val="both"/>
      </w:pPr>
      <w:r>
        <w:t>Уникальный номер лицевого счета состоит из одиннадцати разрядов, где:</w:t>
      </w:r>
    </w:p>
    <w:p w:rsidR="00C81AF7" w:rsidRDefault="00C81AF7">
      <w:pPr>
        <w:pStyle w:val="ConsPlusNormal"/>
        <w:spacing w:before="220"/>
        <w:ind w:firstLine="540"/>
        <w:jc w:val="both"/>
      </w:pPr>
      <w:r>
        <w:lastRenderedPageBreak/>
        <w:t>1 и 2 разряды - код лицевого счета:</w:t>
      </w:r>
    </w:p>
    <w:p w:rsidR="00C81AF7" w:rsidRDefault="00C81AF7">
      <w:pPr>
        <w:pStyle w:val="ConsPlusNormal"/>
        <w:spacing w:before="220"/>
        <w:ind w:firstLine="540"/>
        <w:jc w:val="both"/>
      </w:pPr>
      <w:r>
        <w:t>"71" - код лицевого счета;</w:t>
      </w:r>
    </w:p>
    <w:p w:rsidR="00C81AF7" w:rsidRDefault="00C81AF7">
      <w:pPr>
        <w:pStyle w:val="ConsPlusNormal"/>
        <w:spacing w:before="220"/>
        <w:ind w:firstLine="540"/>
        <w:jc w:val="both"/>
      </w:pPr>
      <w:r>
        <w:t>3 разряд - код типа бюджета бюджетной системы Российской Федерации:</w:t>
      </w:r>
    </w:p>
    <w:p w:rsidR="00C81AF7" w:rsidRDefault="00C81AF7">
      <w:pPr>
        <w:pStyle w:val="ConsPlusNormal"/>
        <w:spacing w:before="220"/>
        <w:ind w:firstLine="540"/>
        <w:jc w:val="both"/>
      </w:pPr>
      <w:r>
        <w:t>"1" - федеральный бюджет;</w:t>
      </w:r>
    </w:p>
    <w:p w:rsidR="00C81AF7" w:rsidRDefault="00C81AF7">
      <w:pPr>
        <w:pStyle w:val="ConsPlusNormal"/>
        <w:spacing w:before="220"/>
        <w:ind w:firstLine="540"/>
        <w:jc w:val="both"/>
      </w:pPr>
      <w:r>
        <w:t>"2" - бюджет субъекта Российской Федерации;</w:t>
      </w:r>
    </w:p>
    <w:p w:rsidR="00C81AF7" w:rsidRDefault="00C81AF7">
      <w:pPr>
        <w:pStyle w:val="ConsPlusNormal"/>
        <w:spacing w:before="220"/>
        <w:ind w:firstLine="540"/>
        <w:jc w:val="both"/>
      </w:pPr>
      <w:r>
        <w:t>"3" - местный бюджет;</w:t>
      </w:r>
    </w:p>
    <w:p w:rsidR="00C81AF7" w:rsidRDefault="00C81AF7">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C81AF7" w:rsidRDefault="00C81AF7">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C81AF7" w:rsidRDefault="00C81AF7">
      <w:pPr>
        <w:pStyle w:val="ConsPlusNormal"/>
        <w:jc w:val="both"/>
      </w:pPr>
      <w:r>
        <w:t xml:space="preserve">(в ред. </w:t>
      </w:r>
      <w:hyperlink r:id="rId41">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C81AF7" w:rsidRDefault="00C81AF7">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C81AF7" w:rsidRDefault="00C81AF7">
      <w:pPr>
        <w:pStyle w:val="ConsPlusNormal"/>
        <w:spacing w:before="220"/>
        <w:ind w:firstLine="540"/>
        <w:jc w:val="both"/>
      </w:pPr>
      <w:bookmarkStart w:id="3" w:name="P105"/>
      <w:bookmarkEnd w:id="3"/>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4">
        <w:r>
          <w:rPr>
            <w:color w:val="0000FF"/>
          </w:rPr>
          <w:t>приложению N 1</w:t>
        </w:r>
      </w:hyperlink>
      <w:r>
        <w:t xml:space="preserve"> к настоящему Порядку (код формы по КФД 0531368) (далее - Заявление).</w:t>
      </w:r>
    </w:p>
    <w:p w:rsidR="00C81AF7" w:rsidRDefault="00C81AF7">
      <w:pPr>
        <w:pStyle w:val="ConsPlusNormal"/>
        <w:jc w:val="both"/>
      </w:pPr>
      <w:r>
        <w:t xml:space="preserve">(в ред. </w:t>
      </w:r>
      <w:hyperlink r:id="rId42">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58">
        <w:r>
          <w:rPr>
            <w:color w:val="0000FF"/>
          </w:rPr>
          <w:t>приложению N 2</w:t>
        </w:r>
      </w:hyperlink>
      <w:r>
        <w:t xml:space="preserve"> к настоящему Порядку (код формы по КФД 0531369) (далее - Перечень).</w:t>
      </w:r>
    </w:p>
    <w:p w:rsidR="00C81AF7" w:rsidRDefault="00C81AF7">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4">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C81AF7" w:rsidRDefault="00C81AF7">
      <w:pPr>
        <w:pStyle w:val="ConsPlusNormal"/>
        <w:spacing w:before="220"/>
        <w:ind w:firstLine="540"/>
        <w:jc w:val="both"/>
      </w:pPr>
      <w:r>
        <w:t>--------------------------------</w:t>
      </w:r>
    </w:p>
    <w:p w:rsidR="00C81AF7" w:rsidRDefault="00C81AF7">
      <w:pPr>
        <w:pStyle w:val="ConsPlusNormal"/>
        <w:spacing w:before="220"/>
        <w:ind w:firstLine="540"/>
        <w:jc w:val="both"/>
      </w:pPr>
      <w:r>
        <w:t xml:space="preserve">&lt;4&gt; </w:t>
      </w:r>
      <w:hyperlink r:id="rId43">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C81AF7" w:rsidRDefault="00C81AF7">
      <w:pPr>
        <w:pStyle w:val="ConsPlusNormal"/>
        <w:jc w:val="both"/>
      </w:pPr>
    </w:p>
    <w:p w:rsidR="00C81AF7" w:rsidRDefault="00C81AF7">
      <w:pPr>
        <w:pStyle w:val="ConsPlusNormal"/>
        <w:ind w:firstLine="540"/>
        <w:jc w:val="both"/>
      </w:pPr>
      <w:bookmarkStart w:id="4" w:name="P112"/>
      <w:bookmarkEnd w:id="4"/>
      <w:r>
        <w:t xml:space="preserve">16. Проверка документов для резервирования лицевого счета, представленных в соответствии с </w:t>
      </w:r>
      <w:hyperlink w:anchor="P105">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C81AF7" w:rsidRDefault="00C81AF7">
      <w:pPr>
        <w:pStyle w:val="ConsPlusNormal"/>
        <w:jc w:val="both"/>
      </w:pPr>
      <w:r>
        <w:t xml:space="preserve">(в ред. </w:t>
      </w:r>
      <w:hyperlink r:id="rId44">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4">
        <w:r>
          <w:rPr>
            <w:color w:val="0000FF"/>
          </w:rPr>
          <w:t>Заявлении</w:t>
        </w:r>
      </w:hyperlink>
      <w:r>
        <w:t xml:space="preserve"> или </w:t>
      </w:r>
      <w:hyperlink w:anchor="P558">
        <w:r>
          <w:rPr>
            <w:color w:val="0000FF"/>
          </w:rPr>
          <w:t>Перечне</w:t>
        </w:r>
      </w:hyperlink>
      <w:r>
        <w:t xml:space="preserve"> реквизиты, предусмотренные к заполнению, а также их соответствие друг другу.</w:t>
      </w:r>
    </w:p>
    <w:p w:rsidR="00C81AF7" w:rsidRDefault="00C81AF7">
      <w:pPr>
        <w:pStyle w:val="ConsPlusNormal"/>
        <w:jc w:val="both"/>
      </w:pPr>
      <w:r>
        <w:t xml:space="preserve">(в ред. </w:t>
      </w:r>
      <w:hyperlink r:id="rId45">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абзацы третий - пятый утратили силу. - </w:t>
      </w:r>
      <w:hyperlink r:id="rId46">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4">
        <w:r>
          <w:rPr>
            <w:color w:val="0000FF"/>
          </w:rPr>
          <w:t>Заявления</w:t>
        </w:r>
      </w:hyperlink>
      <w:r>
        <w:t xml:space="preserve"> или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C81AF7" w:rsidRDefault="00C81AF7">
      <w:pPr>
        <w:pStyle w:val="ConsPlusNormal"/>
        <w:jc w:val="both"/>
      </w:pPr>
      <w:r>
        <w:t xml:space="preserve">(в ред. </w:t>
      </w:r>
      <w:hyperlink r:id="rId47">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bookmarkStart w:id="5" w:name="P119"/>
      <w:bookmarkEnd w:id="5"/>
      <w:r>
        <w:t xml:space="preserve">18. При соответствии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58">
        <w:r>
          <w:rPr>
            <w:color w:val="0000FF"/>
          </w:rPr>
          <w:t>Перечня</w:t>
        </w:r>
      </w:hyperlink>
      <w:r>
        <w:t xml:space="preserve"> направляет </w:t>
      </w:r>
      <w:hyperlink w:anchor="P558">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58">
        <w:r>
          <w:rPr>
            <w:color w:val="0000FF"/>
          </w:rPr>
          <w:t>Перечень</w:t>
        </w:r>
      </w:hyperlink>
      <w:r>
        <w:t>, для резервирования ему номера лицевого счета.</w:t>
      </w:r>
    </w:p>
    <w:p w:rsidR="00C81AF7" w:rsidRDefault="00C81AF7">
      <w:pPr>
        <w:pStyle w:val="ConsPlusNormal"/>
        <w:jc w:val="both"/>
      </w:pPr>
      <w:r>
        <w:t xml:space="preserve">(в ред. </w:t>
      </w:r>
      <w:hyperlink r:id="rId48">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19. Резервирование номера лицевого счета осуществляется в день представления Заявления,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58">
        <w:r>
          <w:rPr>
            <w:color w:val="0000FF"/>
          </w:rPr>
          <w:t>Перечня</w:t>
        </w:r>
      </w:hyperlink>
      <w:r>
        <w:t xml:space="preserve">, предусмотренного </w:t>
      </w:r>
      <w:hyperlink w:anchor="P119">
        <w:r>
          <w:rPr>
            <w:color w:val="0000FF"/>
          </w:rPr>
          <w:t>пунктом 18</w:t>
        </w:r>
      </w:hyperlink>
      <w:r>
        <w:t xml:space="preserve"> настоящего Порядка.</w:t>
      </w:r>
    </w:p>
    <w:p w:rsidR="00C81AF7" w:rsidRDefault="00C81AF7">
      <w:pPr>
        <w:pStyle w:val="ConsPlusNormal"/>
        <w:jc w:val="both"/>
      </w:pPr>
      <w:r>
        <w:t xml:space="preserve">(п. 19 в ред. </w:t>
      </w:r>
      <w:hyperlink r:id="rId49">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49">
        <w:r>
          <w:rPr>
            <w:color w:val="0000FF"/>
          </w:rPr>
          <w:t>приложении N 3</w:t>
        </w:r>
      </w:hyperlink>
      <w:r>
        <w:t xml:space="preserve"> к настоящему Порядку).</w:t>
      </w:r>
    </w:p>
    <w:p w:rsidR="00C81AF7" w:rsidRDefault="00C81AF7">
      <w:pPr>
        <w:pStyle w:val="ConsPlusNormal"/>
        <w:jc w:val="both"/>
      </w:pPr>
      <w:r>
        <w:t xml:space="preserve">(в ред. </w:t>
      </w:r>
      <w:hyperlink r:id="rId50">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 с указанием номера лицевого счета, ранее зарезервированного.</w:t>
      </w:r>
    </w:p>
    <w:p w:rsidR="00C81AF7" w:rsidRDefault="00C81AF7">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0">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C81AF7" w:rsidRDefault="00C81AF7">
      <w:pPr>
        <w:pStyle w:val="ConsPlusNormal"/>
        <w:jc w:val="both"/>
      </w:pPr>
      <w:r>
        <w:t xml:space="preserve">(в ред. </w:t>
      </w:r>
      <w:hyperlink r:id="rId51">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23. В случае если участником казначейского сопровождения в течение 6 месяцев с момента </w:t>
      </w:r>
      <w:r>
        <w:lastRenderedPageBreak/>
        <w:t xml:space="preserve">резервирования номера лицевого счета не представлен документ-основание и иные документы, предусмотренные </w:t>
      </w:r>
      <w:hyperlink w:anchor="P130">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C81AF7" w:rsidRDefault="00C81AF7">
      <w:pPr>
        <w:pStyle w:val="ConsPlusNormal"/>
        <w:jc w:val="both"/>
      </w:pPr>
      <w:r>
        <w:t xml:space="preserve">(в ред. </w:t>
      </w:r>
      <w:hyperlink r:id="rId52">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bookmarkStart w:id="6" w:name="P130"/>
      <w:bookmarkEnd w:id="6"/>
      <w:r>
        <w:t>24. Для открытия лицевого счета участником казначейского сопровождения представляются:</w:t>
      </w:r>
    </w:p>
    <w:p w:rsidR="00C81AF7" w:rsidRDefault="00C81AF7">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C81AF7" w:rsidRDefault="00C81AF7">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C81AF7" w:rsidRDefault="00C81AF7">
      <w:pPr>
        <w:pStyle w:val="ConsPlusNormal"/>
        <w:spacing w:before="220"/>
        <w:ind w:firstLine="540"/>
        <w:jc w:val="both"/>
      </w:pPr>
      <w:r>
        <w:t>Обособленное подразделение юридического лица дополнительно представляет ходатайство юридического лица об открытии лицевого счета обособленному подразделению, подписанное руководителем и главным бухгалтером (иными уполномоченными руководителем лицами) юридического лица с указанием реквизитов документа-основания, в рамках которого открывается лицевой счет обособленному подразделению.</w:t>
      </w:r>
    </w:p>
    <w:p w:rsidR="00C81AF7" w:rsidRDefault="00C81AF7">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C81AF7" w:rsidRDefault="00C81AF7">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C81AF7" w:rsidRDefault="00C81AF7">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C81AF7" w:rsidRDefault="00C81AF7">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C81AF7" w:rsidRDefault="00C81AF7">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C81AF7" w:rsidRDefault="00C81AF7">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C81AF7" w:rsidRDefault="00C81AF7">
      <w:pPr>
        <w:pStyle w:val="ConsPlusNormal"/>
        <w:jc w:val="both"/>
      </w:pPr>
      <w:r>
        <w:t xml:space="preserve">(п. 24 в ред. </w:t>
      </w:r>
      <w:hyperlink r:id="rId53">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25 - 28. Утратили силу. - </w:t>
      </w:r>
      <w:hyperlink r:id="rId54">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0">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C81AF7" w:rsidRDefault="00C81AF7">
      <w:pPr>
        <w:pStyle w:val="ConsPlusNormal"/>
        <w:jc w:val="both"/>
      </w:pPr>
      <w:r>
        <w:t xml:space="preserve">(в ред. </w:t>
      </w:r>
      <w:hyperlink r:id="rId55">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lastRenderedPageBreak/>
        <w:t xml:space="preserve">Абзац утратил силу. - </w:t>
      </w:r>
      <w:hyperlink r:id="rId56">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bookmarkStart w:id="7" w:name="P145"/>
      <w:bookmarkEnd w:id="7"/>
      <w:r>
        <w:t>30. При приеме документов, представленных для открытия лицевого счета территориальный орган Федерального казначейства проверяет:</w:t>
      </w:r>
    </w:p>
    <w:p w:rsidR="00C81AF7" w:rsidRDefault="00C81AF7">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C81AF7" w:rsidRDefault="00C81AF7">
      <w:pPr>
        <w:pStyle w:val="ConsPlusNormal"/>
        <w:jc w:val="both"/>
      </w:pPr>
      <w:r>
        <w:t xml:space="preserve">(в ред. </w:t>
      </w:r>
      <w:hyperlink r:id="rId57">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58">
        <w:r>
          <w:rPr>
            <w:color w:val="0000FF"/>
          </w:rPr>
          <w:t>подпунктом 3 пункта 2 статьи 242.23</w:t>
        </w:r>
      </w:hyperlink>
      <w:r>
        <w:t xml:space="preserve"> Бюджетного кодекса либо в соответствии с </w:t>
      </w:r>
      <w:hyperlink r:id="rId59">
        <w:r>
          <w:rPr>
            <w:color w:val="0000FF"/>
          </w:rPr>
          <w:t>частью 1 статьи 6.1</w:t>
        </w:r>
      </w:hyperlink>
      <w:r>
        <w:t xml:space="preserve"> Федерального закона от 29 декабря 2012 г. N 275-ФЗ "О государственном оборонном заказе".</w:t>
      </w:r>
    </w:p>
    <w:p w:rsidR="00C81AF7" w:rsidRDefault="00C81AF7">
      <w:pPr>
        <w:pStyle w:val="ConsPlusNormal"/>
        <w:jc w:val="both"/>
      </w:pPr>
      <w:r>
        <w:t xml:space="preserve">(в ред. </w:t>
      </w:r>
      <w:hyperlink r:id="rId60">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абзацы четвертый - шестой утратили силу. - </w:t>
      </w:r>
      <w:hyperlink r:id="rId61">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2">
        <w:r>
          <w:rPr>
            <w:color w:val="0000FF"/>
          </w:rPr>
          <w:t>пунктах 6</w:t>
        </w:r>
      </w:hyperlink>
      <w:r>
        <w:t xml:space="preserve"> и </w:t>
      </w:r>
      <w:hyperlink r:id="rId63">
        <w:r>
          <w:rPr>
            <w:color w:val="0000FF"/>
          </w:rPr>
          <w:t>7 статьи 242.13-1</w:t>
        </w:r>
      </w:hyperlink>
      <w:r>
        <w:t xml:space="preserve"> Бюджетного кодекса.</w:t>
      </w:r>
    </w:p>
    <w:p w:rsidR="00C81AF7" w:rsidRDefault="00C81AF7">
      <w:pPr>
        <w:pStyle w:val="ConsPlusNormal"/>
        <w:spacing w:before="220"/>
        <w:ind w:firstLine="540"/>
        <w:jc w:val="both"/>
      </w:pPr>
      <w:r>
        <w:t>--------------------------------</w:t>
      </w:r>
    </w:p>
    <w:p w:rsidR="00C81AF7" w:rsidRDefault="00C81AF7">
      <w:pPr>
        <w:pStyle w:val="ConsPlusNormal"/>
        <w:spacing w:before="220"/>
        <w:ind w:firstLine="540"/>
        <w:jc w:val="both"/>
      </w:pPr>
      <w:r>
        <w:t xml:space="preserve">&lt;6&gt; </w:t>
      </w:r>
      <w:hyperlink r:id="rId64">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C81AF7" w:rsidRDefault="00C81AF7">
      <w:pPr>
        <w:pStyle w:val="ConsPlusNormal"/>
        <w:jc w:val="both"/>
      </w:pPr>
    </w:p>
    <w:p w:rsidR="00C81AF7" w:rsidRDefault="00C81AF7">
      <w:pPr>
        <w:pStyle w:val="ConsPlusNormal"/>
        <w:ind w:firstLine="540"/>
        <w:jc w:val="both"/>
      </w:pPr>
      <w:bookmarkStart w:id="8" w:name="P155"/>
      <w:bookmarkEnd w:id="8"/>
      <w:r>
        <w:t xml:space="preserve">32. При наличии оснований для приостановления &lt;7&gt; открытия лицевого счета, указанных в </w:t>
      </w:r>
      <w:hyperlink r:id="rId65">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3">
        <w:r>
          <w:rPr>
            <w:color w:val="0000FF"/>
          </w:rPr>
          <w:t>форме</w:t>
        </w:r>
      </w:hyperlink>
      <w:r>
        <w:t xml:space="preserve"> согласно приложению N 4 к настоящему Порядку (код формы по КФД 0531361) в электронном виде:</w:t>
      </w:r>
    </w:p>
    <w:p w:rsidR="00C81AF7" w:rsidRDefault="00C81AF7">
      <w:pPr>
        <w:pStyle w:val="ConsPlusNormal"/>
        <w:jc w:val="both"/>
      </w:pPr>
      <w:r>
        <w:t xml:space="preserve">(в ред. </w:t>
      </w:r>
      <w:hyperlink r:id="rId66">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w:t>
      </w:r>
    </w:p>
    <w:p w:rsidR="00C81AF7" w:rsidRDefault="00C81AF7">
      <w:pPr>
        <w:pStyle w:val="ConsPlusNormal"/>
        <w:spacing w:before="220"/>
        <w:ind w:firstLine="540"/>
        <w:jc w:val="both"/>
      </w:pPr>
      <w:r>
        <w:t xml:space="preserve">&lt;7&gt; </w:t>
      </w:r>
      <w:hyperlink r:id="rId67">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C81AF7" w:rsidRDefault="00C81AF7">
      <w:pPr>
        <w:pStyle w:val="ConsPlusNormal"/>
        <w:jc w:val="both"/>
      </w:pPr>
    </w:p>
    <w:p w:rsidR="00C81AF7" w:rsidRDefault="00C81AF7">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C81AF7" w:rsidRDefault="00C81AF7">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C81AF7" w:rsidRDefault="00C81AF7">
      <w:pPr>
        <w:pStyle w:val="ConsPlusNormal"/>
        <w:spacing w:before="220"/>
        <w:ind w:firstLine="540"/>
        <w:jc w:val="both"/>
      </w:pPr>
      <w:bookmarkStart w:id="9" w:name="P162"/>
      <w:bookmarkEnd w:id="9"/>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5">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05">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C81AF7" w:rsidRDefault="00C81AF7">
      <w:pPr>
        <w:pStyle w:val="ConsPlusNormal"/>
        <w:spacing w:before="220"/>
        <w:ind w:firstLine="540"/>
        <w:jc w:val="both"/>
      </w:pPr>
      <w:r>
        <w:lastRenderedPageBreak/>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1">
        <w:r>
          <w:rPr>
            <w:color w:val="0000FF"/>
          </w:rPr>
          <w:t>пунктом 65</w:t>
        </w:r>
      </w:hyperlink>
      <w:r>
        <w:t xml:space="preserve"> настоящего Порядка:</w:t>
      </w:r>
    </w:p>
    <w:p w:rsidR="00C81AF7" w:rsidRDefault="00C81AF7">
      <w:pPr>
        <w:pStyle w:val="ConsPlusNormal"/>
        <w:spacing w:before="220"/>
        <w:ind w:firstLine="540"/>
        <w:jc w:val="both"/>
      </w:pPr>
      <w:r>
        <w:t xml:space="preserve">при несоответствии указанных документов, положениям, указанным в </w:t>
      </w:r>
      <w:hyperlink w:anchor="P145">
        <w:r>
          <w:rPr>
            <w:color w:val="0000FF"/>
          </w:rPr>
          <w:t>пункте 30</w:t>
        </w:r>
      </w:hyperlink>
      <w:r>
        <w:t xml:space="preserve"> настоящего Порядка, и (или) в случае наличия, указанных в </w:t>
      </w:r>
      <w:hyperlink r:id="rId68">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C81AF7" w:rsidRDefault="00C81AF7">
      <w:pPr>
        <w:pStyle w:val="ConsPlusNormal"/>
        <w:jc w:val="both"/>
      </w:pPr>
      <w:r>
        <w:t xml:space="preserve">(в ред. </w:t>
      </w:r>
      <w:hyperlink r:id="rId69">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05">
        <w:r>
          <w:rPr>
            <w:color w:val="0000FF"/>
          </w:rPr>
          <w:t>Информации</w:t>
        </w:r>
      </w:hyperlink>
      <w:r>
        <w:t>.</w:t>
      </w:r>
    </w:p>
    <w:p w:rsidR="00C81AF7" w:rsidRDefault="00C81AF7">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894">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C81AF7" w:rsidRDefault="00C81AF7">
      <w:pPr>
        <w:pStyle w:val="ConsPlusNormal"/>
        <w:jc w:val="both"/>
      </w:pPr>
      <w:r>
        <w:t xml:space="preserve">(в ред. </w:t>
      </w:r>
      <w:hyperlink r:id="rId70">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71">
        <w:r>
          <w:rPr>
            <w:color w:val="0000FF"/>
          </w:rPr>
          <w:t>пунктах 6</w:t>
        </w:r>
      </w:hyperlink>
      <w:r>
        <w:t xml:space="preserve"> и </w:t>
      </w:r>
      <w:hyperlink r:id="rId72">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C81AF7" w:rsidRDefault="00C81AF7">
      <w:pPr>
        <w:pStyle w:val="ConsPlusNormal"/>
        <w:jc w:val="both"/>
      </w:pPr>
      <w:r>
        <w:t xml:space="preserve">(в ред. </w:t>
      </w:r>
      <w:hyperlink r:id="rId73">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C81AF7" w:rsidRDefault="00C81AF7">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05">
        <w:r>
          <w:rPr>
            <w:color w:val="0000FF"/>
          </w:rPr>
          <w:t>Информации</w:t>
        </w:r>
      </w:hyperlink>
      <w:r>
        <w:t>, содержащей решение о подтверждении открытия лицевого счета;</w:t>
      </w:r>
    </w:p>
    <w:p w:rsidR="00C81AF7" w:rsidRDefault="00C81AF7">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3">
        <w:r>
          <w:rPr>
            <w:color w:val="0000FF"/>
          </w:rPr>
          <w:t>Уведомления</w:t>
        </w:r>
      </w:hyperlink>
      <w:r>
        <w:t xml:space="preserve"> о приостановлении открытия лицевого счета, предусмотренного </w:t>
      </w:r>
      <w:hyperlink w:anchor="P155">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05">
        <w:r>
          <w:rPr>
            <w:color w:val="0000FF"/>
          </w:rPr>
          <w:t>Информации</w:t>
        </w:r>
      </w:hyperlink>
      <w:r>
        <w:t xml:space="preserve">, предусмотренной </w:t>
      </w:r>
      <w:hyperlink w:anchor="P162">
        <w:r>
          <w:rPr>
            <w:color w:val="0000FF"/>
          </w:rPr>
          <w:t>пунктом 33</w:t>
        </w:r>
      </w:hyperlink>
      <w:r>
        <w:t xml:space="preserve"> настоящего Порядка.</w:t>
      </w:r>
    </w:p>
    <w:p w:rsidR="00C81AF7" w:rsidRDefault="00C81AF7">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C81AF7" w:rsidRDefault="00C81AF7">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86">
        <w:r>
          <w:rPr>
            <w:color w:val="0000FF"/>
          </w:rPr>
          <w:t>приложению N 9</w:t>
        </w:r>
      </w:hyperlink>
      <w:r>
        <w:t xml:space="preserve"> к настоящему Порядку (код формы по КФД 0531370) (далее - </w:t>
      </w:r>
      <w:r>
        <w:lastRenderedPageBreak/>
        <w:t>Выписка из лицевого счета).</w:t>
      </w:r>
    </w:p>
    <w:p w:rsidR="00C81AF7" w:rsidRDefault="00C81AF7">
      <w:pPr>
        <w:pStyle w:val="ConsPlusNormal"/>
        <w:spacing w:before="220"/>
        <w:ind w:firstLine="540"/>
        <w:jc w:val="both"/>
      </w:pPr>
      <w: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894">
        <w:r>
          <w:rPr>
            <w:color w:val="0000FF"/>
          </w:rPr>
          <w:t>приложению N 6</w:t>
        </w:r>
      </w:hyperlink>
      <w:r>
        <w:t xml:space="preserve"> к настоящему Порядку (код формы по КФД 0531363).</w:t>
      </w:r>
    </w:p>
    <w:p w:rsidR="00C81AF7" w:rsidRDefault="00C81AF7">
      <w:pPr>
        <w:pStyle w:val="ConsPlusNormal"/>
        <w:jc w:val="both"/>
      </w:pPr>
      <w:r>
        <w:t xml:space="preserve">(п. 35(1) введен </w:t>
      </w:r>
      <w:hyperlink r:id="rId74">
        <w:r>
          <w:rPr>
            <w:color w:val="0000FF"/>
          </w:rPr>
          <w:t>Приказом</w:t>
        </w:r>
      </w:hyperlink>
      <w:r>
        <w:t xml:space="preserve"> Казначейства России от 06.12.2024 N 22н)</w:t>
      </w:r>
    </w:p>
    <w:p w:rsidR="00C81AF7" w:rsidRDefault="00C81AF7">
      <w:pPr>
        <w:pStyle w:val="ConsPlusNormal"/>
        <w:spacing w:before="220"/>
        <w:ind w:firstLine="540"/>
        <w:jc w:val="both"/>
      </w:pPr>
      <w:r>
        <w:t>--------------------------------</w:t>
      </w:r>
    </w:p>
    <w:p w:rsidR="00C81AF7" w:rsidRDefault="00C81AF7">
      <w:pPr>
        <w:pStyle w:val="ConsPlusNormal"/>
        <w:spacing w:before="220"/>
        <w:ind w:firstLine="540"/>
        <w:jc w:val="both"/>
      </w:pPr>
      <w:r>
        <w:t xml:space="preserve">&lt;7(1)&gt; </w:t>
      </w:r>
      <w:hyperlink r:id="rId75">
        <w:r>
          <w:rPr>
            <w:color w:val="0000FF"/>
          </w:rPr>
          <w:t>Подпункт 1 пункта 14 статьи 242.13-1</w:t>
        </w:r>
      </w:hyperlink>
      <w:r>
        <w:t xml:space="preserve"> Бюджетного кодекса.</w:t>
      </w:r>
    </w:p>
    <w:p w:rsidR="00C81AF7" w:rsidRDefault="00C81AF7">
      <w:pPr>
        <w:pStyle w:val="ConsPlusNormal"/>
        <w:jc w:val="both"/>
      </w:pPr>
      <w:r>
        <w:t xml:space="preserve">(сноска введена </w:t>
      </w:r>
      <w:hyperlink r:id="rId76">
        <w:r>
          <w:rPr>
            <w:color w:val="0000FF"/>
          </w:rPr>
          <w:t>Приказом</w:t>
        </w:r>
      </w:hyperlink>
      <w:r>
        <w:t xml:space="preserve"> Казначейства России от 06.12.2024 N 22н)</w:t>
      </w:r>
    </w:p>
    <w:p w:rsidR="00C81AF7" w:rsidRDefault="00C81AF7">
      <w:pPr>
        <w:pStyle w:val="ConsPlusNormal"/>
        <w:ind w:firstLine="540"/>
        <w:jc w:val="both"/>
      </w:pPr>
    </w:p>
    <w:p w:rsidR="00C81AF7" w:rsidRDefault="00C81AF7">
      <w:pPr>
        <w:pStyle w:val="ConsPlusNormal"/>
        <w:ind w:firstLine="540"/>
        <w:jc w:val="both"/>
      </w:pPr>
      <w:bookmarkStart w:id="10" w:name="P182"/>
      <w:bookmarkEnd w:id="10"/>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77">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78">
        <w:r>
          <w:rPr>
            <w:color w:val="0000FF"/>
          </w:rPr>
          <w:t>подпунктом 2 пункта 3 статьи 242.13-1</w:t>
        </w:r>
      </w:hyperlink>
      <w:r>
        <w:t xml:space="preserve"> Бюджетного кодекса.</w:t>
      </w:r>
    </w:p>
    <w:p w:rsidR="00C81AF7" w:rsidRDefault="00C81AF7">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2">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86">
        <w:r>
          <w:rPr>
            <w:color w:val="0000FF"/>
          </w:rPr>
          <w:t>приложению N 7</w:t>
        </w:r>
      </w:hyperlink>
      <w:r>
        <w:t xml:space="preserve"> к настоящему Порядку (код формы по КФД 0531378) в электронном виде.</w:t>
      </w:r>
    </w:p>
    <w:p w:rsidR="00C81AF7" w:rsidRDefault="00C81AF7">
      <w:pPr>
        <w:pStyle w:val="ConsPlusNormal"/>
        <w:jc w:val="both"/>
      </w:pPr>
      <w:r>
        <w:t xml:space="preserve">(в ред. </w:t>
      </w:r>
      <w:hyperlink r:id="rId79">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0">
        <w:r>
          <w:rPr>
            <w:color w:val="0000FF"/>
          </w:rPr>
          <w:t>приложению N 13</w:t>
        </w:r>
      </w:hyperlink>
      <w:r>
        <w:t xml:space="preserve"> к настоящему Порядку (далее - Книга регистрации лицевых счетов).</w:t>
      </w:r>
    </w:p>
    <w:p w:rsidR="00C81AF7" w:rsidRDefault="00C81AF7">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0">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986">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C81AF7" w:rsidRDefault="00C81AF7">
      <w:pPr>
        <w:pStyle w:val="ConsPlusNormal"/>
        <w:jc w:val="both"/>
      </w:pPr>
      <w:r>
        <w:t xml:space="preserve">(в ред. </w:t>
      </w:r>
      <w:hyperlink r:id="rId80">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38. Книга регистрации лицевых счетов ведется в электронном виде.</w:t>
      </w:r>
    </w:p>
    <w:p w:rsidR="00C81AF7" w:rsidRDefault="00C81AF7">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C81AF7" w:rsidRDefault="00C81AF7">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C81AF7" w:rsidRDefault="00C81AF7">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C81AF7" w:rsidRDefault="00C81AF7">
      <w:pPr>
        <w:pStyle w:val="ConsPlusNormal"/>
        <w:spacing w:before="220"/>
        <w:ind w:firstLine="540"/>
        <w:jc w:val="both"/>
      </w:pPr>
      <w:bookmarkStart w:id="11" w:name="P192"/>
      <w:bookmarkEnd w:id="11"/>
      <w:r>
        <w:lastRenderedPageBreak/>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87">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81">
        <w:r>
          <w:rPr>
            <w:color w:val="0000FF"/>
          </w:rPr>
          <w:t>пунктом 9 статьи 220.1</w:t>
        </w:r>
      </w:hyperlink>
      <w:r>
        <w:t xml:space="preserve"> Бюджетного кодекса.</w:t>
      </w:r>
    </w:p>
    <w:p w:rsidR="00C81AF7" w:rsidRDefault="00C81AF7">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82">
        <w:r>
          <w:rPr>
            <w:color w:val="0000FF"/>
          </w:rPr>
          <w:t>пунктах 6</w:t>
        </w:r>
      </w:hyperlink>
      <w:r>
        <w:t xml:space="preserve"> и </w:t>
      </w:r>
      <w:hyperlink r:id="rId83">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2">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C81AF7" w:rsidRDefault="00C81AF7">
      <w:pPr>
        <w:pStyle w:val="ConsPlusNormal"/>
        <w:spacing w:before="220"/>
        <w:ind w:firstLine="540"/>
        <w:jc w:val="both"/>
      </w:pPr>
      <w:r>
        <w:t xml:space="preserve">об отсутствии оснований, указанных в </w:t>
      </w:r>
      <w:hyperlink r:id="rId84">
        <w:r>
          <w:rPr>
            <w:color w:val="0000FF"/>
          </w:rPr>
          <w:t>пунктах 6</w:t>
        </w:r>
      </w:hyperlink>
      <w:r>
        <w:t xml:space="preserve"> и </w:t>
      </w:r>
      <w:hyperlink r:id="rId85">
        <w:r>
          <w:rPr>
            <w:color w:val="0000FF"/>
          </w:rPr>
          <w:t>7 статьи 242.13-1</w:t>
        </w:r>
      </w:hyperlink>
      <w:r>
        <w:t xml:space="preserve"> Бюджетного кодекса, для открытия лицевого счета;</w:t>
      </w:r>
    </w:p>
    <w:p w:rsidR="00C81AF7" w:rsidRDefault="00C81AF7">
      <w:pPr>
        <w:pStyle w:val="ConsPlusNormal"/>
        <w:spacing w:before="220"/>
        <w:ind w:firstLine="540"/>
        <w:jc w:val="both"/>
      </w:pPr>
      <w:r>
        <w:t xml:space="preserve">о наличии оснований, указанных в </w:t>
      </w:r>
      <w:hyperlink r:id="rId86">
        <w:r>
          <w:rPr>
            <w:color w:val="0000FF"/>
          </w:rPr>
          <w:t>пунктах 6</w:t>
        </w:r>
      </w:hyperlink>
      <w:r>
        <w:t xml:space="preserve"> и </w:t>
      </w:r>
      <w:hyperlink r:id="rId87">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C81AF7" w:rsidRDefault="00C81AF7">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C81AF7" w:rsidRDefault="00C81AF7">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C81AF7" w:rsidRDefault="00C81AF7">
      <w:pPr>
        <w:pStyle w:val="ConsPlusNormal"/>
        <w:spacing w:before="220"/>
        <w:ind w:firstLine="540"/>
        <w:jc w:val="both"/>
      </w:pPr>
      <w:r>
        <w:t xml:space="preserve">Финансовый орган субъекта Российской Федерации (муниципального образования) в случае </w:t>
      </w:r>
      <w:proofErr w:type="spellStart"/>
      <w:r>
        <w:t>непоступления</w:t>
      </w:r>
      <w:proofErr w:type="spellEnd"/>
      <w: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C81AF7" w:rsidRDefault="00C81AF7">
      <w:pPr>
        <w:pStyle w:val="ConsPlusNormal"/>
        <w:jc w:val="both"/>
      </w:pPr>
      <w:r>
        <w:t xml:space="preserve">(абзац введен </w:t>
      </w:r>
      <w:hyperlink r:id="rId88">
        <w:r>
          <w:rPr>
            <w:color w:val="0000FF"/>
          </w:rPr>
          <w:t>Приказом</w:t>
        </w:r>
      </w:hyperlink>
      <w:r>
        <w:t xml:space="preserve"> Казначейства России от 06.12.2024 N 22н)</w:t>
      </w:r>
    </w:p>
    <w:p w:rsidR="00C81AF7" w:rsidRDefault="00C81AF7">
      <w:pPr>
        <w:pStyle w:val="ConsPlusNormal"/>
        <w:spacing w:before="220"/>
        <w:ind w:firstLine="540"/>
        <w:jc w:val="both"/>
      </w:pPr>
      <w:bookmarkStart w:id="12" w:name="P200"/>
      <w:bookmarkEnd w:id="12"/>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w:t>
      </w:r>
      <w:r>
        <w:lastRenderedPageBreak/>
        <w:t xml:space="preserve">положениями, предусмотренными </w:t>
      </w:r>
      <w:hyperlink w:anchor="P130">
        <w:r>
          <w:rPr>
            <w:color w:val="0000FF"/>
          </w:rPr>
          <w:t>пунктом 24</w:t>
        </w:r>
      </w:hyperlink>
      <w:r>
        <w:t xml:space="preserve"> настоящего Порядка.</w:t>
      </w:r>
    </w:p>
    <w:p w:rsidR="00C81AF7" w:rsidRDefault="00C81AF7">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C81AF7" w:rsidRDefault="00C81AF7">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C81AF7" w:rsidRDefault="00C81AF7">
      <w:pPr>
        <w:pStyle w:val="ConsPlusNormal"/>
        <w:jc w:val="both"/>
      </w:pPr>
      <w:r>
        <w:t xml:space="preserve">(в ред. </w:t>
      </w:r>
      <w:hyperlink r:id="rId89">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C81AF7" w:rsidRDefault="00C81AF7">
      <w:pPr>
        <w:pStyle w:val="ConsPlusNormal"/>
        <w:jc w:val="both"/>
      </w:pPr>
      <w:r>
        <w:t xml:space="preserve">(в ред. </w:t>
      </w:r>
      <w:hyperlink r:id="rId90">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C81AF7" w:rsidRDefault="00C81AF7">
      <w:pPr>
        <w:pStyle w:val="ConsPlusNormal"/>
        <w:jc w:val="both"/>
      </w:pPr>
      <w:r>
        <w:t xml:space="preserve">(в ред. </w:t>
      </w:r>
      <w:hyperlink r:id="rId91">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bookmarkStart w:id="13" w:name="P208"/>
      <w:bookmarkEnd w:id="13"/>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0">
        <w:r>
          <w:rPr>
            <w:color w:val="0000FF"/>
          </w:rPr>
          <w:t>Книге</w:t>
        </w:r>
      </w:hyperlink>
      <w:r>
        <w:t xml:space="preserve"> регистрации лицевых счетов новое наименование клиента.</w:t>
      </w:r>
    </w:p>
    <w:p w:rsidR="00C81AF7" w:rsidRDefault="00C81AF7">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08">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C81AF7" w:rsidRDefault="00C81AF7">
      <w:pPr>
        <w:pStyle w:val="ConsPlusNormal"/>
        <w:jc w:val="both"/>
      </w:pPr>
      <w:r>
        <w:t xml:space="preserve">(п. 44 в ред. </w:t>
      </w:r>
      <w:hyperlink r:id="rId92">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0">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C81AF7" w:rsidRDefault="00C81AF7">
      <w:pPr>
        <w:pStyle w:val="ConsPlusNormal"/>
        <w:jc w:val="both"/>
      </w:pPr>
      <w:r>
        <w:t xml:space="preserve">(в ред. </w:t>
      </w:r>
      <w:hyperlink r:id="rId93">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C81AF7" w:rsidRDefault="00C81AF7">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C81AF7" w:rsidRDefault="00C81AF7">
      <w:pPr>
        <w:pStyle w:val="ConsPlusNormal"/>
        <w:jc w:val="both"/>
      </w:pPr>
      <w:r>
        <w:t xml:space="preserve">(в ред. </w:t>
      </w:r>
      <w:hyperlink r:id="rId94">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Абзац утратил силу. - </w:t>
      </w:r>
      <w:hyperlink r:id="rId95">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w:t>
      </w:r>
      <w:r>
        <w:lastRenderedPageBreak/>
        <w:t>органа Федерального казначейства.</w:t>
      </w:r>
    </w:p>
    <w:p w:rsidR="00C81AF7" w:rsidRDefault="00C81AF7">
      <w:pPr>
        <w:pStyle w:val="ConsPlusNormal"/>
        <w:jc w:val="both"/>
      </w:pPr>
      <w:r>
        <w:t xml:space="preserve">(п. 47 в ред. </w:t>
      </w:r>
      <w:hyperlink r:id="rId96">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4">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C81AF7" w:rsidRDefault="00C81AF7">
      <w:pPr>
        <w:pStyle w:val="ConsPlusNormal"/>
        <w:jc w:val="both"/>
      </w:pPr>
      <w:r>
        <w:t xml:space="preserve">(в ред. </w:t>
      </w:r>
      <w:hyperlink r:id="rId97">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C81AF7" w:rsidRDefault="00C81AF7">
      <w:pPr>
        <w:pStyle w:val="ConsPlusNormal"/>
        <w:spacing w:before="220"/>
        <w:ind w:firstLine="540"/>
        <w:jc w:val="both"/>
      </w:pPr>
      <w:r>
        <w:t>49. Закрытие лицевого счета клиенту осуществляется в случае:</w:t>
      </w:r>
    </w:p>
    <w:p w:rsidR="00C81AF7" w:rsidRDefault="00C81AF7">
      <w:pPr>
        <w:pStyle w:val="ConsPlusNormal"/>
        <w:spacing w:before="220"/>
        <w:ind w:firstLine="540"/>
        <w:jc w:val="both"/>
      </w:pPr>
      <w:bookmarkStart w:id="14" w:name="P223"/>
      <w:bookmarkEnd w:id="14"/>
      <w:r>
        <w:t>а) реорганизации (ликвидации, исключении из ЕГРЮЛ) юридического лица, прекращения деятельности индивидуального предпринимателя;</w:t>
      </w:r>
    </w:p>
    <w:p w:rsidR="00C81AF7" w:rsidRDefault="00C81AF7">
      <w:pPr>
        <w:pStyle w:val="ConsPlusNormal"/>
        <w:spacing w:before="220"/>
        <w:ind w:firstLine="540"/>
        <w:jc w:val="both"/>
      </w:pPr>
      <w:bookmarkStart w:id="15" w:name="P224"/>
      <w:bookmarkEnd w:id="15"/>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C81AF7" w:rsidRDefault="00C81AF7">
      <w:pPr>
        <w:pStyle w:val="ConsPlusNormal"/>
        <w:spacing w:before="220"/>
        <w:ind w:firstLine="540"/>
        <w:jc w:val="both"/>
      </w:pPr>
      <w:r>
        <w:t>в) изменения типа учреждения;</w:t>
      </w:r>
    </w:p>
    <w:p w:rsidR="00C81AF7" w:rsidRDefault="00C81AF7">
      <w:pPr>
        <w:pStyle w:val="ConsPlusNormal"/>
        <w:spacing w:before="220"/>
        <w:ind w:firstLine="540"/>
        <w:jc w:val="both"/>
      </w:pPr>
      <w:bookmarkStart w:id="16" w:name="P226"/>
      <w:bookmarkEnd w:id="16"/>
      <w:r>
        <w:t>г) изменения структуры номера лицевого счета клиента;</w:t>
      </w:r>
    </w:p>
    <w:p w:rsidR="00C81AF7" w:rsidRDefault="00C81AF7">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C81AF7" w:rsidRDefault="00C81AF7">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C81AF7" w:rsidRDefault="00C81AF7">
      <w:pPr>
        <w:pStyle w:val="ConsPlusNormal"/>
        <w:jc w:val="both"/>
      </w:pPr>
      <w:r>
        <w:t>(</w:t>
      </w:r>
      <w:proofErr w:type="spellStart"/>
      <w:r>
        <w:t>пп</w:t>
      </w:r>
      <w:proofErr w:type="spellEnd"/>
      <w:r>
        <w:t xml:space="preserve">. "е" введен </w:t>
      </w:r>
      <w:hyperlink r:id="rId98">
        <w:r>
          <w:rPr>
            <w:color w:val="0000FF"/>
          </w:rPr>
          <w:t>Приказом</w:t>
        </w:r>
      </w:hyperlink>
      <w:r>
        <w:t xml:space="preserve"> Казначейства России от 06.12.2024 N 22н)</w:t>
      </w:r>
    </w:p>
    <w:p w:rsidR="00C81AF7" w:rsidRDefault="00C81AF7">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C81AF7" w:rsidRDefault="00C81AF7">
      <w:pPr>
        <w:pStyle w:val="ConsPlusNormal"/>
        <w:jc w:val="both"/>
      </w:pPr>
      <w:r>
        <w:t xml:space="preserve">(в ред. </w:t>
      </w:r>
      <w:hyperlink r:id="rId99">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4">
        <w:r>
          <w:rPr>
            <w:color w:val="0000FF"/>
          </w:rPr>
          <w:t>Заявление</w:t>
        </w:r>
      </w:hyperlink>
      <w:r>
        <w:t>.</w:t>
      </w:r>
    </w:p>
    <w:p w:rsidR="00C81AF7" w:rsidRDefault="00C81AF7">
      <w:pPr>
        <w:pStyle w:val="ConsPlusNormal"/>
        <w:jc w:val="both"/>
      </w:pPr>
      <w:r>
        <w:t xml:space="preserve">(в ред. </w:t>
      </w:r>
      <w:hyperlink r:id="rId100">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Дополнительно обособленное подразделение юридического лица вместе с </w:t>
      </w:r>
      <w:hyperlink w:anchor="P344">
        <w:r>
          <w:rPr>
            <w:color w:val="0000FF"/>
          </w:rPr>
          <w:t>Заявлением</w:t>
        </w:r>
      </w:hyperlink>
      <w: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C81AF7" w:rsidRDefault="00C81AF7">
      <w:pPr>
        <w:pStyle w:val="ConsPlusNormal"/>
        <w:spacing w:before="220"/>
        <w:ind w:firstLine="540"/>
        <w:jc w:val="both"/>
      </w:pPr>
      <w:r>
        <w:t xml:space="preserve">Абзац утратил силу. - </w:t>
      </w:r>
      <w:hyperlink r:id="rId101">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 xml:space="preserve">По завершении работы ликвидационной комиссии </w:t>
      </w:r>
      <w:hyperlink w:anchor="P344">
        <w:r>
          <w:rPr>
            <w:color w:val="0000FF"/>
          </w:rPr>
          <w:t>Заявление</w:t>
        </w:r>
      </w:hyperlink>
      <w:r>
        <w:t xml:space="preserve"> оформляется ликвидационной комиссией.</w:t>
      </w:r>
    </w:p>
    <w:p w:rsidR="00C81AF7" w:rsidRDefault="00C81AF7">
      <w:pPr>
        <w:pStyle w:val="ConsPlusNormal"/>
        <w:spacing w:before="220"/>
        <w:ind w:firstLine="540"/>
        <w:jc w:val="both"/>
      </w:pPr>
      <w:r>
        <w:lastRenderedPageBreak/>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C81AF7" w:rsidRDefault="00C81AF7">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C81AF7" w:rsidRDefault="00C81AF7">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C81AF7" w:rsidRDefault="00C81AF7">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C81AF7" w:rsidRDefault="00C81AF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4">
        <w:r>
          <w:rPr>
            <w:color w:val="0000FF"/>
          </w:rPr>
          <w:t>Заявления</w:t>
        </w:r>
      </w:hyperlink>
      <w:r>
        <w:t>.</w:t>
      </w:r>
    </w:p>
    <w:p w:rsidR="00C81AF7" w:rsidRDefault="00C81AF7">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4">
        <w:r>
          <w:rPr>
            <w:color w:val="0000FF"/>
          </w:rPr>
          <w:t>Заявление</w:t>
        </w:r>
      </w:hyperlink>
      <w:r>
        <w:t xml:space="preserve">, а также распоряжение о совершении казначейских платежей, составленное в соответствии с </w:t>
      </w:r>
      <w:hyperlink r:id="rId102">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03">
        <w:r>
          <w:rPr>
            <w:color w:val="0000FF"/>
          </w:rPr>
          <w:t>пункта 5 статьи 242.7</w:t>
        </w:r>
      </w:hyperlink>
      <w:r>
        <w:t xml:space="preserve"> Бюджетного кодекса, для перечисления остатка денежных средств по назначению.</w:t>
      </w:r>
    </w:p>
    <w:p w:rsidR="00C81AF7" w:rsidRDefault="00C81AF7">
      <w:pPr>
        <w:pStyle w:val="ConsPlusNormal"/>
        <w:spacing w:before="220"/>
        <w:ind w:firstLine="540"/>
        <w:jc w:val="both"/>
      </w:pPr>
      <w:r>
        <w:t>--------------------------------</w:t>
      </w:r>
    </w:p>
    <w:p w:rsidR="00C81AF7" w:rsidRDefault="00C81AF7">
      <w:pPr>
        <w:pStyle w:val="ConsPlusNormal"/>
        <w:spacing w:before="220"/>
        <w:ind w:firstLine="540"/>
        <w:jc w:val="both"/>
      </w:pPr>
      <w:r>
        <w:t xml:space="preserve">&lt;11&gt; </w:t>
      </w:r>
      <w:hyperlink r:id="rId104">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C81AF7" w:rsidRDefault="00C81AF7">
      <w:pPr>
        <w:pStyle w:val="ConsPlusNormal"/>
        <w:jc w:val="both"/>
      </w:pPr>
      <w:r>
        <w:t xml:space="preserve">(сноска в ред. </w:t>
      </w:r>
      <w:hyperlink r:id="rId105">
        <w:r>
          <w:rPr>
            <w:color w:val="0000FF"/>
          </w:rPr>
          <w:t>Приказа</w:t>
        </w:r>
      </w:hyperlink>
      <w:r>
        <w:t xml:space="preserve"> Казначейства России от 06.12.2024 N 22н)</w:t>
      </w:r>
    </w:p>
    <w:p w:rsidR="00C81AF7" w:rsidRDefault="00C81AF7">
      <w:pPr>
        <w:pStyle w:val="ConsPlusNormal"/>
        <w:jc w:val="both"/>
      </w:pPr>
    </w:p>
    <w:p w:rsidR="00C81AF7" w:rsidRDefault="00C81AF7">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3">
        <w:r>
          <w:rPr>
            <w:color w:val="0000FF"/>
          </w:rPr>
          <w:t>подпунктом "а" пункта 49</w:t>
        </w:r>
      </w:hyperlink>
      <w:r>
        <w:t xml:space="preserve"> настоящего Порядка, а также в случаях, предусмотренных в </w:t>
      </w:r>
      <w:hyperlink w:anchor="P224">
        <w:r>
          <w:rPr>
            <w:color w:val="0000FF"/>
          </w:rPr>
          <w:t>подпунктах "б"</w:t>
        </w:r>
      </w:hyperlink>
      <w:r>
        <w:t xml:space="preserve"> и </w:t>
      </w:r>
      <w:hyperlink w:anchor="P226">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C81AF7" w:rsidRDefault="00C81AF7">
      <w:pPr>
        <w:pStyle w:val="ConsPlusNormal"/>
        <w:spacing w:before="220"/>
        <w:ind w:firstLine="540"/>
        <w:jc w:val="both"/>
      </w:pPr>
      <w:r>
        <w:t xml:space="preserve">54. Территориальный орган Федерального казначейства по месту представления </w:t>
      </w:r>
      <w:hyperlink w:anchor="P344">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4">
        <w:r>
          <w:rPr>
            <w:color w:val="0000FF"/>
          </w:rPr>
          <w:t>Заявлением</w:t>
        </w:r>
      </w:hyperlink>
      <w:r>
        <w:t>.</w:t>
      </w:r>
    </w:p>
    <w:p w:rsidR="00C81AF7" w:rsidRDefault="00C81AF7">
      <w:pPr>
        <w:pStyle w:val="ConsPlusNormal"/>
        <w:spacing w:before="220"/>
        <w:ind w:firstLine="540"/>
        <w:jc w:val="both"/>
      </w:pPr>
      <w:r>
        <w:t xml:space="preserve">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w:t>
      </w:r>
      <w:r>
        <w:lastRenderedPageBreak/>
        <w:t>дней после их поступления.</w:t>
      </w:r>
    </w:p>
    <w:p w:rsidR="00C81AF7" w:rsidRDefault="00C81AF7">
      <w:pPr>
        <w:pStyle w:val="ConsPlusNormal"/>
        <w:spacing w:before="220"/>
        <w:ind w:firstLine="540"/>
        <w:jc w:val="both"/>
      </w:pPr>
      <w:r>
        <w:t xml:space="preserve">56. Утратил силу. - </w:t>
      </w:r>
      <w:hyperlink r:id="rId106">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C81AF7" w:rsidRDefault="00C81AF7">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76">
        <w:r>
          <w:rPr>
            <w:color w:val="0000FF"/>
          </w:rPr>
          <w:t>приложению N 10</w:t>
        </w:r>
      </w:hyperlink>
      <w:r>
        <w:t xml:space="preserve"> к настоящему Порядку (код формы по КФД 0531372) (далее - Отчет о состоянии лицевого счета).</w:t>
      </w:r>
    </w:p>
    <w:p w:rsidR="00C81AF7" w:rsidRDefault="00C81AF7">
      <w:pPr>
        <w:pStyle w:val="ConsPlusNormal"/>
        <w:spacing w:before="220"/>
        <w:ind w:firstLine="540"/>
        <w:jc w:val="both"/>
      </w:pPr>
      <w:r>
        <w:t>59. Проверенные документы хранятся в деле клиента.</w:t>
      </w:r>
    </w:p>
    <w:p w:rsidR="00C81AF7" w:rsidRDefault="00C81AF7">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0">
        <w:r>
          <w:rPr>
            <w:color w:val="0000FF"/>
          </w:rPr>
          <w:t>Книгу</w:t>
        </w:r>
      </w:hyperlink>
      <w:r>
        <w:t xml:space="preserve"> регистрации лицевых счетов.</w:t>
      </w:r>
    </w:p>
    <w:p w:rsidR="00C81AF7" w:rsidRDefault="00C81AF7">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C81AF7" w:rsidRDefault="00C81AF7">
      <w:pPr>
        <w:pStyle w:val="ConsPlusNormal"/>
        <w:jc w:val="both"/>
      </w:pPr>
      <w:r>
        <w:t xml:space="preserve">(в ред. </w:t>
      </w:r>
      <w:hyperlink r:id="rId107">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Копии сообщений о закрытии соответствующего лицевого счета хранятся в деле клиента.</w:t>
      </w:r>
    </w:p>
    <w:p w:rsidR="00C81AF7" w:rsidRDefault="00C81AF7">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C81AF7" w:rsidRDefault="00C81AF7">
      <w:pPr>
        <w:pStyle w:val="ConsPlusNormal"/>
        <w:spacing w:before="220"/>
        <w:ind w:firstLine="540"/>
        <w:jc w:val="both"/>
      </w:pPr>
      <w:r>
        <w:t>Копии сообщений, направленных в налоговый орган, хранятся в деле клиента.</w:t>
      </w:r>
    </w:p>
    <w:p w:rsidR="00C81AF7" w:rsidRDefault="00C81AF7">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C81AF7" w:rsidRDefault="00C81AF7">
      <w:pPr>
        <w:pStyle w:val="ConsPlusNormal"/>
        <w:jc w:val="both"/>
      </w:pPr>
      <w:r>
        <w:t xml:space="preserve">(в ред. </w:t>
      </w:r>
      <w:hyperlink r:id="rId108">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C81AF7" w:rsidRDefault="00C81AF7">
      <w:pPr>
        <w:pStyle w:val="ConsPlusNormal"/>
        <w:jc w:val="both"/>
      </w:pPr>
      <w:r>
        <w:lastRenderedPageBreak/>
        <w:t xml:space="preserve">(в ред. </w:t>
      </w:r>
      <w:hyperlink r:id="rId109">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C81AF7" w:rsidRDefault="00C81AF7">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C81AF7" w:rsidRDefault="00C81AF7">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C81AF7" w:rsidRDefault="00C81AF7">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C81AF7" w:rsidRDefault="00C81AF7">
      <w:pPr>
        <w:pStyle w:val="ConsPlusNormal"/>
        <w:jc w:val="both"/>
      </w:pPr>
      <w:r>
        <w:t xml:space="preserve">(в ред. </w:t>
      </w:r>
      <w:hyperlink r:id="rId110">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C81AF7" w:rsidRDefault="00C81AF7">
      <w:pPr>
        <w:pStyle w:val="ConsPlusNormal"/>
        <w:jc w:val="both"/>
      </w:pPr>
      <w:r>
        <w:t xml:space="preserve">(в ред. </w:t>
      </w:r>
      <w:hyperlink r:id="rId111">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bookmarkStart w:id="17" w:name="P271"/>
      <w:bookmarkEnd w:id="17"/>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C81AF7" w:rsidRDefault="00C81AF7">
      <w:pPr>
        <w:pStyle w:val="ConsPlusNormal"/>
        <w:jc w:val="both"/>
      </w:pPr>
      <w:r>
        <w:t xml:space="preserve">(в ред. </w:t>
      </w:r>
      <w:hyperlink r:id="rId112">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66. Передача показателей, отраженных на лицевом счете клиента, осуществляется в случае:</w:t>
      </w:r>
    </w:p>
    <w:p w:rsidR="00C81AF7" w:rsidRDefault="00C81AF7">
      <w:pPr>
        <w:pStyle w:val="ConsPlusNormal"/>
        <w:spacing w:before="220"/>
        <w:ind w:firstLine="540"/>
        <w:jc w:val="both"/>
      </w:pPr>
      <w:r>
        <w:t>а) реорганизации клиента;</w:t>
      </w:r>
    </w:p>
    <w:p w:rsidR="00C81AF7" w:rsidRDefault="00C81AF7">
      <w:pPr>
        <w:pStyle w:val="ConsPlusNormal"/>
        <w:spacing w:before="220"/>
        <w:ind w:firstLine="540"/>
        <w:jc w:val="both"/>
      </w:pPr>
      <w:r>
        <w:t>б) изменения типа учреждения;</w:t>
      </w:r>
    </w:p>
    <w:p w:rsidR="00C81AF7" w:rsidRDefault="00C81AF7">
      <w:pPr>
        <w:pStyle w:val="ConsPlusNormal"/>
        <w:spacing w:before="220"/>
        <w:ind w:firstLine="540"/>
        <w:jc w:val="both"/>
      </w:pPr>
      <w:bookmarkStart w:id="18" w:name="P276"/>
      <w:bookmarkEnd w:id="18"/>
      <w:r>
        <w:t>в) изменения структуры номера лицевого счета клиента;</w:t>
      </w:r>
    </w:p>
    <w:p w:rsidR="00C81AF7" w:rsidRDefault="00C81AF7">
      <w:pPr>
        <w:pStyle w:val="ConsPlusNormal"/>
        <w:spacing w:before="220"/>
        <w:ind w:firstLine="540"/>
        <w:jc w:val="both"/>
      </w:pPr>
      <w:bookmarkStart w:id="19" w:name="P277"/>
      <w:bookmarkEnd w:id="19"/>
      <w:r>
        <w:t>г) преобразования муниципального образования;</w:t>
      </w:r>
    </w:p>
    <w:p w:rsidR="00C81AF7" w:rsidRDefault="00C81AF7">
      <w:pPr>
        <w:pStyle w:val="ConsPlusNormal"/>
        <w:jc w:val="both"/>
      </w:pPr>
      <w:r>
        <w:t>(</w:t>
      </w:r>
      <w:proofErr w:type="spellStart"/>
      <w:r>
        <w:t>пп</w:t>
      </w:r>
      <w:proofErr w:type="spellEnd"/>
      <w:r>
        <w:t xml:space="preserve">. "г" в ред. </w:t>
      </w:r>
      <w:hyperlink r:id="rId113">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C81AF7" w:rsidRDefault="00C81AF7">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w:t>
      </w:r>
    </w:p>
    <w:p w:rsidR="00C81AF7" w:rsidRDefault="00C81AF7">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5">
        <w:r>
          <w:rPr>
            <w:color w:val="0000FF"/>
          </w:rPr>
          <w:t>пунктом 14</w:t>
        </w:r>
      </w:hyperlink>
      <w:r>
        <w:t xml:space="preserve"> настоящего Порядка.</w:t>
      </w:r>
    </w:p>
    <w:p w:rsidR="00C81AF7" w:rsidRDefault="00C81AF7">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w:t>
      </w:r>
      <w:r>
        <w:lastRenderedPageBreak/>
        <w:t xml:space="preserve">в </w:t>
      </w:r>
      <w:hyperlink w:anchor="P200">
        <w:r>
          <w:rPr>
            <w:color w:val="0000FF"/>
          </w:rPr>
          <w:t>пункте 41</w:t>
        </w:r>
      </w:hyperlink>
      <w:r>
        <w:t xml:space="preserve"> настоящего Порядка.</w:t>
      </w:r>
    </w:p>
    <w:p w:rsidR="00C81AF7" w:rsidRDefault="00C81AF7">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4">
        <w:r>
          <w:rPr>
            <w:color w:val="0000FF"/>
          </w:rPr>
          <w:t>Заявление</w:t>
        </w:r>
      </w:hyperlink>
      <w:r>
        <w:t xml:space="preserve"> для закрытия лицевого счета.</w:t>
      </w:r>
    </w:p>
    <w:p w:rsidR="00C81AF7" w:rsidRDefault="00C81AF7">
      <w:pPr>
        <w:pStyle w:val="ConsPlusNormal"/>
        <w:spacing w:before="220"/>
        <w:ind w:firstLine="540"/>
        <w:jc w:val="both"/>
      </w:pPr>
      <w:r>
        <w:t xml:space="preserve">После получения от клиента, передающего обязательства, </w:t>
      </w:r>
      <w:hyperlink w:anchor="P344">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4">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1">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C81AF7" w:rsidRDefault="00F8275A">
      <w:pPr>
        <w:pStyle w:val="ConsPlusNormal"/>
        <w:spacing w:before="220"/>
        <w:ind w:firstLine="540"/>
        <w:jc w:val="both"/>
      </w:pPr>
      <w:hyperlink w:anchor="P1841">
        <w:r w:rsidR="00C81AF7">
          <w:rPr>
            <w:color w:val="0000FF"/>
          </w:rPr>
          <w:t>Акт</w:t>
        </w:r>
      </w:hyperlink>
      <w:r w:rsidR="00C81AF7">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C81AF7" w:rsidRDefault="00C81AF7">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86">
        <w:r>
          <w:rPr>
            <w:color w:val="0000FF"/>
          </w:rPr>
          <w:t>форме</w:t>
        </w:r>
      </w:hyperlink>
      <w:r>
        <w:t xml:space="preserve"> Выписки из лицевого счета.</w:t>
      </w:r>
    </w:p>
    <w:p w:rsidR="00C81AF7" w:rsidRDefault="00C81AF7">
      <w:pPr>
        <w:pStyle w:val="ConsPlusNormal"/>
        <w:spacing w:before="220"/>
        <w:ind w:firstLine="540"/>
        <w:jc w:val="both"/>
      </w:pPr>
      <w:r>
        <w:t xml:space="preserve">Показатели, указанные в </w:t>
      </w:r>
      <w:hyperlink w:anchor="P1186">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C81AF7" w:rsidRDefault="00C81AF7">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C81AF7" w:rsidRDefault="00C81AF7">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C81AF7" w:rsidRDefault="00C81AF7">
      <w:pPr>
        <w:pStyle w:val="ConsPlusNormal"/>
        <w:jc w:val="both"/>
      </w:pPr>
      <w:r>
        <w:t xml:space="preserve">(в ред. </w:t>
      </w:r>
      <w:hyperlink r:id="rId114">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Абзац утратил силу. - </w:t>
      </w:r>
      <w:hyperlink r:id="rId115">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1">
        <w:r>
          <w:rPr>
            <w:color w:val="0000FF"/>
          </w:rPr>
          <w:t>Акта</w:t>
        </w:r>
      </w:hyperlink>
      <w:r>
        <w:t xml:space="preserve"> приемки-передачи показателей лицевого счета.</w:t>
      </w:r>
    </w:p>
    <w:p w:rsidR="00C81AF7" w:rsidRDefault="00C81AF7">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C81AF7" w:rsidRDefault="00C81AF7">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76">
        <w:r>
          <w:rPr>
            <w:color w:val="0000FF"/>
          </w:rPr>
          <w:t>подпунктах "в"</w:t>
        </w:r>
      </w:hyperlink>
      <w:r>
        <w:t xml:space="preserve"> и </w:t>
      </w:r>
      <w:hyperlink w:anchor="P277">
        <w:r>
          <w:rPr>
            <w:color w:val="0000FF"/>
          </w:rPr>
          <w:t>"г" пункта 66</w:t>
        </w:r>
      </w:hyperlink>
      <w:r>
        <w:t xml:space="preserve"> </w:t>
      </w:r>
      <w:r>
        <w:lastRenderedPageBreak/>
        <w:t xml:space="preserve">настоящего Порядка,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C81AF7" w:rsidRDefault="00C81AF7">
      <w:pPr>
        <w:pStyle w:val="ConsPlusNormal"/>
        <w:jc w:val="both"/>
      </w:pPr>
      <w:r>
        <w:t xml:space="preserve">(в ред. </w:t>
      </w:r>
      <w:hyperlink r:id="rId116">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C81AF7" w:rsidRDefault="00C81AF7">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C81AF7" w:rsidRDefault="00C81AF7">
      <w:pPr>
        <w:pStyle w:val="ConsPlusNormal"/>
        <w:jc w:val="both"/>
      </w:pPr>
    </w:p>
    <w:p w:rsidR="00C81AF7" w:rsidRDefault="00C81AF7">
      <w:pPr>
        <w:pStyle w:val="ConsPlusTitle"/>
        <w:jc w:val="center"/>
        <w:outlineLvl w:val="1"/>
      </w:pPr>
      <w:r>
        <w:t>III. Ведение лицевого счета</w:t>
      </w:r>
    </w:p>
    <w:p w:rsidR="00C81AF7" w:rsidRDefault="00C81AF7">
      <w:pPr>
        <w:pStyle w:val="ConsPlusNormal"/>
        <w:jc w:val="both"/>
      </w:pPr>
    </w:p>
    <w:p w:rsidR="00C81AF7" w:rsidRDefault="00C81AF7">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C81AF7" w:rsidRDefault="00C81AF7">
      <w:pPr>
        <w:pStyle w:val="ConsPlusNormal"/>
        <w:spacing w:before="220"/>
        <w:ind w:firstLine="540"/>
        <w:jc w:val="both"/>
      </w:pPr>
      <w:r>
        <w:t>Операции отражаются на лицевом счете клиента в валюте Российской Федерации.</w:t>
      </w:r>
    </w:p>
    <w:p w:rsidR="00C81AF7" w:rsidRDefault="00C81AF7">
      <w:pPr>
        <w:pStyle w:val="ConsPlusNormal"/>
        <w:spacing w:before="220"/>
        <w:ind w:firstLine="540"/>
        <w:jc w:val="both"/>
      </w:pPr>
      <w:r>
        <w:t>71. На лицевом счете клиента, в том числе в разрезе разделов на лицевом счете отражаются:</w:t>
      </w:r>
    </w:p>
    <w:p w:rsidR="00C81AF7" w:rsidRDefault="00C81AF7">
      <w:pPr>
        <w:pStyle w:val="ConsPlusNormal"/>
        <w:spacing w:before="220"/>
        <w:ind w:firstLine="540"/>
        <w:jc w:val="both"/>
      </w:pPr>
      <w:r>
        <w:t>поступление денежных средств;</w:t>
      </w:r>
    </w:p>
    <w:p w:rsidR="00C81AF7" w:rsidRDefault="00C81AF7">
      <w:pPr>
        <w:pStyle w:val="ConsPlusNormal"/>
        <w:spacing w:before="220"/>
        <w:ind w:firstLine="540"/>
        <w:jc w:val="both"/>
      </w:pPr>
      <w:r>
        <w:t>суммы выплат;</w:t>
      </w:r>
    </w:p>
    <w:p w:rsidR="00C81AF7" w:rsidRDefault="00C81AF7">
      <w:pPr>
        <w:pStyle w:val="ConsPlusNormal"/>
        <w:spacing w:before="220"/>
        <w:ind w:firstLine="540"/>
        <w:jc w:val="both"/>
      </w:pPr>
      <w:r>
        <w:t>сведения об операциях с целевыми средствами.</w:t>
      </w:r>
    </w:p>
    <w:p w:rsidR="00C81AF7" w:rsidRDefault="00C81AF7">
      <w:pPr>
        <w:pStyle w:val="ConsPlusNormal"/>
        <w:jc w:val="both"/>
      </w:pPr>
    </w:p>
    <w:p w:rsidR="00C81AF7" w:rsidRDefault="00C81AF7">
      <w:pPr>
        <w:pStyle w:val="ConsPlusTitle"/>
        <w:jc w:val="center"/>
        <w:outlineLvl w:val="1"/>
      </w:pPr>
      <w:r>
        <w:t>IV. Документооборот при ведении лицевых счетов</w:t>
      </w:r>
    </w:p>
    <w:p w:rsidR="00C81AF7" w:rsidRDefault="00C81AF7">
      <w:pPr>
        <w:pStyle w:val="ConsPlusNormal"/>
        <w:jc w:val="both"/>
      </w:pPr>
    </w:p>
    <w:p w:rsidR="00C81AF7" w:rsidRDefault="00C81AF7">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C81AF7" w:rsidRDefault="00C81AF7">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86">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C81AF7" w:rsidRDefault="00C81AF7">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C81AF7" w:rsidRDefault="00C81AF7">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C81AF7" w:rsidRDefault="00C81AF7">
      <w:pPr>
        <w:pStyle w:val="ConsPlusNormal"/>
        <w:jc w:val="both"/>
      </w:pPr>
      <w:r>
        <w:t xml:space="preserve">(в ред. </w:t>
      </w:r>
      <w:hyperlink r:id="rId117">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Абзац утратил силу. - </w:t>
      </w:r>
      <w:hyperlink r:id="rId118">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 xml:space="preserve">Вместе с </w:t>
      </w:r>
      <w:hyperlink w:anchor="P1186">
        <w:r>
          <w:rPr>
            <w:color w:val="0000FF"/>
          </w:rPr>
          <w:t>Выпиской</w:t>
        </w:r>
      </w:hyperlink>
      <w:r>
        <w:t xml:space="preserve"> из лицевого счета по запросу клиента формируется и представляется:</w:t>
      </w:r>
    </w:p>
    <w:p w:rsidR="00C81AF7" w:rsidRDefault="00C81AF7">
      <w:pPr>
        <w:pStyle w:val="ConsPlusNormal"/>
        <w:spacing w:before="220"/>
        <w:ind w:firstLine="540"/>
        <w:jc w:val="both"/>
      </w:pPr>
      <w:r>
        <w:t xml:space="preserve">Приложение к </w:t>
      </w:r>
      <w:hyperlink w:anchor="P1186">
        <w:r>
          <w:rPr>
            <w:color w:val="0000FF"/>
          </w:rPr>
          <w:t>Выписке</w:t>
        </w:r>
      </w:hyperlink>
      <w:r>
        <w:t xml:space="preserve"> из лицевого счета по форме согласно </w:t>
      </w:r>
      <w:hyperlink w:anchor="P2475">
        <w:r>
          <w:rPr>
            <w:color w:val="0000FF"/>
          </w:rPr>
          <w:t>приложению N 12</w:t>
        </w:r>
      </w:hyperlink>
      <w:r>
        <w:t xml:space="preserve"> к настоящему </w:t>
      </w:r>
      <w:r>
        <w:lastRenderedPageBreak/>
        <w:t>Порядку (код формы по КФД 0531373) (далее - Приложение к Выписке из лицевого счета).</w:t>
      </w:r>
    </w:p>
    <w:p w:rsidR="00C81AF7" w:rsidRDefault="00C81AF7">
      <w:pPr>
        <w:pStyle w:val="ConsPlusNormal"/>
        <w:spacing w:before="220"/>
        <w:ind w:firstLine="540"/>
        <w:jc w:val="both"/>
      </w:pPr>
      <w:r>
        <w:t xml:space="preserve">74. Утратил силу. - </w:t>
      </w:r>
      <w:hyperlink r:id="rId119">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C81AF7" w:rsidRDefault="00C81AF7">
      <w:pPr>
        <w:pStyle w:val="ConsPlusNormal"/>
        <w:jc w:val="both"/>
      </w:pPr>
      <w:r>
        <w:t xml:space="preserve">(п. 75 в ред. </w:t>
      </w:r>
      <w:hyperlink r:id="rId120">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76. Выписки из лицевых счетов, </w:t>
      </w:r>
      <w:hyperlink w:anchor="P2475">
        <w:r>
          <w:rPr>
            <w:color w:val="0000FF"/>
          </w:rPr>
          <w:t>Приложения</w:t>
        </w:r>
      </w:hyperlink>
      <w:r>
        <w:t xml:space="preserve"> к Выпискам из лицевых счетов и </w:t>
      </w:r>
      <w:hyperlink w:anchor="P1476">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w:t>
      </w:r>
      <w:proofErr w:type="gramStart"/>
      <w:r>
        <w:t>проверки</w:t>
      </w:r>
      <w:proofErr w:type="gramEnd"/>
      <w:r>
        <w:t xml:space="preserve"> которой содержит указание только на Федеральное казначейство в качестве владельца данного сертификата.</w:t>
      </w:r>
    </w:p>
    <w:p w:rsidR="00C81AF7" w:rsidRDefault="00C81AF7">
      <w:pPr>
        <w:pStyle w:val="ConsPlusNormal"/>
        <w:jc w:val="both"/>
      </w:pPr>
      <w:r>
        <w:t xml:space="preserve">(п. 76 в ред. </w:t>
      </w:r>
      <w:hyperlink r:id="rId121">
        <w:r>
          <w:rPr>
            <w:color w:val="0000FF"/>
          </w:rPr>
          <w:t>Приказа</w:t>
        </w:r>
      </w:hyperlink>
      <w:r>
        <w:t xml:space="preserve"> Казначейства России от 06.12.2024 N 22н)</w:t>
      </w:r>
    </w:p>
    <w:p w:rsidR="00C81AF7" w:rsidRDefault="00C81AF7">
      <w:pPr>
        <w:pStyle w:val="ConsPlusNormal"/>
        <w:spacing w:before="220"/>
        <w:ind w:firstLine="540"/>
        <w:jc w:val="both"/>
      </w:pPr>
      <w:r>
        <w:t xml:space="preserve">77. Утратил силу. - </w:t>
      </w:r>
      <w:hyperlink r:id="rId122">
        <w:r>
          <w:rPr>
            <w:color w:val="0000FF"/>
          </w:rPr>
          <w:t>Приказ</w:t>
        </w:r>
      </w:hyperlink>
      <w:r>
        <w:t xml:space="preserve"> Казначейства России от 06.12.2024 N 22н.</w:t>
      </w:r>
    </w:p>
    <w:p w:rsidR="00C81AF7" w:rsidRDefault="00C81AF7">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86">
        <w:r>
          <w:rPr>
            <w:color w:val="0000FF"/>
          </w:rPr>
          <w:t>Выписки</w:t>
        </w:r>
      </w:hyperlink>
      <w:r>
        <w:t xml:space="preserve"> из лицевого счета или </w:t>
      </w:r>
      <w:hyperlink w:anchor="P1476">
        <w:r>
          <w:rPr>
            <w:color w:val="0000FF"/>
          </w:rPr>
          <w:t>Отчета</w:t>
        </w:r>
      </w:hyperlink>
      <w:r>
        <w:t xml:space="preserve"> о состоянии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C81AF7" w:rsidRDefault="00C81AF7">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C81AF7" w:rsidRDefault="00C81AF7">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C81AF7" w:rsidRDefault="00C81AF7">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1</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AF7">
        <w:tc>
          <w:tcPr>
            <w:tcW w:w="60" w:type="dxa"/>
            <w:tcBorders>
              <w:top w:val="nil"/>
              <w:left w:val="nil"/>
              <w:bottom w:val="nil"/>
              <w:right w:val="nil"/>
            </w:tcBorders>
            <w:shd w:val="clear" w:color="auto" w:fill="CED3F1"/>
            <w:tcMar>
              <w:top w:w="0" w:type="dxa"/>
              <w:left w:w="0" w:type="dxa"/>
              <w:bottom w:w="0" w:type="dxa"/>
              <w:right w:w="0" w:type="dxa"/>
            </w:tcMar>
          </w:tcPr>
          <w:p w:rsidR="00C81AF7" w:rsidRDefault="00C81A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AF7" w:rsidRDefault="00C81AF7">
            <w:pPr>
              <w:pStyle w:val="ConsPlusNormal"/>
              <w:jc w:val="center"/>
            </w:pPr>
            <w:r>
              <w:rPr>
                <w:color w:val="392C69"/>
              </w:rPr>
              <w:t>Список изменяющих документов</w:t>
            </w:r>
          </w:p>
          <w:p w:rsidR="00C81AF7" w:rsidRDefault="00C81AF7">
            <w:pPr>
              <w:pStyle w:val="ConsPlusNormal"/>
              <w:jc w:val="center"/>
            </w:pPr>
            <w:r>
              <w:rPr>
                <w:color w:val="392C69"/>
              </w:rPr>
              <w:t xml:space="preserve">(в ред. </w:t>
            </w:r>
            <w:hyperlink r:id="rId123">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r>
    </w:tbl>
    <w:p w:rsidR="00C81AF7" w:rsidRDefault="00C81A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81AF7">
        <w:tc>
          <w:tcPr>
            <w:tcW w:w="9071" w:type="dxa"/>
            <w:tcBorders>
              <w:top w:val="nil"/>
              <w:left w:val="nil"/>
              <w:bottom w:val="nil"/>
              <w:right w:val="nil"/>
            </w:tcBorders>
          </w:tcPr>
          <w:p w:rsidR="00C81AF7" w:rsidRDefault="00C81AF7">
            <w:pPr>
              <w:pStyle w:val="ConsPlusNormal"/>
              <w:jc w:val="center"/>
            </w:pPr>
            <w:bookmarkStart w:id="20" w:name="P344"/>
            <w:bookmarkEnd w:id="20"/>
            <w:r>
              <w:t>ЗАЯВЛЕНИЕ</w:t>
            </w:r>
          </w:p>
        </w:tc>
      </w:tr>
    </w:tbl>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C81AF7">
        <w:tc>
          <w:tcPr>
            <w:tcW w:w="6179" w:type="dxa"/>
            <w:gridSpan w:val="2"/>
            <w:tcBorders>
              <w:top w:val="nil"/>
              <w:left w:val="nil"/>
              <w:bottom w:val="nil"/>
              <w:right w:val="nil"/>
            </w:tcBorders>
          </w:tcPr>
          <w:p w:rsidR="00C81AF7" w:rsidRDefault="00C81AF7">
            <w:pPr>
              <w:pStyle w:val="ConsPlusNormal"/>
            </w:pPr>
          </w:p>
        </w:tc>
        <w:tc>
          <w:tcPr>
            <w:tcW w:w="1870" w:type="dxa"/>
            <w:tcBorders>
              <w:top w:val="nil"/>
              <w:left w:val="nil"/>
              <w:bottom w:val="nil"/>
              <w:right w:val="single" w:sz="4" w:space="0" w:color="auto"/>
            </w:tcBorders>
          </w:tcPr>
          <w:p w:rsidR="00C81AF7" w:rsidRDefault="00C81AF7">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81AF7" w:rsidRDefault="00C81AF7">
            <w:pPr>
              <w:pStyle w:val="ConsPlusNormal"/>
              <w:jc w:val="center"/>
            </w:pPr>
            <w:r>
              <w:t>Коды</w:t>
            </w:r>
          </w:p>
        </w:tc>
      </w:tr>
      <w:tr w:rsidR="00C81AF7">
        <w:tc>
          <w:tcPr>
            <w:tcW w:w="6179" w:type="dxa"/>
            <w:gridSpan w:val="2"/>
            <w:tcBorders>
              <w:top w:val="nil"/>
              <w:left w:val="nil"/>
              <w:bottom w:val="nil"/>
              <w:right w:val="nil"/>
            </w:tcBorders>
          </w:tcPr>
          <w:p w:rsidR="00C81AF7" w:rsidRDefault="00C81AF7">
            <w:pPr>
              <w:pStyle w:val="ConsPlusNormal"/>
              <w:jc w:val="center"/>
            </w:pPr>
            <w:r>
              <w:lastRenderedPageBreak/>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C81AF7" w:rsidRDefault="00C81AF7">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jc w:val="center"/>
            </w:pPr>
            <w:r>
              <w:t>0531368</w:t>
            </w:r>
          </w:p>
        </w:tc>
      </w:tr>
      <w:tr w:rsidR="00C81AF7">
        <w:tc>
          <w:tcPr>
            <w:tcW w:w="6179" w:type="dxa"/>
            <w:gridSpan w:val="2"/>
            <w:tcBorders>
              <w:top w:val="nil"/>
              <w:left w:val="nil"/>
              <w:bottom w:val="nil"/>
              <w:right w:val="nil"/>
            </w:tcBorders>
          </w:tcPr>
          <w:p w:rsidR="00C81AF7" w:rsidRDefault="00C81AF7">
            <w:pPr>
              <w:pStyle w:val="ConsPlusNormal"/>
              <w:jc w:val="center"/>
            </w:pPr>
            <w:r>
              <w:t>от "__" _________ 20__ г.</w:t>
            </w:r>
          </w:p>
        </w:tc>
        <w:tc>
          <w:tcPr>
            <w:tcW w:w="1870" w:type="dxa"/>
            <w:tcBorders>
              <w:top w:val="nil"/>
              <w:left w:val="nil"/>
              <w:bottom w:val="nil"/>
              <w:right w:val="single" w:sz="4" w:space="0" w:color="auto"/>
            </w:tcBorders>
            <w:vAlign w:val="bottom"/>
          </w:tcPr>
          <w:p w:rsidR="00C81AF7" w:rsidRDefault="00C81AF7">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948" w:type="dxa"/>
            <w:tcBorders>
              <w:top w:val="nil"/>
              <w:left w:val="nil"/>
              <w:bottom w:val="nil"/>
              <w:right w:val="nil"/>
            </w:tcBorders>
            <w:vAlign w:val="bottom"/>
          </w:tcPr>
          <w:p w:rsidR="00C81AF7" w:rsidRDefault="00C81AF7">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C81AF7" w:rsidRDefault="00C81AF7">
            <w:pPr>
              <w:pStyle w:val="ConsPlusNormal"/>
            </w:pPr>
          </w:p>
        </w:tc>
        <w:tc>
          <w:tcPr>
            <w:tcW w:w="1870" w:type="dxa"/>
            <w:tcBorders>
              <w:top w:val="nil"/>
              <w:left w:val="nil"/>
              <w:bottom w:val="nil"/>
              <w:right w:val="single" w:sz="4" w:space="0" w:color="auto"/>
            </w:tcBorders>
            <w:vAlign w:val="center"/>
          </w:tcPr>
          <w:p w:rsidR="00C81AF7" w:rsidRDefault="00C81AF7">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948" w:type="dxa"/>
            <w:tcBorders>
              <w:top w:val="nil"/>
              <w:left w:val="nil"/>
              <w:bottom w:val="nil"/>
              <w:right w:val="nil"/>
            </w:tcBorders>
          </w:tcPr>
          <w:p w:rsidR="00C81AF7" w:rsidRDefault="00C81AF7">
            <w:pPr>
              <w:pStyle w:val="ConsPlusNormal"/>
            </w:pPr>
          </w:p>
        </w:tc>
        <w:tc>
          <w:tcPr>
            <w:tcW w:w="3231" w:type="dxa"/>
            <w:tcBorders>
              <w:top w:val="single" w:sz="4" w:space="0" w:color="auto"/>
              <w:left w:val="nil"/>
              <w:bottom w:val="nil"/>
              <w:right w:val="nil"/>
            </w:tcBorders>
          </w:tcPr>
          <w:p w:rsidR="00C81AF7" w:rsidRDefault="00C81AF7">
            <w:pPr>
              <w:pStyle w:val="ConsPlusNormal"/>
            </w:pPr>
          </w:p>
        </w:tc>
        <w:tc>
          <w:tcPr>
            <w:tcW w:w="1870" w:type="dxa"/>
            <w:tcBorders>
              <w:top w:val="nil"/>
              <w:left w:val="nil"/>
              <w:bottom w:val="nil"/>
              <w:right w:val="single" w:sz="4" w:space="0" w:color="auto"/>
            </w:tcBorders>
            <w:vAlign w:val="bottom"/>
          </w:tcPr>
          <w:p w:rsidR="00C81AF7" w:rsidRDefault="00C81AF7">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948" w:type="dxa"/>
            <w:tcBorders>
              <w:top w:val="nil"/>
              <w:left w:val="nil"/>
              <w:bottom w:val="nil"/>
              <w:right w:val="nil"/>
            </w:tcBorders>
          </w:tcPr>
          <w:p w:rsidR="00C81AF7" w:rsidRDefault="00C81AF7">
            <w:pPr>
              <w:pStyle w:val="ConsPlusNormal"/>
            </w:pPr>
          </w:p>
        </w:tc>
        <w:tc>
          <w:tcPr>
            <w:tcW w:w="3231" w:type="dxa"/>
            <w:tcBorders>
              <w:top w:val="nil"/>
              <w:left w:val="nil"/>
              <w:bottom w:val="nil"/>
              <w:right w:val="nil"/>
            </w:tcBorders>
          </w:tcPr>
          <w:p w:rsidR="00C81AF7" w:rsidRDefault="00C81AF7">
            <w:pPr>
              <w:pStyle w:val="ConsPlusNormal"/>
            </w:pPr>
          </w:p>
        </w:tc>
        <w:tc>
          <w:tcPr>
            <w:tcW w:w="1870" w:type="dxa"/>
            <w:tcBorders>
              <w:top w:val="nil"/>
              <w:left w:val="nil"/>
              <w:bottom w:val="nil"/>
              <w:right w:val="single" w:sz="4" w:space="0" w:color="auto"/>
            </w:tcBorders>
            <w:vAlign w:val="bottom"/>
          </w:tcPr>
          <w:p w:rsidR="00C81AF7" w:rsidRDefault="00C81AF7">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948" w:type="dxa"/>
            <w:tcBorders>
              <w:top w:val="nil"/>
              <w:left w:val="nil"/>
              <w:bottom w:val="nil"/>
              <w:right w:val="nil"/>
            </w:tcBorders>
            <w:vAlign w:val="bottom"/>
          </w:tcPr>
          <w:p w:rsidR="00C81AF7" w:rsidRDefault="00C81AF7">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C81AF7" w:rsidRDefault="00C81AF7">
            <w:pPr>
              <w:pStyle w:val="ConsPlusNormal"/>
            </w:pPr>
          </w:p>
        </w:tc>
        <w:tc>
          <w:tcPr>
            <w:tcW w:w="1870" w:type="dxa"/>
            <w:tcBorders>
              <w:top w:val="nil"/>
              <w:left w:val="nil"/>
              <w:bottom w:val="nil"/>
              <w:right w:val="single" w:sz="4" w:space="0" w:color="auto"/>
            </w:tcBorders>
            <w:vAlign w:val="bottom"/>
          </w:tcPr>
          <w:p w:rsidR="00C81AF7" w:rsidRDefault="00C81AF7">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948" w:type="dxa"/>
            <w:tcBorders>
              <w:top w:val="nil"/>
              <w:left w:val="nil"/>
              <w:bottom w:val="nil"/>
              <w:right w:val="nil"/>
            </w:tcBorders>
            <w:vAlign w:val="bottom"/>
          </w:tcPr>
          <w:p w:rsidR="00C81AF7" w:rsidRDefault="00C81AF7">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C81AF7" w:rsidRDefault="00C81AF7">
            <w:pPr>
              <w:pStyle w:val="ConsPlusNormal"/>
            </w:pPr>
          </w:p>
        </w:tc>
        <w:tc>
          <w:tcPr>
            <w:tcW w:w="1870" w:type="dxa"/>
            <w:tcBorders>
              <w:top w:val="nil"/>
              <w:left w:val="nil"/>
              <w:bottom w:val="nil"/>
              <w:right w:val="single" w:sz="4" w:space="0" w:color="auto"/>
            </w:tcBorders>
          </w:tcPr>
          <w:p w:rsidR="00C81AF7" w:rsidRDefault="00C81AF7">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948" w:type="dxa"/>
            <w:tcBorders>
              <w:top w:val="nil"/>
              <w:left w:val="nil"/>
              <w:bottom w:val="nil"/>
              <w:right w:val="nil"/>
            </w:tcBorders>
            <w:vAlign w:val="bottom"/>
          </w:tcPr>
          <w:p w:rsidR="00C81AF7" w:rsidRDefault="00C81AF7">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C81AF7" w:rsidRDefault="00C81AF7">
            <w:pPr>
              <w:pStyle w:val="ConsPlusNormal"/>
            </w:pPr>
          </w:p>
        </w:tc>
        <w:tc>
          <w:tcPr>
            <w:tcW w:w="1870" w:type="dxa"/>
            <w:tcBorders>
              <w:top w:val="nil"/>
              <w:left w:val="nil"/>
              <w:bottom w:val="nil"/>
              <w:right w:val="single" w:sz="4" w:space="0" w:color="auto"/>
            </w:tcBorders>
            <w:vAlign w:val="center"/>
          </w:tcPr>
          <w:p w:rsidR="00C81AF7" w:rsidRDefault="00C81AF7">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948" w:type="dxa"/>
            <w:tcBorders>
              <w:top w:val="nil"/>
              <w:left w:val="nil"/>
              <w:bottom w:val="nil"/>
              <w:right w:val="nil"/>
            </w:tcBorders>
            <w:vAlign w:val="bottom"/>
          </w:tcPr>
          <w:p w:rsidR="00C81AF7" w:rsidRDefault="00C81AF7">
            <w:pPr>
              <w:pStyle w:val="ConsPlusNormal"/>
            </w:pPr>
            <w:r>
              <w:t>Наименование бюджета</w:t>
            </w:r>
          </w:p>
        </w:tc>
        <w:tc>
          <w:tcPr>
            <w:tcW w:w="3231" w:type="dxa"/>
            <w:tcBorders>
              <w:top w:val="single" w:sz="4" w:space="0" w:color="auto"/>
              <w:left w:val="nil"/>
              <w:bottom w:val="single" w:sz="4" w:space="0" w:color="auto"/>
              <w:right w:val="nil"/>
            </w:tcBorders>
          </w:tcPr>
          <w:p w:rsidR="00C81AF7" w:rsidRDefault="00C81AF7">
            <w:pPr>
              <w:pStyle w:val="ConsPlusNormal"/>
            </w:pPr>
          </w:p>
        </w:tc>
        <w:tc>
          <w:tcPr>
            <w:tcW w:w="1870" w:type="dxa"/>
            <w:tcBorders>
              <w:top w:val="nil"/>
              <w:left w:val="nil"/>
              <w:bottom w:val="nil"/>
              <w:right w:val="single" w:sz="4" w:space="0" w:color="auto"/>
            </w:tcBorders>
            <w:vAlign w:val="bottom"/>
          </w:tcPr>
          <w:p w:rsidR="00C81AF7" w:rsidRDefault="00C81AF7">
            <w:pPr>
              <w:pStyle w:val="ConsPlusNormal"/>
              <w:jc w:val="right"/>
            </w:pPr>
            <w:r>
              <w:t xml:space="preserve">по </w:t>
            </w:r>
            <w:hyperlink r:id="rId124">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948" w:type="dxa"/>
            <w:tcBorders>
              <w:top w:val="nil"/>
              <w:left w:val="nil"/>
              <w:bottom w:val="nil"/>
              <w:right w:val="nil"/>
            </w:tcBorders>
            <w:vAlign w:val="bottom"/>
          </w:tcPr>
          <w:p w:rsidR="00C81AF7" w:rsidRDefault="00C81AF7">
            <w:pPr>
              <w:pStyle w:val="ConsPlusNormal"/>
            </w:pPr>
            <w:r>
              <w:t xml:space="preserve">Наименование заказчика </w:t>
            </w:r>
            <w:hyperlink w:anchor="P543">
              <w:r>
                <w:rPr>
                  <w:color w:val="0000FF"/>
                </w:rPr>
                <w:t>&lt;1&gt;</w:t>
              </w:r>
            </w:hyperlink>
          </w:p>
        </w:tc>
        <w:tc>
          <w:tcPr>
            <w:tcW w:w="3231" w:type="dxa"/>
            <w:tcBorders>
              <w:top w:val="single" w:sz="4" w:space="0" w:color="auto"/>
              <w:left w:val="nil"/>
              <w:bottom w:val="single" w:sz="4" w:space="0" w:color="auto"/>
              <w:right w:val="nil"/>
            </w:tcBorders>
          </w:tcPr>
          <w:p w:rsidR="00C81AF7" w:rsidRDefault="00C81AF7">
            <w:pPr>
              <w:pStyle w:val="ConsPlusNormal"/>
            </w:pPr>
          </w:p>
        </w:tc>
        <w:tc>
          <w:tcPr>
            <w:tcW w:w="1870" w:type="dxa"/>
            <w:tcBorders>
              <w:top w:val="nil"/>
              <w:left w:val="nil"/>
              <w:bottom w:val="nil"/>
              <w:right w:val="single" w:sz="4" w:space="0" w:color="auto"/>
            </w:tcBorders>
          </w:tcPr>
          <w:p w:rsidR="00C81AF7" w:rsidRDefault="00C81AF7">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948" w:type="dxa"/>
            <w:tcBorders>
              <w:top w:val="nil"/>
              <w:left w:val="nil"/>
              <w:bottom w:val="nil"/>
              <w:right w:val="nil"/>
            </w:tcBorders>
          </w:tcPr>
          <w:p w:rsidR="00C81AF7" w:rsidRDefault="00C81AF7">
            <w:pPr>
              <w:pStyle w:val="ConsPlusNormal"/>
            </w:pPr>
          </w:p>
        </w:tc>
        <w:tc>
          <w:tcPr>
            <w:tcW w:w="3231" w:type="dxa"/>
            <w:tcBorders>
              <w:top w:val="single" w:sz="4" w:space="0" w:color="auto"/>
              <w:left w:val="nil"/>
              <w:bottom w:val="nil"/>
              <w:right w:val="nil"/>
            </w:tcBorders>
          </w:tcPr>
          <w:p w:rsidR="00C81AF7" w:rsidRDefault="00C81AF7">
            <w:pPr>
              <w:pStyle w:val="ConsPlusNormal"/>
            </w:pPr>
          </w:p>
        </w:tc>
        <w:tc>
          <w:tcPr>
            <w:tcW w:w="1870" w:type="dxa"/>
            <w:tcBorders>
              <w:top w:val="nil"/>
              <w:left w:val="nil"/>
              <w:bottom w:val="nil"/>
              <w:right w:val="single" w:sz="4" w:space="0" w:color="auto"/>
            </w:tcBorders>
            <w:vAlign w:val="bottom"/>
          </w:tcPr>
          <w:p w:rsidR="00C81AF7" w:rsidRDefault="00C81AF7">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948" w:type="dxa"/>
            <w:tcBorders>
              <w:top w:val="nil"/>
              <w:left w:val="nil"/>
              <w:bottom w:val="nil"/>
              <w:right w:val="nil"/>
            </w:tcBorders>
          </w:tcPr>
          <w:p w:rsidR="00C81AF7" w:rsidRDefault="00C81AF7">
            <w:pPr>
              <w:pStyle w:val="ConsPlusNormal"/>
            </w:pPr>
          </w:p>
        </w:tc>
        <w:tc>
          <w:tcPr>
            <w:tcW w:w="5101" w:type="dxa"/>
            <w:gridSpan w:val="2"/>
            <w:tcBorders>
              <w:top w:val="nil"/>
              <w:left w:val="nil"/>
              <w:bottom w:val="nil"/>
              <w:right w:val="single" w:sz="4" w:space="0" w:color="auto"/>
            </w:tcBorders>
          </w:tcPr>
          <w:p w:rsidR="00C81AF7" w:rsidRDefault="00C81AF7">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81AF7">
        <w:tc>
          <w:tcPr>
            <w:tcW w:w="9071" w:type="dxa"/>
            <w:tcBorders>
              <w:top w:val="nil"/>
              <w:left w:val="nil"/>
              <w:bottom w:val="nil"/>
              <w:right w:val="nil"/>
            </w:tcBorders>
          </w:tcPr>
          <w:p w:rsidR="00C81AF7" w:rsidRDefault="00C81AF7">
            <w:pPr>
              <w:pStyle w:val="ConsPlusNormal"/>
            </w:pPr>
            <w:r>
              <w:t>ПРОШУ</w:t>
            </w:r>
          </w:p>
        </w:tc>
      </w:tr>
    </w:tbl>
    <w:p w:rsidR="00C81AF7" w:rsidRDefault="00C81AF7">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C81AF7">
        <w:tc>
          <w:tcPr>
            <w:tcW w:w="453" w:type="dxa"/>
            <w:tcBorders>
              <w:top w:val="single" w:sz="4" w:space="0" w:color="auto"/>
              <w:bottom w:val="single" w:sz="4" w:space="0" w:color="auto"/>
            </w:tcBorders>
          </w:tcPr>
          <w:p w:rsidR="00C81AF7" w:rsidRDefault="00C81AF7">
            <w:pPr>
              <w:pStyle w:val="ConsPlusNormal"/>
            </w:pPr>
          </w:p>
        </w:tc>
        <w:tc>
          <w:tcPr>
            <w:tcW w:w="8581" w:type="dxa"/>
            <w:gridSpan w:val="5"/>
            <w:tcBorders>
              <w:top w:val="nil"/>
              <w:bottom w:val="nil"/>
              <w:right w:val="nil"/>
            </w:tcBorders>
          </w:tcPr>
          <w:p w:rsidR="00C81AF7" w:rsidRDefault="00C81AF7">
            <w:pPr>
              <w:pStyle w:val="ConsPlusNormal"/>
            </w:pPr>
            <w:r>
              <w:t>зарезервировать лицевой счет</w:t>
            </w:r>
          </w:p>
        </w:tc>
      </w:tr>
      <w:tr w:rsidR="00C81AF7">
        <w:tblPrEx>
          <w:tblBorders>
            <w:left w:val="none" w:sz="0" w:space="0" w:color="auto"/>
            <w:insideV w:val="none" w:sz="0" w:space="0" w:color="auto"/>
          </w:tblBorders>
        </w:tblPrEx>
        <w:tc>
          <w:tcPr>
            <w:tcW w:w="453" w:type="dxa"/>
            <w:tcBorders>
              <w:top w:val="single" w:sz="4" w:space="0" w:color="auto"/>
              <w:left w:val="nil"/>
              <w:bottom w:val="nil"/>
              <w:right w:val="nil"/>
            </w:tcBorders>
          </w:tcPr>
          <w:p w:rsidR="00C81AF7" w:rsidRDefault="00C81AF7">
            <w:pPr>
              <w:pStyle w:val="ConsPlusNormal"/>
            </w:pPr>
          </w:p>
        </w:tc>
        <w:tc>
          <w:tcPr>
            <w:tcW w:w="5237" w:type="dxa"/>
            <w:gridSpan w:val="3"/>
            <w:tcBorders>
              <w:top w:val="nil"/>
              <w:left w:val="nil"/>
              <w:bottom w:val="nil"/>
              <w:right w:val="nil"/>
            </w:tcBorders>
          </w:tcPr>
          <w:p w:rsidR="00C81AF7" w:rsidRDefault="00C81AF7">
            <w:pPr>
              <w:pStyle w:val="ConsPlusNormal"/>
            </w:pPr>
          </w:p>
        </w:tc>
        <w:tc>
          <w:tcPr>
            <w:tcW w:w="2324" w:type="dxa"/>
            <w:tcBorders>
              <w:top w:val="nil"/>
              <w:left w:val="nil"/>
              <w:bottom w:val="nil"/>
              <w:right w:val="nil"/>
            </w:tcBorders>
          </w:tcPr>
          <w:p w:rsidR="00C81AF7" w:rsidRDefault="00C81AF7">
            <w:pPr>
              <w:pStyle w:val="ConsPlusNormal"/>
            </w:pPr>
          </w:p>
        </w:tc>
        <w:tc>
          <w:tcPr>
            <w:tcW w:w="1020" w:type="dxa"/>
            <w:tcBorders>
              <w:top w:val="nil"/>
              <w:left w:val="nil"/>
              <w:bottom w:val="single" w:sz="4" w:space="0" w:color="auto"/>
              <w:right w:val="nil"/>
            </w:tcBorders>
          </w:tcPr>
          <w:p w:rsidR="00C81AF7" w:rsidRDefault="00C81AF7">
            <w:pPr>
              <w:pStyle w:val="ConsPlusNormal"/>
            </w:pPr>
          </w:p>
        </w:tc>
      </w:tr>
      <w:tr w:rsidR="00C81AF7">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C81AF7" w:rsidRDefault="00C81AF7">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C81AF7" w:rsidRDefault="00C81AF7">
            <w:pPr>
              <w:pStyle w:val="ConsPlusNormal"/>
            </w:pPr>
          </w:p>
        </w:tc>
        <w:tc>
          <w:tcPr>
            <w:tcW w:w="2056" w:type="dxa"/>
            <w:gridSpan w:val="2"/>
            <w:tcBorders>
              <w:top w:val="nil"/>
              <w:left w:val="nil"/>
              <w:bottom w:val="nil"/>
              <w:right w:val="nil"/>
            </w:tcBorders>
          </w:tcPr>
          <w:p w:rsidR="00C81AF7" w:rsidRDefault="00C81AF7">
            <w:pPr>
              <w:pStyle w:val="ConsPlusNormal"/>
            </w:pPr>
          </w:p>
        </w:tc>
        <w:tc>
          <w:tcPr>
            <w:tcW w:w="3181" w:type="dxa"/>
            <w:tcBorders>
              <w:top w:val="single" w:sz="4" w:space="0" w:color="auto"/>
              <w:left w:val="nil"/>
              <w:bottom w:val="nil"/>
              <w:right w:val="nil"/>
            </w:tcBorders>
          </w:tcPr>
          <w:p w:rsidR="00C81AF7" w:rsidRDefault="00C81AF7">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C81AF7" w:rsidRDefault="00C81AF7">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C81AF7" w:rsidRDefault="00C81AF7">
            <w:pPr>
              <w:pStyle w:val="ConsPlusNormal"/>
            </w:pPr>
          </w:p>
        </w:tc>
        <w:tc>
          <w:tcPr>
            <w:tcW w:w="5237" w:type="dxa"/>
            <w:gridSpan w:val="3"/>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tcPr>
          <w:p w:rsidR="00C81AF7" w:rsidRDefault="00C81AF7">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blPrEx>
          <w:tblBorders>
            <w:right w:val="single" w:sz="4" w:space="0" w:color="auto"/>
          </w:tblBorders>
        </w:tblPrEx>
        <w:tc>
          <w:tcPr>
            <w:tcW w:w="453" w:type="dxa"/>
            <w:tcBorders>
              <w:top w:val="single" w:sz="4" w:space="0" w:color="auto"/>
              <w:bottom w:val="single" w:sz="4" w:space="0" w:color="auto"/>
            </w:tcBorders>
          </w:tcPr>
          <w:p w:rsidR="00C81AF7" w:rsidRDefault="00C81AF7">
            <w:pPr>
              <w:pStyle w:val="ConsPlusNormal"/>
            </w:pPr>
          </w:p>
        </w:tc>
        <w:tc>
          <w:tcPr>
            <w:tcW w:w="5237" w:type="dxa"/>
            <w:gridSpan w:val="3"/>
            <w:tcBorders>
              <w:top w:val="nil"/>
              <w:bottom w:val="nil"/>
              <w:right w:val="nil"/>
            </w:tcBorders>
          </w:tcPr>
          <w:p w:rsidR="00C81AF7" w:rsidRDefault="00C81AF7">
            <w:pPr>
              <w:pStyle w:val="ConsPlusNormal"/>
            </w:pPr>
            <w:r>
              <w:t>закрыть лицевой счет</w:t>
            </w:r>
          </w:p>
        </w:tc>
        <w:tc>
          <w:tcPr>
            <w:tcW w:w="2324" w:type="dxa"/>
            <w:tcBorders>
              <w:top w:val="nil"/>
              <w:left w:val="nil"/>
              <w:bottom w:val="nil"/>
            </w:tcBorders>
            <w:vAlign w:val="bottom"/>
          </w:tcPr>
          <w:p w:rsidR="00C81AF7" w:rsidRDefault="00C81AF7">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C81AF7" w:rsidRDefault="00C81AF7">
            <w:pPr>
              <w:pStyle w:val="ConsPlusNormal"/>
            </w:pPr>
          </w:p>
        </w:tc>
      </w:tr>
      <w:tr w:rsidR="00C81AF7">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C81AF7" w:rsidRDefault="00C81AF7">
            <w:pPr>
              <w:pStyle w:val="ConsPlusNormal"/>
            </w:pPr>
            <w:r>
              <w:t>В связи с:</w:t>
            </w:r>
          </w:p>
        </w:tc>
        <w:tc>
          <w:tcPr>
            <w:tcW w:w="4315" w:type="dxa"/>
            <w:gridSpan w:val="2"/>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bottom"/>
          </w:tcPr>
          <w:p w:rsidR="00C81AF7" w:rsidRDefault="00C81AF7">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C81AF7" w:rsidRDefault="00C81AF7">
            <w:pPr>
              <w:pStyle w:val="ConsPlusNormal"/>
            </w:pPr>
          </w:p>
        </w:tc>
        <w:tc>
          <w:tcPr>
            <w:tcW w:w="4315" w:type="dxa"/>
            <w:gridSpan w:val="2"/>
            <w:tcBorders>
              <w:top w:val="single" w:sz="4" w:space="0" w:color="auto"/>
              <w:left w:val="nil"/>
              <w:bottom w:val="nil"/>
              <w:right w:val="nil"/>
            </w:tcBorders>
          </w:tcPr>
          <w:p w:rsidR="00C81AF7" w:rsidRDefault="00C81AF7">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C81AF7" w:rsidRDefault="00C81AF7">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C81AF7">
        <w:tc>
          <w:tcPr>
            <w:tcW w:w="1590" w:type="dxa"/>
            <w:tcBorders>
              <w:top w:val="nil"/>
              <w:left w:val="nil"/>
              <w:bottom w:val="nil"/>
              <w:right w:val="nil"/>
            </w:tcBorders>
            <w:vAlign w:val="bottom"/>
          </w:tcPr>
          <w:p w:rsidR="00C81AF7" w:rsidRDefault="00C81AF7">
            <w:pPr>
              <w:pStyle w:val="ConsPlusNormal"/>
              <w:jc w:val="both"/>
            </w:pPr>
            <w:r>
              <w:lastRenderedPageBreak/>
              <w:t>Приложения:</w:t>
            </w:r>
          </w:p>
        </w:tc>
        <w:tc>
          <w:tcPr>
            <w:tcW w:w="420" w:type="dxa"/>
            <w:tcBorders>
              <w:top w:val="nil"/>
              <w:left w:val="nil"/>
              <w:bottom w:val="nil"/>
              <w:right w:val="nil"/>
            </w:tcBorders>
            <w:vAlign w:val="bottom"/>
          </w:tcPr>
          <w:p w:rsidR="00C81AF7" w:rsidRDefault="00C81AF7">
            <w:pPr>
              <w:pStyle w:val="ConsPlusNormal"/>
            </w:pPr>
            <w:r>
              <w:t>1.</w:t>
            </w:r>
          </w:p>
        </w:tc>
        <w:tc>
          <w:tcPr>
            <w:tcW w:w="7050" w:type="dxa"/>
            <w:tcBorders>
              <w:top w:val="nil"/>
              <w:left w:val="nil"/>
              <w:bottom w:val="single" w:sz="4" w:space="0" w:color="auto"/>
              <w:right w:val="nil"/>
            </w:tcBorders>
          </w:tcPr>
          <w:p w:rsidR="00C81AF7" w:rsidRDefault="00C81AF7">
            <w:pPr>
              <w:pStyle w:val="ConsPlusNormal"/>
              <w:jc w:val="both"/>
            </w:pPr>
          </w:p>
        </w:tc>
      </w:tr>
      <w:tr w:rsidR="00C81AF7">
        <w:tc>
          <w:tcPr>
            <w:tcW w:w="1590" w:type="dxa"/>
            <w:tcBorders>
              <w:top w:val="nil"/>
              <w:left w:val="nil"/>
              <w:bottom w:val="nil"/>
              <w:right w:val="nil"/>
            </w:tcBorders>
            <w:vAlign w:val="bottom"/>
          </w:tcPr>
          <w:p w:rsidR="00C81AF7" w:rsidRDefault="00C81AF7">
            <w:pPr>
              <w:pStyle w:val="ConsPlusNormal"/>
            </w:pPr>
          </w:p>
        </w:tc>
        <w:tc>
          <w:tcPr>
            <w:tcW w:w="420" w:type="dxa"/>
            <w:tcBorders>
              <w:top w:val="nil"/>
              <w:left w:val="nil"/>
              <w:bottom w:val="nil"/>
              <w:right w:val="nil"/>
            </w:tcBorders>
            <w:vAlign w:val="bottom"/>
          </w:tcPr>
          <w:p w:rsidR="00C81AF7" w:rsidRDefault="00C81AF7">
            <w:pPr>
              <w:pStyle w:val="ConsPlusNormal"/>
            </w:pPr>
            <w:r>
              <w:t>2.</w:t>
            </w:r>
          </w:p>
        </w:tc>
        <w:tc>
          <w:tcPr>
            <w:tcW w:w="7050" w:type="dxa"/>
            <w:tcBorders>
              <w:top w:val="single" w:sz="4" w:space="0" w:color="auto"/>
              <w:left w:val="nil"/>
              <w:bottom w:val="single" w:sz="4" w:space="0" w:color="auto"/>
              <w:right w:val="nil"/>
            </w:tcBorders>
          </w:tcPr>
          <w:p w:rsidR="00C81AF7" w:rsidRDefault="00C81AF7">
            <w:pPr>
              <w:pStyle w:val="ConsPlusNormal"/>
              <w:jc w:val="both"/>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C81AF7">
        <w:tc>
          <w:tcPr>
            <w:tcW w:w="2678" w:type="dxa"/>
            <w:tcBorders>
              <w:top w:val="nil"/>
              <w:left w:val="nil"/>
              <w:bottom w:val="nil"/>
              <w:right w:val="nil"/>
            </w:tcBorders>
            <w:vAlign w:val="bottom"/>
          </w:tcPr>
          <w:p w:rsidR="00C81AF7" w:rsidRDefault="00C81AF7">
            <w:pPr>
              <w:pStyle w:val="ConsPlusNormal"/>
            </w:pPr>
            <w:r>
              <w:t>Руководитель клиента (уполномоченное лицо)</w:t>
            </w:r>
          </w:p>
        </w:tc>
        <w:tc>
          <w:tcPr>
            <w:tcW w:w="389" w:type="dxa"/>
            <w:tcBorders>
              <w:top w:val="nil"/>
              <w:left w:val="nil"/>
              <w:bottom w:val="nil"/>
              <w:right w:val="nil"/>
            </w:tcBorders>
          </w:tcPr>
          <w:p w:rsidR="00C81AF7" w:rsidRDefault="00C81AF7">
            <w:pPr>
              <w:pStyle w:val="ConsPlusNormal"/>
            </w:pPr>
          </w:p>
        </w:tc>
        <w:tc>
          <w:tcPr>
            <w:tcW w:w="1553" w:type="dxa"/>
            <w:tcBorders>
              <w:top w:val="nil"/>
              <w:left w:val="nil"/>
              <w:bottom w:val="single" w:sz="4" w:space="0" w:color="auto"/>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1531" w:type="dxa"/>
            <w:tcBorders>
              <w:top w:val="nil"/>
              <w:left w:val="nil"/>
              <w:bottom w:val="single" w:sz="4" w:space="0" w:color="auto"/>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2214" w:type="dxa"/>
            <w:tcBorders>
              <w:top w:val="nil"/>
              <w:left w:val="nil"/>
              <w:bottom w:val="single" w:sz="4" w:space="0" w:color="auto"/>
              <w:right w:val="nil"/>
            </w:tcBorders>
          </w:tcPr>
          <w:p w:rsidR="00C81AF7" w:rsidRDefault="00C81AF7">
            <w:pPr>
              <w:pStyle w:val="ConsPlusNormal"/>
            </w:pPr>
          </w:p>
        </w:tc>
      </w:tr>
      <w:tr w:rsidR="00C81AF7">
        <w:tc>
          <w:tcPr>
            <w:tcW w:w="2678" w:type="dxa"/>
            <w:tcBorders>
              <w:top w:val="nil"/>
              <w:left w:val="nil"/>
              <w:bottom w:val="nil"/>
              <w:right w:val="nil"/>
            </w:tcBorders>
          </w:tcPr>
          <w:p w:rsidR="00C81AF7" w:rsidRDefault="00C81AF7">
            <w:pPr>
              <w:pStyle w:val="ConsPlusNormal"/>
            </w:pPr>
          </w:p>
        </w:tc>
        <w:tc>
          <w:tcPr>
            <w:tcW w:w="389" w:type="dxa"/>
            <w:tcBorders>
              <w:top w:val="nil"/>
              <w:left w:val="nil"/>
              <w:bottom w:val="nil"/>
              <w:right w:val="nil"/>
            </w:tcBorders>
          </w:tcPr>
          <w:p w:rsidR="00C81AF7" w:rsidRDefault="00C81AF7">
            <w:pPr>
              <w:pStyle w:val="ConsPlusNormal"/>
            </w:pPr>
          </w:p>
        </w:tc>
        <w:tc>
          <w:tcPr>
            <w:tcW w:w="1553"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531"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2214" w:type="dxa"/>
            <w:tcBorders>
              <w:top w:val="single" w:sz="4" w:space="0" w:color="auto"/>
              <w:left w:val="nil"/>
              <w:bottom w:val="nil"/>
              <w:right w:val="nil"/>
            </w:tcBorders>
          </w:tcPr>
          <w:p w:rsidR="00C81AF7" w:rsidRDefault="00C81AF7">
            <w:pPr>
              <w:pStyle w:val="ConsPlusNormal"/>
              <w:jc w:val="center"/>
            </w:pPr>
            <w:r>
              <w:t>(расшифровка подписи)</w:t>
            </w:r>
          </w:p>
        </w:tc>
      </w:tr>
      <w:tr w:rsidR="00C81AF7">
        <w:tc>
          <w:tcPr>
            <w:tcW w:w="2678" w:type="dxa"/>
            <w:tcBorders>
              <w:top w:val="nil"/>
              <w:left w:val="nil"/>
              <w:bottom w:val="nil"/>
              <w:right w:val="nil"/>
            </w:tcBorders>
            <w:vAlign w:val="bottom"/>
          </w:tcPr>
          <w:p w:rsidR="00C81AF7" w:rsidRDefault="00C81AF7">
            <w:pPr>
              <w:pStyle w:val="ConsPlusNormal"/>
            </w:pPr>
            <w:r>
              <w:t>Главный бухгалтер клиента</w:t>
            </w:r>
          </w:p>
          <w:p w:rsidR="00C81AF7" w:rsidRDefault="00C81AF7">
            <w:pPr>
              <w:pStyle w:val="ConsPlusNormal"/>
            </w:pPr>
            <w:r>
              <w:t>(уполномоченное лицо)</w:t>
            </w:r>
          </w:p>
        </w:tc>
        <w:tc>
          <w:tcPr>
            <w:tcW w:w="389" w:type="dxa"/>
            <w:tcBorders>
              <w:top w:val="nil"/>
              <w:left w:val="nil"/>
              <w:bottom w:val="nil"/>
              <w:right w:val="nil"/>
            </w:tcBorders>
          </w:tcPr>
          <w:p w:rsidR="00C81AF7" w:rsidRDefault="00C81AF7">
            <w:pPr>
              <w:pStyle w:val="ConsPlusNormal"/>
            </w:pPr>
          </w:p>
        </w:tc>
        <w:tc>
          <w:tcPr>
            <w:tcW w:w="1553"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531"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2214" w:type="dxa"/>
            <w:tcBorders>
              <w:top w:val="nil"/>
              <w:left w:val="nil"/>
              <w:bottom w:val="single" w:sz="4" w:space="0" w:color="auto"/>
              <w:right w:val="nil"/>
            </w:tcBorders>
          </w:tcPr>
          <w:p w:rsidR="00C81AF7" w:rsidRDefault="00C81AF7">
            <w:pPr>
              <w:pStyle w:val="ConsPlusNormal"/>
              <w:jc w:val="center"/>
            </w:pPr>
          </w:p>
        </w:tc>
      </w:tr>
      <w:tr w:rsidR="00C81AF7">
        <w:tc>
          <w:tcPr>
            <w:tcW w:w="2678" w:type="dxa"/>
            <w:tcBorders>
              <w:top w:val="nil"/>
              <w:left w:val="nil"/>
              <w:bottom w:val="nil"/>
              <w:right w:val="nil"/>
            </w:tcBorders>
          </w:tcPr>
          <w:p w:rsidR="00C81AF7" w:rsidRDefault="00C81AF7">
            <w:pPr>
              <w:pStyle w:val="ConsPlusNormal"/>
            </w:pPr>
          </w:p>
        </w:tc>
        <w:tc>
          <w:tcPr>
            <w:tcW w:w="389" w:type="dxa"/>
            <w:tcBorders>
              <w:top w:val="nil"/>
              <w:left w:val="nil"/>
              <w:bottom w:val="nil"/>
              <w:right w:val="nil"/>
            </w:tcBorders>
          </w:tcPr>
          <w:p w:rsidR="00C81AF7" w:rsidRDefault="00C81AF7">
            <w:pPr>
              <w:pStyle w:val="ConsPlusNormal"/>
            </w:pPr>
          </w:p>
        </w:tc>
        <w:tc>
          <w:tcPr>
            <w:tcW w:w="1553"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531"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2214" w:type="dxa"/>
            <w:tcBorders>
              <w:top w:val="single" w:sz="4" w:space="0" w:color="auto"/>
              <w:left w:val="nil"/>
              <w:bottom w:val="nil"/>
              <w:right w:val="nil"/>
            </w:tcBorders>
          </w:tcPr>
          <w:p w:rsidR="00C81AF7" w:rsidRDefault="00C81AF7">
            <w:pPr>
              <w:pStyle w:val="ConsPlusNormal"/>
              <w:jc w:val="center"/>
            </w:pPr>
            <w:r>
              <w:t>(расшифровка подписи)</w:t>
            </w:r>
          </w:p>
        </w:tc>
      </w:tr>
      <w:tr w:rsidR="00C81AF7">
        <w:tc>
          <w:tcPr>
            <w:tcW w:w="2678" w:type="dxa"/>
            <w:tcBorders>
              <w:top w:val="nil"/>
              <w:left w:val="nil"/>
              <w:bottom w:val="nil"/>
              <w:right w:val="nil"/>
            </w:tcBorders>
          </w:tcPr>
          <w:p w:rsidR="00C81AF7" w:rsidRDefault="00C81AF7">
            <w:pPr>
              <w:pStyle w:val="ConsPlusNormal"/>
            </w:pPr>
            <w:r>
              <w:t>"__" ________ 20__ г.</w:t>
            </w:r>
          </w:p>
        </w:tc>
        <w:tc>
          <w:tcPr>
            <w:tcW w:w="389" w:type="dxa"/>
            <w:tcBorders>
              <w:top w:val="nil"/>
              <w:left w:val="nil"/>
              <w:bottom w:val="nil"/>
              <w:right w:val="nil"/>
            </w:tcBorders>
          </w:tcPr>
          <w:p w:rsidR="00C81AF7" w:rsidRDefault="00C81AF7">
            <w:pPr>
              <w:pStyle w:val="ConsPlusNormal"/>
            </w:pPr>
          </w:p>
        </w:tc>
        <w:tc>
          <w:tcPr>
            <w:tcW w:w="1553"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531"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2214" w:type="dxa"/>
            <w:tcBorders>
              <w:top w:val="nil"/>
              <w:left w:val="nil"/>
              <w:bottom w:val="nil"/>
              <w:right w:val="nil"/>
            </w:tcBorders>
          </w:tcPr>
          <w:p w:rsidR="00C81AF7" w:rsidRDefault="00C81AF7">
            <w:pPr>
              <w:pStyle w:val="ConsPlusNormal"/>
              <w:jc w:val="center"/>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C81AF7">
        <w:tc>
          <w:tcPr>
            <w:tcW w:w="9030" w:type="dxa"/>
            <w:tcBorders>
              <w:top w:val="nil"/>
              <w:left w:val="nil"/>
              <w:bottom w:val="nil"/>
              <w:right w:val="nil"/>
            </w:tcBorders>
          </w:tcPr>
          <w:p w:rsidR="00C81AF7" w:rsidRDefault="00C81AF7">
            <w:pPr>
              <w:pStyle w:val="ConsPlusNormal"/>
              <w:jc w:val="center"/>
            </w:pPr>
            <w:r>
              <w:t>Отметка территориального органа Федерального казначейства</w:t>
            </w:r>
          </w:p>
        </w:tc>
      </w:tr>
    </w:tbl>
    <w:p w:rsidR="00C81AF7" w:rsidRDefault="00C81AF7">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C81AF7">
        <w:tc>
          <w:tcPr>
            <w:tcW w:w="5160" w:type="dxa"/>
            <w:tcBorders>
              <w:top w:val="nil"/>
              <w:left w:val="nil"/>
              <w:bottom w:val="nil"/>
            </w:tcBorders>
            <w:vAlign w:val="bottom"/>
          </w:tcPr>
          <w:p w:rsidR="00C81AF7" w:rsidRDefault="00C81AF7">
            <w:pPr>
              <w:pStyle w:val="ConsPlusNormal"/>
            </w:pPr>
            <w:r>
              <w:t>о резервировании лицевого счета</w:t>
            </w:r>
          </w:p>
        </w:tc>
        <w:tc>
          <w:tcPr>
            <w:tcW w:w="3898" w:type="dxa"/>
            <w:tcBorders>
              <w:top w:val="single" w:sz="4" w:space="0" w:color="auto"/>
              <w:bottom w:val="single" w:sz="4" w:space="0" w:color="auto"/>
            </w:tcBorders>
          </w:tcPr>
          <w:p w:rsidR="00C81AF7" w:rsidRDefault="00C81AF7">
            <w:pPr>
              <w:pStyle w:val="ConsPlusNormal"/>
            </w:pPr>
          </w:p>
        </w:tc>
      </w:tr>
      <w:tr w:rsidR="00C81AF7">
        <w:tblPrEx>
          <w:tblBorders>
            <w:right w:val="nil"/>
          </w:tblBorders>
        </w:tblPrEx>
        <w:tc>
          <w:tcPr>
            <w:tcW w:w="9058" w:type="dxa"/>
            <w:gridSpan w:val="2"/>
            <w:tcBorders>
              <w:top w:val="nil"/>
              <w:left w:val="nil"/>
              <w:bottom w:val="nil"/>
              <w:right w:val="nil"/>
            </w:tcBorders>
          </w:tcPr>
          <w:p w:rsidR="00C81AF7" w:rsidRDefault="00C81AF7">
            <w:pPr>
              <w:pStyle w:val="ConsPlusNormal"/>
            </w:pPr>
          </w:p>
        </w:tc>
      </w:tr>
      <w:tr w:rsidR="00C81AF7">
        <w:tc>
          <w:tcPr>
            <w:tcW w:w="5160" w:type="dxa"/>
            <w:tcBorders>
              <w:top w:val="nil"/>
              <w:left w:val="nil"/>
              <w:bottom w:val="nil"/>
            </w:tcBorders>
            <w:vAlign w:val="bottom"/>
          </w:tcPr>
          <w:p w:rsidR="00C81AF7" w:rsidRDefault="00C81AF7">
            <w:pPr>
              <w:pStyle w:val="ConsPlusNormal"/>
            </w:pPr>
            <w:r>
              <w:t>о закрытии лицевого счета</w:t>
            </w:r>
          </w:p>
        </w:tc>
        <w:tc>
          <w:tcPr>
            <w:tcW w:w="3898" w:type="dxa"/>
            <w:tcBorders>
              <w:top w:val="single" w:sz="4" w:space="0" w:color="auto"/>
              <w:bottom w:val="single" w:sz="4" w:space="0" w:color="auto"/>
            </w:tcBorders>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C81AF7">
        <w:tc>
          <w:tcPr>
            <w:tcW w:w="2070" w:type="dxa"/>
            <w:tcBorders>
              <w:top w:val="nil"/>
              <w:left w:val="nil"/>
              <w:bottom w:val="nil"/>
              <w:right w:val="nil"/>
            </w:tcBorders>
            <w:vAlign w:val="bottom"/>
          </w:tcPr>
          <w:p w:rsidR="00C81AF7" w:rsidRDefault="00C81AF7">
            <w:pPr>
              <w:pStyle w:val="ConsPlusNormal"/>
              <w:jc w:val="center"/>
            </w:pPr>
            <w:r>
              <w:t>Руководитель (уполномоченное лицо)</w:t>
            </w:r>
          </w:p>
        </w:tc>
        <w:tc>
          <w:tcPr>
            <w:tcW w:w="340" w:type="dxa"/>
            <w:tcBorders>
              <w:top w:val="nil"/>
              <w:left w:val="nil"/>
              <w:bottom w:val="nil"/>
              <w:right w:val="nil"/>
            </w:tcBorders>
          </w:tcPr>
          <w:p w:rsidR="00C81AF7" w:rsidRDefault="00C81AF7">
            <w:pPr>
              <w:pStyle w:val="ConsPlusNormal"/>
            </w:pPr>
          </w:p>
        </w:tc>
        <w:tc>
          <w:tcPr>
            <w:tcW w:w="1469" w:type="dxa"/>
            <w:tcBorders>
              <w:top w:val="nil"/>
              <w:left w:val="nil"/>
              <w:bottom w:val="single" w:sz="4" w:space="0" w:color="auto"/>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1346" w:type="dxa"/>
            <w:tcBorders>
              <w:top w:val="nil"/>
              <w:left w:val="nil"/>
              <w:bottom w:val="single" w:sz="4" w:space="0" w:color="auto"/>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1685" w:type="dxa"/>
            <w:tcBorders>
              <w:top w:val="nil"/>
              <w:left w:val="nil"/>
              <w:bottom w:val="single" w:sz="4" w:space="0" w:color="auto"/>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1115" w:type="dxa"/>
            <w:tcBorders>
              <w:top w:val="nil"/>
              <w:left w:val="nil"/>
              <w:bottom w:val="nil"/>
              <w:right w:val="nil"/>
            </w:tcBorders>
          </w:tcPr>
          <w:p w:rsidR="00C81AF7" w:rsidRDefault="00C81AF7">
            <w:pPr>
              <w:pStyle w:val="ConsPlusNormal"/>
            </w:pPr>
          </w:p>
        </w:tc>
      </w:tr>
      <w:tr w:rsidR="00C81AF7">
        <w:tc>
          <w:tcPr>
            <w:tcW w:w="2070" w:type="dxa"/>
            <w:tcBorders>
              <w:top w:val="nil"/>
              <w:left w:val="nil"/>
              <w:bottom w:val="nil"/>
              <w:right w:val="nil"/>
            </w:tcBorders>
            <w:vAlign w:val="bottom"/>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pPr>
          </w:p>
        </w:tc>
        <w:tc>
          <w:tcPr>
            <w:tcW w:w="1469"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346"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685" w:type="dxa"/>
            <w:tcBorders>
              <w:top w:val="single" w:sz="4" w:space="0" w:color="auto"/>
              <w:left w:val="nil"/>
              <w:bottom w:val="nil"/>
              <w:right w:val="nil"/>
            </w:tcBorders>
          </w:tcPr>
          <w:p w:rsidR="00C81AF7" w:rsidRDefault="00C81AF7">
            <w:pPr>
              <w:pStyle w:val="ConsPlusNormal"/>
              <w:jc w:val="center"/>
            </w:pPr>
            <w:r>
              <w:t>(расшифровка подписи)</w:t>
            </w:r>
          </w:p>
        </w:tc>
        <w:tc>
          <w:tcPr>
            <w:tcW w:w="340" w:type="dxa"/>
            <w:tcBorders>
              <w:top w:val="nil"/>
              <w:left w:val="nil"/>
              <w:bottom w:val="nil"/>
              <w:right w:val="nil"/>
            </w:tcBorders>
          </w:tcPr>
          <w:p w:rsidR="00C81AF7" w:rsidRDefault="00C81AF7">
            <w:pPr>
              <w:pStyle w:val="ConsPlusNormal"/>
              <w:jc w:val="center"/>
            </w:pPr>
          </w:p>
        </w:tc>
        <w:tc>
          <w:tcPr>
            <w:tcW w:w="1115" w:type="dxa"/>
            <w:tcBorders>
              <w:top w:val="nil"/>
              <w:left w:val="nil"/>
              <w:bottom w:val="nil"/>
              <w:right w:val="nil"/>
            </w:tcBorders>
          </w:tcPr>
          <w:p w:rsidR="00C81AF7" w:rsidRDefault="00C81AF7">
            <w:pPr>
              <w:pStyle w:val="ConsPlusNormal"/>
              <w:jc w:val="center"/>
            </w:pPr>
          </w:p>
        </w:tc>
      </w:tr>
      <w:tr w:rsidR="00C81AF7">
        <w:tc>
          <w:tcPr>
            <w:tcW w:w="2070" w:type="dxa"/>
            <w:tcBorders>
              <w:top w:val="nil"/>
              <w:left w:val="nil"/>
              <w:bottom w:val="nil"/>
              <w:right w:val="nil"/>
            </w:tcBorders>
            <w:vAlign w:val="bottom"/>
          </w:tcPr>
          <w:p w:rsidR="00C81AF7" w:rsidRDefault="00C81AF7">
            <w:pPr>
              <w:pStyle w:val="ConsPlusNormal"/>
              <w:jc w:val="center"/>
            </w:pPr>
            <w:r>
              <w:t>Главный бухгалтер (уполномоченное лицо)</w:t>
            </w:r>
          </w:p>
        </w:tc>
        <w:tc>
          <w:tcPr>
            <w:tcW w:w="340" w:type="dxa"/>
            <w:tcBorders>
              <w:top w:val="nil"/>
              <w:left w:val="nil"/>
              <w:bottom w:val="nil"/>
              <w:right w:val="nil"/>
            </w:tcBorders>
          </w:tcPr>
          <w:p w:rsidR="00C81AF7" w:rsidRDefault="00C81AF7">
            <w:pPr>
              <w:pStyle w:val="ConsPlusNormal"/>
            </w:pPr>
          </w:p>
        </w:tc>
        <w:tc>
          <w:tcPr>
            <w:tcW w:w="1469"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46"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8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15" w:type="dxa"/>
            <w:tcBorders>
              <w:top w:val="nil"/>
              <w:left w:val="nil"/>
              <w:bottom w:val="nil"/>
              <w:right w:val="nil"/>
            </w:tcBorders>
          </w:tcPr>
          <w:p w:rsidR="00C81AF7" w:rsidRDefault="00C81AF7">
            <w:pPr>
              <w:pStyle w:val="ConsPlusNormal"/>
              <w:jc w:val="center"/>
            </w:pPr>
          </w:p>
        </w:tc>
      </w:tr>
      <w:tr w:rsidR="00C81AF7">
        <w:tc>
          <w:tcPr>
            <w:tcW w:w="2070"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pPr>
          </w:p>
        </w:tc>
        <w:tc>
          <w:tcPr>
            <w:tcW w:w="1469"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346"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685" w:type="dxa"/>
            <w:tcBorders>
              <w:top w:val="single" w:sz="4" w:space="0" w:color="auto"/>
              <w:left w:val="nil"/>
              <w:bottom w:val="nil"/>
              <w:right w:val="nil"/>
            </w:tcBorders>
          </w:tcPr>
          <w:p w:rsidR="00C81AF7" w:rsidRDefault="00C81AF7">
            <w:pPr>
              <w:pStyle w:val="ConsPlusNormal"/>
              <w:jc w:val="center"/>
            </w:pPr>
            <w:r>
              <w:t>(расшифровка подписи)</w:t>
            </w:r>
          </w:p>
        </w:tc>
        <w:tc>
          <w:tcPr>
            <w:tcW w:w="340" w:type="dxa"/>
            <w:tcBorders>
              <w:top w:val="nil"/>
              <w:left w:val="nil"/>
              <w:bottom w:val="nil"/>
              <w:right w:val="nil"/>
            </w:tcBorders>
          </w:tcPr>
          <w:p w:rsidR="00C81AF7" w:rsidRDefault="00C81AF7">
            <w:pPr>
              <w:pStyle w:val="ConsPlusNormal"/>
              <w:jc w:val="center"/>
            </w:pPr>
          </w:p>
        </w:tc>
        <w:tc>
          <w:tcPr>
            <w:tcW w:w="1115" w:type="dxa"/>
            <w:tcBorders>
              <w:top w:val="nil"/>
              <w:left w:val="nil"/>
              <w:bottom w:val="nil"/>
              <w:right w:val="nil"/>
            </w:tcBorders>
          </w:tcPr>
          <w:p w:rsidR="00C81AF7" w:rsidRDefault="00C81AF7">
            <w:pPr>
              <w:pStyle w:val="ConsPlusNormal"/>
              <w:jc w:val="center"/>
            </w:pPr>
          </w:p>
        </w:tc>
      </w:tr>
      <w:tr w:rsidR="00C81AF7">
        <w:tc>
          <w:tcPr>
            <w:tcW w:w="2070" w:type="dxa"/>
            <w:vMerge w:val="restart"/>
            <w:tcBorders>
              <w:top w:val="nil"/>
              <w:left w:val="nil"/>
              <w:bottom w:val="nil"/>
              <w:right w:val="nil"/>
            </w:tcBorders>
          </w:tcPr>
          <w:p w:rsidR="00C81AF7" w:rsidRDefault="00C81AF7">
            <w:pPr>
              <w:pStyle w:val="ConsPlusNormal"/>
              <w:jc w:val="center"/>
            </w:pPr>
            <w:r>
              <w:t>Ответственный исполнитель</w:t>
            </w:r>
          </w:p>
        </w:tc>
        <w:tc>
          <w:tcPr>
            <w:tcW w:w="340" w:type="dxa"/>
            <w:tcBorders>
              <w:top w:val="nil"/>
              <w:left w:val="nil"/>
              <w:bottom w:val="nil"/>
              <w:right w:val="nil"/>
            </w:tcBorders>
          </w:tcPr>
          <w:p w:rsidR="00C81AF7" w:rsidRDefault="00C81AF7">
            <w:pPr>
              <w:pStyle w:val="ConsPlusNormal"/>
            </w:pPr>
          </w:p>
        </w:tc>
        <w:tc>
          <w:tcPr>
            <w:tcW w:w="1469"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46"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8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15" w:type="dxa"/>
            <w:tcBorders>
              <w:top w:val="nil"/>
              <w:left w:val="nil"/>
              <w:bottom w:val="single" w:sz="4" w:space="0" w:color="auto"/>
              <w:right w:val="nil"/>
            </w:tcBorders>
          </w:tcPr>
          <w:p w:rsidR="00C81AF7" w:rsidRDefault="00C81AF7">
            <w:pPr>
              <w:pStyle w:val="ConsPlusNormal"/>
              <w:jc w:val="center"/>
            </w:pPr>
          </w:p>
        </w:tc>
      </w:tr>
      <w:tr w:rsidR="00C81AF7">
        <w:tc>
          <w:tcPr>
            <w:tcW w:w="2070" w:type="dxa"/>
            <w:vMerge/>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1469"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346"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685" w:type="dxa"/>
            <w:tcBorders>
              <w:top w:val="single" w:sz="4" w:space="0" w:color="auto"/>
              <w:left w:val="nil"/>
              <w:bottom w:val="nil"/>
              <w:right w:val="nil"/>
            </w:tcBorders>
          </w:tcPr>
          <w:p w:rsidR="00C81AF7" w:rsidRDefault="00C81AF7">
            <w:pPr>
              <w:pStyle w:val="ConsPlusNormal"/>
              <w:jc w:val="center"/>
            </w:pPr>
            <w:r>
              <w:t>(расшифровка подписи)</w:t>
            </w:r>
          </w:p>
        </w:tc>
        <w:tc>
          <w:tcPr>
            <w:tcW w:w="340" w:type="dxa"/>
            <w:tcBorders>
              <w:top w:val="nil"/>
              <w:left w:val="nil"/>
              <w:bottom w:val="nil"/>
              <w:right w:val="nil"/>
            </w:tcBorders>
          </w:tcPr>
          <w:p w:rsidR="00C81AF7" w:rsidRDefault="00C81AF7">
            <w:pPr>
              <w:pStyle w:val="ConsPlusNormal"/>
              <w:jc w:val="center"/>
            </w:pPr>
          </w:p>
        </w:tc>
        <w:tc>
          <w:tcPr>
            <w:tcW w:w="1115" w:type="dxa"/>
            <w:tcBorders>
              <w:top w:val="single" w:sz="4" w:space="0" w:color="auto"/>
              <w:left w:val="nil"/>
              <w:bottom w:val="nil"/>
              <w:right w:val="nil"/>
            </w:tcBorders>
          </w:tcPr>
          <w:p w:rsidR="00C81AF7" w:rsidRDefault="00C81AF7">
            <w:pPr>
              <w:pStyle w:val="ConsPlusNormal"/>
              <w:jc w:val="center"/>
            </w:pPr>
            <w:r>
              <w:t>(телефон)</w:t>
            </w:r>
          </w:p>
        </w:tc>
      </w:tr>
      <w:tr w:rsidR="00C81AF7">
        <w:tc>
          <w:tcPr>
            <w:tcW w:w="3879" w:type="dxa"/>
            <w:gridSpan w:val="3"/>
            <w:tcBorders>
              <w:top w:val="nil"/>
              <w:left w:val="nil"/>
              <w:bottom w:val="nil"/>
              <w:right w:val="nil"/>
            </w:tcBorders>
          </w:tcPr>
          <w:p w:rsidR="00C81AF7" w:rsidRDefault="00C81AF7">
            <w:pPr>
              <w:pStyle w:val="ConsPlusNormal"/>
              <w:jc w:val="both"/>
            </w:pPr>
            <w:r>
              <w:t>"__" ________ 20__ г.</w:t>
            </w:r>
          </w:p>
        </w:tc>
        <w:tc>
          <w:tcPr>
            <w:tcW w:w="340" w:type="dxa"/>
            <w:tcBorders>
              <w:top w:val="nil"/>
              <w:left w:val="nil"/>
              <w:bottom w:val="nil"/>
              <w:right w:val="nil"/>
            </w:tcBorders>
          </w:tcPr>
          <w:p w:rsidR="00C81AF7" w:rsidRDefault="00C81AF7">
            <w:pPr>
              <w:pStyle w:val="ConsPlusNormal"/>
              <w:jc w:val="center"/>
            </w:pPr>
          </w:p>
        </w:tc>
        <w:tc>
          <w:tcPr>
            <w:tcW w:w="1346"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85"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15" w:type="dxa"/>
            <w:tcBorders>
              <w:top w:val="nil"/>
              <w:left w:val="nil"/>
              <w:bottom w:val="nil"/>
              <w:right w:val="nil"/>
            </w:tcBorders>
          </w:tcPr>
          <w:p w:rsidR="00C81AF7" w:rsidRDefault="00C81AF7">
            <w:pPr>
              <w:pStyle w:val="ConsPlusNormal"/>
              <w:jc w:val="center"/>
            </w:pPr>
          </w:p>
        </w:tc>
      </w:tr>
    </w:tbl>
    <w:p w:rsidR="00C81AF7" w:rsidRDefault="00C81AF7">
      <w:pPr>
        <w:pStyle w:val="ConsPlusNormal"/>
        <w:ind w:firstLine="540"/>
        <w:jc w:val="both"/>
      </w:pPr>
    </w:p>
    <w:p w:rsidR="00C81AF7" w:rsidRDefault="00C81AF7">
      <w:pPr>
        <w:pStyle w:val="ConsPlusNormal"/>
        <w:ind w:firstLine="540"/>
        <w:jc w:val="both"/>
      </w:pPr>
      <w:r>
        <w:t>--------------------------------</w:t>
      </w:r>
    </w:p>
    <w:p w:rsidR="00C81AF7" w:rsidRDefault="00C81AF7">
      <w:pPr>
        <w:pStyle w:val="ConsPlusNormal"/>
        <w:spacing w:before="220"/>
        <w:ind w:firstLine="540"/>
        <w:jc w:val="both"/>
      </w:pPr>
      <w:bookmarkStart w:id="21" w:name="P543"/>
      <w:bookmarkEnd w:id="21"/>
      <w:r>
        <w:t>&lt;1&gt; Указывается при заполнении для резервирования лицевого счета.</w:t>
      </w: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2</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jc w:val="both"/>
      </w:pPr>
    </w:p>
    <w:p w:rsidR="00C81AF7" w:rsidRDefault="00C81AF7">
      <w:pPr>
        <w:pStyle w:val="ConsPlusNonformat"/>
        <w:jc w:val="both"/>
      </w:pPr>
      <w:bookmarkStart w:id="22" w:name="P558"/>
      <w:bookmarkEnd w:id="22"/>
      <w:r>
        <w:t xml:space="preserve">                                 ПЕРЕЧЕНЬ</w:t>
      </w:r>
    </w:p>
    <w:p w:rsidR="00C81AF7" w:rsidRDefault="00C81AF7">
      <w:pPr>
        <w:pStyle w:val="ConsPlusNonformat"/>
        <w:jc w:val="both"/>
      </w:pPr>
      <w:r>
        <w:t xml:space="preserve">         участников казначейского сопровождения для резервирования</w:t>
      </w:r>
    </w:p>
    <w:p w:rsidR="00C81AF7" w:rsidRDefault="00C81AF7">
      <w:pPr>
        <w:pStyle w:val="ConsPlusNonformat"/>
        <w:jc w:val="both"/>
      </w:pPr>
      <w:r>
        <w:t xml:space="preserve">                 лицевых счетов в территориальных органах</w:t>
      </w:r>
    </w:p>
    <w:p w:rsidR="00C81AF7" w:rsidRDefault="00C81AF7">
      <w:pPr>
        <w:pStyle w:val="ConsPlusNonformat"/>
        <w:jc w:val="both"/>
      </w:pPr>
      <w:r>
        <w:t xml:space="preserve">                         Федерального казначейства</w:t>
      </w:r>
    </w:p>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C81AF7">
        <w:tc>
          <w:tcPr>
            <w:tcW w:w="2835" w:type="dxa"/>
            <w:tcBorders>
              <w:top w:val="nil"/>
              <w:left w:val="nil"/>
              <w:bottom w:val="nil"/>
              <w:right w:val="nil"/>
            </w:tcBorders>
          </w:tcPr>
          <w:p w:rsidR="00C81AF7" w:rsidRDefault="00C81AF7">
            <w:pPr>
              <w:pStyle w:val="ConsPlusNormal"/>
            </w:pPr>
          </w:p>
        </w:tc>
        <w:tc>
          <w:tcPr>
            <w:tcW w:w="3401" w:type="dxa"/>
            <w:gridSpan w:val="4"/>
            <w:tcBorders>
              <w:top w:val="nil"/>
              <w:left w:val="nil"/>
              <w:bottom w:val="nil"/>
              <w:right w:val="nil"/>
            </w:tcBorders>
          </w:tcPr>
          <w:p w:rsidR="00C81AF7" w:rsidRDefault="00C81AF7">
            <w:pPr>
              <w:pStyle w:val="ConsPlusNormal"/>
            </w:pPr>
          </w:p>
        </w:tc>
        <w:tc>
          <w:tcPr>
            <w:tcW w:w="1871" w:type="dxa"/>
            <w:tcBorders>
              <w:top w:val="nil"/>
              <w:left w:val="nil"/>
              <w:bottom w:val="nil"/>
              <w:right w:val="single" w:sz="4" w:space="0" w:color="auto"/>
            </w:tcBorders>
          </w:tcPr>
          <w:p w:rsidR="00C81AF7" w:rsidRDefault="00C81AF7">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81AF7" w:rsidRDefault="00C81AF7">
            <w:pPr>
              <w:pStyle w:val="ConsPlusNormal"/>
              <w:jc w:val="center"/>
            </w:pPr>
            <w:r>
              <w:t>КОДЫ</w:t>
            </w:r>
          </w:p>
        </w:tc>
      </w:tr>
      <w:tr w:rsidR="00C81AF7">
        <w:tc>
          <w:tcPr>
            <w:tcW w:w="2835" w:type="dxa"/>
            <w:tcBorders>
              <w:top w:val="nil"/>
              <w:left w:val="nil"/>
              <w:bottom w:val="nil"/>
              <w:right w:val="nil"/>
            </w:tcBorders>
          </w:tcPr>
          <w:p w:rsidR="00C81AF7" w:rsidRDefault="00C81AF7">
            <w:pPr>
              <w:pStyle w:val="ConsPlusNormal"/>
            </w:pPr>
          </w:p>
        </w:tc>
        <w:tc>
          <w:tcPr>
            <w:tcW w:w="3401" w:type="dxa"/>
            <w:gridSpan w:val="4"/>
            <w:tcBorders>
              <w:top w:val="nil"/>
              <w:left w:val="nil"/>
              <w:bottom w:val="nil"/>
              <w:right w:val="nil"/>
            </w:tcBorders>
          </w:tcPr>
          <w:p w:rsidR="00C81AF7" w:rsidRDefault="00C81AF7">
            <w:pPr>
              <w:pStyle w:val="ConsPlusNormal"/>
            </w:pPr>
          </w:p>
        </w:tc>
        <w:tc>
          <w:tcPr>
            <w:tcW w:w="1871" w:type="dxa"/>
            <w:tcBorders>
              <w:top w:val="nil"/>
              <w:left w:val="nil"/>
              <w:bottom w:val="nil"/>
              <w:right w:val="single" w:sz="4" w:space="0" w:color="auto"/>
            </w:tcBorders>
            <w:vAlign w:val="bottom"/>
          </w:tcPr>
          <w:p w:rsidR="00C81AF7" w:rsidRDefault="00C81AF7">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jc w:val="center"/>
            </w:pPr>
            <w:r>
              <w:t>0531369</w:t>
            </w:r>
          </w:p>
        </w:tc>
      </w:tr>
      <w:tr w:rsidR="00C81AF7">
        <w:tc>
          <w:tcPr>
            <w:tcW w:w="2835" w:type="dxa"/>
            <w:tcBorders>
              <w:top w:val="nil"/>
              <w:left w:val="nil"/>
              <w:bottom w:val="nil"/>
              <w:right w:val="nil"/>
            </w:tcBorders>
          </w:tcPr>
          <w:p w:rsidR="00C81AF7" w:rsidRDefault="00C81AF7">
            <w:pPr>
              <w:pStyle w:val="ConsPlusNormal"/>
            </w:pPr>
          </w:p>
        </w:tc>
        <w:tc>
          <w:tcPr>
            <w:tcW w:w="3401" w:type="dxa"/>
            <w:gridSpan w:val="4"/>
            <w:tcBorders>
              <w:top w:val="nil"/>
              <w:left w:val="nil"/>
              <w:bottom w:val="nil"/>
              <w:right w:val="nil"/>
            </w:tcBorders>
          </w:tcPr>
          <w:p w:rsidR="00C81AF7" w:rsidRDefault="00C81AF7">
            <w:pPr>
              <w:pStyle w:val="ConsPlusNormal"/>
              <w:jc w:val="center"/>
            </w:pPr>
            <w:r>
              <w:t>от "__" ___________ 20__ г.</w:t>
            </w:r>
          </w:p>
        </w:tc>
        <w:tc>
          <w:tcPr>
            <w:tcW w:w="1871" w:type="dxa"/>
            <w:tcBorders>
              <w:top w:val="nil"/>
              <w:left w:val="nil"/>
              <w:bottom w:val="nil"/>
              <w:right w:val="single" w:sz="4" w:space="0" w:color="auto"/>
            </w:tcBorders>
            <w:vAlign w:val="bottom"/>
          </w:tcPr>
          <w:p w:rsidR="00C81AF7" w:rsidRDefault="00C81AF7">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835" w:type="dxa"/>
            <w:tcBorders>
              <w:top w:val="nil"/>
              <w:left w:val="nil"/>
              <w:bottom w:val="nil"/>
              <w:right w:val="nil"/>
            </w:tcBorders>
          </w:tcPr>
          <w:p w:rsidR="00C81AF7" w:rsidRDefault="00C81AF7">
            <w:pPr>
              <w:pStyle w:val="ConsPlusNormal"/>
            </w:pPr>
            <w:r>
              <w:t>Наименование бюджета</w:t>
            </w:r>
          </w:p>
        </w:tc>
        <w:tc>
          <w:tcPr>
            <w:tcW w:w="3401" w:type="dxa"/>
            <w:gridSpan w:val="4"/>
            <w:tcBorders>
              <w:top w:val="nil"/>
              <w:left w:val="nil"/>
              <w:bottom w:val="single" w:sz="4" w:space="0" w:color="auto"/>
              <w:right w:val="nil"/>
            </w:tcBorders>
          </w:tcPr>
          <w:p w:rsidR="00C81AF7" w:rsidRDefault="00C81AF7">
            <w:pPr>
              <w:pStyle w:val="ConsPlusNormal"/>
            </w:pPr>
          </w:p>
        </w:tc>
        <w:tc>
          <w:tcPr>
            <w:tcW w:w="1871" w:type="dxa"/>
            <w:tcBorders>
              <w:top w:val="nil"/>
              <w:left w:val="nil"/>
              <w:bottom w:val="nil"/>
              <w:right w:val="single" w:sz="4" w:space="0" w:color="auto"/>
            </w:tcBorders>
            <w:vAlign w:val="bottom"/>
          </w:tcPr>
          <w:p w:rsidR="00C81AF7" w:rsidRDefault="00C81AF7">
            <w:pPr>
              <w:pStyle w:val="ConsPlusNormal"/>
              <w:jc w:val="right"/>
            </w:pPr>
            <w:r>
              <w:t xml:space="preserve">по </w:t>
            </w:r>
            <w:hyperlink r:id="rId125">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r w:rsidR="00C81AF7">
        <w:tc>
          <w:tcPr>
            <w:tcW w:w="2835" w:type="dxa"/>
            <w:tcBorders>
              <w:top w:val="nil"/>
              <w:left w:val="nil"/>
              <w:bottom w:val="nil"/>
              <w:right w:val="nil"/>
            </w:tcBorders>
          </w:tcPr>
          <w:p w:rsidR="00C81AF7" w:rsidRDefault="00C81AF7">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C81AF7" w:rsidRDefault="00C81AF7">
            <w:pPr>
              <w:pStyle w:val="ConsPlusNormal"/>
            </w:pPr>
          </w:p>
        </w:tc>
        <w:tc>
          <w:tcPr>
            <w:tcW w:w="1871" w:type="dxa"/>
            <w:vMerge w:val="restart"/>
            <w:tcBorders>
              <w:top w:val="nil"/>
              <w:left w:val="nil"/>
              <w:bottom w:val="nil"/>
              <w:right w:val="single" w:sz="4" w:space="0" w:color="auto"/>
            </w:tcBorders>
          </w:tcPr>
          <w:p w:rsidR="00C81AF7" w:rsidRDefault="00C81AF7">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835" w:type="dxa"/>
            <w:tcBorders>
              <w:top w:val="nil"/>
              <w:left w:val="nil"/>
              <w:bottom w:val="nil"/>
              <w:right w:val="nil"/>
            </w:tcBorders>
          </w:tcPr>
          <w:p w:rsidR="00C81AF7" w:rsidRDefault="00C81AF7">
            <w:pPr>
              <w:pStyle w:val="ConsPlusNormal"/>
            </w:pPr>
          </w:p>
        </w:tc>
        <w:tc>
          <w:tcPr>
            <w:tcW w:w="3401" w:type="dxa"/>
            <w:gridSpan w:val="4"/>
            <w:tcBorders>
              <w:top w:val="single" w:sz="4" w:space="0" w:color="auto"/>
              <w:left w:val="nil"/>
              <w:bottom w:val="nil"/>
              <w:right w:val="nil"/>
            </w:tcBorders>
          </w:tcPr>
          <w:p w:rsidR="00C81AF7" w:rsidRDefault="00C81AF7">
            <w:pPr>
              <w:pStyle w:val="ConsPlusNormal"/>
            </w:pPr>
          </w:p>
        </w:tc>
        <w:tc>
          <w:tcPr>
            <w:tcW w:w="1871" w:type="dxa"/>
            <w:vMerge/>
            <w:tcBorders>
              <w:top w:val="nil"/>
              <w:left w:val="nil"/>
              <w:bottom w:val="nil"/>
              <w:right w:val="single" w:sz="4" w:space="0" w:color="auto"/>
            </w:tcBorders>
          </w:tcPr>
          <w:p w:rsidR="00C81AF7" w:rsidRDefault="00C81AF7">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835" w:type="dxa"/>
            <w:tcBorders>
              <w:top w:val="nil"/>
              <w:left w:val="nil"/>
              <w:bottom w:val="nil"/>
              <w:right w:val="nil"/>
            </w:tcBorders>
          </w:tcPr>
          <w:p w:rsidR="00C81AF7" w:rsidRDefault="00C81AF7">
            <w:pPr>
              <w:pStyle w:val="ConsPlusNormal"/>
            </w:pPr>
          </w:p>
        </w:tc>
        <w:tc>
          <w:tcPr>
            <w:tcW w:w="1020" w:type="dxa"/>
            <w:tcBorders>
              <w:top w:val="nil"/>
              <w:left w:val="nil"/>
              <w:bottom w:val="nil"/>
              <w:right w:val="nil"/>
            </w:tcBorders>
          </w:tcPr>
          <w:p w:rsidR="00C81AF7" w:rsidRDefault="00C81AF7">
            <w:pPr>
              <w:pStyle w:val="ConsPlusNormal"/>
            </w:pPr>
          </w:p>
        </w:tc>
        <w:tc>
          <w:tcPr>
            <w:tcW w:w="737" w:type="dxa"/>
            <w:tcBorders>
              <w:top w:val="nil"/>
              <w:left w:val="nil"/>
              <w:bottom w:val="nil"/>
              <w:right w:val="single" w:sz="4" w:space="0" w:color="auto"/>
            </w:tcBorders>
          </w:tcPr>
          <w:p w:rsidR="00C81AF7" w:rsidRDefault="00C81AF7">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c>
          <w:tcPr>
            <w:tcW w:w="340" w:type="dxa"/>
            <w:tcBorders>
              <w:top w:val="nil"/>
              <w:left w:val="single" w:sz="4" w:space="0" w:color="auto"/>
              <w:bottom w:val="nil"/>
              <w:right w:val="nil"/>
            </w:tcBorders>
          </w:tcPr>
          <w:p w:rsidR="00C81AF7" w:rsidRDefault="00C81AF7">
            <w:pPr>
              <w:pStyle w:val="ConsPlusNormal"/>
            </w:pPr>
          </w:p>
        </w:tc>
        <w:tc>
          <w:tcPr>
            <w:tcW w:w="1871" w:type="dxa"/>
            <w:tcBorders>
              <w:top w:val="nil"/>
              <w:left w:val="nil"/>
              <w:bottom w:val="nil"/>
              <w:right w:val="single" w:sz="4" w:space="0" w:color="auto"/>
            </w:tcBorders>
            <w:vAlign w:val="bottom"/>
          </w:tcPr>
          <w:p w:rsidR="00C81AF7" w:rsidRDefault="00C81AF7">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C81AF7" w:rsidRDefault="00C81AF7">
            <w:pPr>
              <w:pStyle w:val="ConsPlusNormal"/>
            </w:pPr>
          </w:p>
        </w:tc>
      </w:tr>
    </w:tbl>
    <w:p w:rsidR="00C81AF7" w:rsidRDefault="00C81A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C81AF7">
        <w:tc>
          <w:tcPr>
            <w:tcW w:w="510" w:type="dxa"/>
            <w:vMerge w:val="restart"/>
            <w:tcBorders>
              <w:left w:val="nil"/>
            </w:tcBorders>
          </w:tcPr>
          <w:p w:rsidR="00C81AF7" w:rsidRDefault="00C81AF7">
            <w:pPr>
              <w:pStyle w:val="ConsPlusNormal"/>
              <w:jc w:val="center"/>
            </w:pPr>
            <w:r>
              <w:t>N п/п</w:t>
            </w:r>
          </w:p>
        </w:tc>
        <w:tc>
          <w:tcPr>
            <w:tcW w:w="5612" w:type="dxa"/>
            <w:gridSpan w:val="4"/>
          </w:tcPr>
          <w:p w:rsidR="00C81AF7" w:rsidRDefault="00C81AF7">
            <w:pPr>
              <w:pStyle w:val="ConsPlusNormal"/>
              <w:jc w:val="center"/>
            </w:pPr>
            <w:r>
              <w:t>Участник казначейского сопровождения</w:t>
            </w:r>
          </w:p>
        </w:tc>
        <w:tc>
          <w:tcPr>
            <w:tcW w:w="2948" w:type="dxa"/>
            <w:vMerge w:val="restart"/>
            <w:tcBorders>
              <w:right w:val="nil"/>
            </w:tcBorders>
          </w:tcPr>
          <w:p w:rsidR="00C81AF7" w:rsidRDefault="00C81AF7">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C81AF7">
        <w:tc>
          <w:tcPr>
            <w:tcW w:w="510" w:type="dxa"/>
            <w:vMerge/>
            <w:tcBorders>
              <w:left w:val="nil"/>
            </w:tcBorders>
          </w:tcPr>
          <w:p w:rsidR="00C81AF7" w:rsidRDefault="00C81AF7">
            <w:pPr>
              <w:pStyle w:val="ConsPlusNormal"/>
            </w:pPr>
          </w:p>
        </w:tc>
        <w:tc>
          <w:tcPr>
            <w:tcW w:w="1701" w:type="dxa"/>
          </w:tcPr>
          <w:p w:rsidR="00C81AF7" w:rsidRDefault="00C81AF7">
            <w:pPr>
              <w:pStyle w:val="ConsPlusNormal"/>
              <w:jc w:val="center"/>
            </w:pPr>
            <w:r>
              <w:t>Наименование</w:t>
            </w:r>
          </w:p>
        </w:tc>
        <w:tc>
          <w:tcPr>
            <w:tcW w:w="1303" w:type="dxa"/>
          </w:tcPr>
          <w:p w:rsidR="00C81AF7" w:rsidRDefault="00C81AF7">
            <w:pPr>
              <w:pStyle w:val="ConsPlusNormal"/>
              <w:jc w:val="center"/>
            </w:pPr>
            <w:r>
              <w:t>ИНН</w:t>
            </w:r>
          </w:p>
        </w:tc>
        <w:tc>
          <w:tcPr>
            <w:tcW w:w="1303" w:type="dxa"/>
          </w:tcPr>
          <w:p w:rsidR="00C81AF7" w:rsidRDefault="00C81AF7">
            <w:pPr>
              <w:pStyle w:val="ConsPlusNormal"/>
              <w:jc w:val="center"/>
            </w:pPr>
            <w:r>
              <w:t>КПП</w:t>
            </w:r>
          </w:p>
        </w:tc>
        <w:tc>
          <w:tcPr>
            <w:tcW w:w="1305" w:type="dxa"/>
          </w:tcPr>
          <w:p w:rsidR="00C81AF7" w:rsidRDefault="00C81AF7">
            <w:pPr>
              <w:pStyle w:val="ConsPlusNormal"/>
              <w:jc w:val="center"/>
            </w:pPr>
            <w:r>
              <w:t>Адрес</w:t>
            </w:r>
          </w:p>
        </w:tc>
        <w:tc>
          <w:tcPr>
            <w:tcW w:w="2948" w:type="dxa"/>
            <w:vMerge/>
            <w:tcBorders>
              <w:right w:val="nil"/>
            </w:tcBorders>
          </w:tcPr>
          <w:p w:rsidR="00C81AF7" w:rsidRDefault="00C81AF7">
            <w:pPr>
              <w:pStyle w:val="ConsPlusNormal"/>
            </w:pPr>
          </w:p>
        </w:tc>
      </w:tr>
      <w:tr w:rsidR="00C81AF7">
        <w:tc>
          <w:tcPr>
            <w:tcW w:w="510" w:type="dxa"/>
            <w:tcBorders>
              <w:left w:val="nil"/>
            </w:tcBorders>
          </w:tcPr>
          <w:p w:rsidR="00C81AF7" w:rsidRDefault="00C81AF7">
            <w:pPr>
              <w:pStyle w:val="ConsPlusNormal"/>
              <w:jc w:val="center"/>
            </w:pPr>
            <w:r>
              <w:t>1</w:t>
            </w:r>
          </w:p>
        </w:tc>
        <w:tc>
          <w:tcPr>
            <w:tcW w:w="1701" w:type="dxa"/>
          </w:tcPr>
          <w:p w:rsidR="00C81AF7" w:rsidRDefault="00C81AF7">
            <w:pPr>
              <w:pStyle w:val="ConsPlusNormal"/>
              <w:jc w:val="center"/>
            </w:pPr>
            <w:r>
              <w:t>2</w:t>
            </w:r>
          </w:p>
        </w:tc>
        <w:tc>
          <w:tcPr>
            <w:tcW w:w="1303" w:type="dxa"/>
          </w:tcPr>
          <w:p w:rsidR="00C81AF7" w:rsidRDefault="00C81AF7">
            <w:pPr>
              <w:pStyle w:val="ConsPlusNormal"/>
              <w:jc w:val="center"/>
            </w:pPr>
            <w:r>
              <w:t>3</w:t>
            </w:r>
          </w:p>
        </w:tc>
        <w:tc>
          <w:tcPr>
            <w:tcW w:w="1303" w:type="dxa"/>
          </w:tcPr>
          <w:p w:rsidR="00C81AF7" w:rsidRDefault="00C81AF7">
            <w:pPr>
              <w:pStyle w:val="ConsPlusNormal"/>
              <w:jc w:val="center"/>
            </w:pPr>
            <w:r>
              <w:t>4</w:t>
            </w:r>
          </w:p>
        </w:tc>
        <w:tc>
          <w:tcPr>
            <w:tcW w:w="1305" w:type="dxa"/>
          </w:tcPr>
          <w:p w:rsidR="00C81AF7" w:rsidRDefault="00C81AF7">
            <w:pPr>
              <w:pStyle w:val="ConsPlusNormal"/>
              <w:jc w:val="center"/>
            </w:pPr>
            <w:r>
              <w:t>5</w:t>
            </w:r>
          </w:p>
        </w:tc>
        <w:tc>
          <w:tcPr>
            <w:tcW w:w="2948" w:type="dxa"/>
            <w:tcBorders>
              <w:right w:val="nil"/>
            </w:tcBorders>
          </w:tcPr>
          <w:p w:rsidR="00C81AF7" w:rsidRDefault="00C81AF7">
            <w:pPr>
              <w:pStyle w:val="ConsPlusNormal"/>
              <w:jc w:val="center"/>
            </w:pPr>
            <w:r>
              <w:t>6</w:t>
            </w:r>
          </w:p>
        </w:tc>
      </w:tr>
      <w:tr w:rsidR="00C81AF7">
        <w:tblPrEx>
          <w:tblBorders>
            <w:right w:val="single" w:sz="4" w:space="0" w:color="auto"/>
          </w:tblBorders>
        </w:tblPrEx>
        <w:tc>
          <w:tcPr>
            <w:tcW w:w="510" w:type="dxa"/>
            <w:tcBorders>
              <w:left w:val="nil"/>
            </w:tcBorders>
            <w:vAlign w:val="center"/>
          </w:tcPr>
          <w:p w:rsidR="00C81AF7" w:rsidRDefault="00C81AF7">
            <w:pPr>
              <w:pStyle w:val="ConsPlusNormal"/>
              <w:jc w:val="center"/>
            </w:pPr>
            <w:r>
              <w:t>1</w:t>
            </w:r>
          </w:p>
        </w:tc>
        <w:tc>
          <w:tcPr>
            <w:tcW w:w="1701" w:type="dxa"/>
          </w:tcPr>
          <w:p w:rsidR="00C81AF7" w:rsidRDefault="00C81AF7">
            <w:pPr>
              <w:pStyle w:val="ConsPlusNormal"/>
            </w:pPr>
          </w:p>
        </w:tc>
        <w:tc>
          <w:tcPr>
            <w:tcW w:w="1303" w:type="dxa"/>
          </w:tcPr>
          <w:p w:rsidR="00C81AF7" w:rsidRDefault="00C81AF7">
            <w:pPr>
              <w:pStyle w:val="ConsPlusNormal"/>
            </w:pPr>
          </w:p>
        </w:tc>
        <w:tc>
          <w:tcPr>
            <w:tcW w:w="1303" w:type="dxa"/>
          </w:tcPr>
          <w:p w:rsidR="00C81AF7" w:rsidRDefault="00C81AF7">
            <w:pPr>
              <w:pStyle w:val="ConsPlusNormal"/>
            </w:pPr>
          </w:p>
        </w:tc>
        <w:tc>
          <w:tcPr>
            <w:tcW w:w="1305" w:type="dxa"/>
          </w:tcPr>
          <w:p w:rsidR="00C81AF7" w:rsidRDefault="00C81AF7">
            <w:pPr>
              <w:pStyle w:val="ConsPlusNormal"/>
            </w:pPr>
          </w:p>
        </w:tc>
        <w:tc>
          <w:tcPr>
            <w:tcW w:w="2948" w:type="dxa"/>
          </w:tcPr>
          <w:p w:rsidR="00C81AF7" w:rsidRDefault="00C81AF7">
            <w:pPr>
              <w:pStyle w:val="ConsPlusNormal"/>
            </w:pPr>
          </w:p>
        </w:tc>
      </w:tr>
      <w:tr w:rsidR="00C81AF7">
        <w:tblPrEx>
          <w:tblBorders>
            <w:right w:val="single" w:sz="4" w:space="0" w:color="auto"/>
          </w:tblBorders>
        </w:tblPrEx>
        <w:tc>
          <w:tcPr>
            <w:tcW w:w="510" w:type="dxa"/>
            <w:tcBorders>
              <w:left w:val="nil"/>
            </w:tcBorders>
            <w:vAlign w:val="center"/>
          </w:tcPr>
          <w:p w:rsidR="00C81AF7" w:rsidRDefault="00C81AF7">
            <w:pPr>
              <w:pStyle w:val="ConsPlusNormal"/>
              <w:jc w:val="center"/>
            </w:pPr>
            <w:r>
              <w:t>2</w:t>
            </w:r>
          </w:p>
        </w:tc>
        <w:tc>
          <w:tcPr>
            <w:tcW w:w="1701" w:type="dxa"/>
          </w:tcPr>
          <w:p w:rsidR="00C81AF7" w:rsidRDefault="00C81AF7">
            <w:pPr>
              <w:pStyle w:val="ConsPlusNormal"/>
            </w:pPr>
          </w:p>
        </w:tc>
        <w:tc>
          <w:tcPr>
            <w:tcW w:w="1303" w:type="dxa"/>
          </w:tcPr>
          <w:p w:rsidR="00C81AF7" w:rsidRDefault="00C81AF7">
            <w:pPr>
              <w:pStyle w:val="ConsPlusNormal"/>
            </w:pPr>
          </w:p>
        </w:tc>
        <w:tc>
          <w:tcPr>
            <w:tcW w:w="1303" w:type="dxa"/>
          </w:tcPr>
          <w:p w:rsidR="00C81AF7" w:rsidRDefault="00C81AF7">
            <w:pPr>
              <w:pStyle w:val="ConsPlusNormal"/>
            </w:pPr>
          </w:p>
        </w:tc>
        <w:tc>
          <w:tcPr>
            <w:tcW w:w="1305" w:type="dxa"/>
          </w:tcPr>
          <w:p w:rsidR="00C81AF7" w:rsidRDefault="00C81AF7">
            <w:pPr>
              <w:pStyle w:val="ConsPlusNormal"/>
            </w:pPr>
          </w:p>
        </w:tc>
        <w:tc>
          <w:tcPr>
            <w:tcW w:w="2948" w:type="dxa"/>
          </w:tcPr>
          <w:p w:rsidR="00C81AF7" w:rsidRDefault="00C81AF7">
            <w:pPr>
              <w:pStyle w:val="ConsPlusNormal"/>
            </w:pPr>
          </w:p>
        </w:tc>
      </w:tr>
    </w:tbl>
    <w:p w:rsidR="00C81AF7" w:rsidRDefault="00C81AF7">
      <w:pPr>
        <w:pStyle w:val="ConsPlusNormal"/>
        <w:jc w:val="both"/>
      </w:pPr>
    </w:p>
    <w:p w:rsidR="00C81AF7" w:rsidRDefault="00C81AF7">
      <w:pPr>
        <w:pStyle w:val="ConsPlusNonformat"/>
        <w:jc w:val="both"/>
      </w:pPr>
      <w:r>
        <w:t>Руководитель</w:t>
      </w:r>
    </w:p>
    <w:p w:rsidR="00C81AF7" w:rsidRDefault="00C81AF7">
      <w:pPr>
        <w:pStyle w:val="ConsPlusNonformat"/>
        <w:jc w:val="both"/>
      </w:pPr>
      <w:r>
        <w:t>(уполномоченное лицо) ____________ _________ _____________________</w:t>
      </w:r>
    </w:p>
    <w:p w:rsidR="00C81AF7" w:rsidRDefault="00C81AF7">
      <w:pPr>
        <w:pStyle w:val="ConsPlusNonformat"/>
        <w:jc w:val="both"/>
      </w:pPr>
      <w:r>
        <w:t xml:space="preserve">                      (</w:t>
      </w:r>
      <w:proofErr w:type="gramStart"/>
      <w:r>
        <w:t>должность)  (</w:t>
      </w:r>
      <w:proofErr w:type="gramEnd"/>
      <w:r>
        <w:t>подпись) (расшифровка подписи)</w:t>
      </w:r>
    </w:p>
    <w:p w:rsidR="00C81AF7" w:rsidRDefault="00C81AF7">
      <w:pPr>
        <w:pStyle w:val="ConsPlusNonformat"/>
        <w:jc w:val="both"/>
      </w:pPr>
    </w:p>
    <w:p w:rsidR="00C81AF7" w:rsidRDefault="00C81AF7">
      <w:pPr>
        <w:pStyle w:val="ConsPlusNonformat"/>
        <w:jc w:val="both"/>
      </w:pPr>
      <w:r>
        <w:t>Ответственный</w:t>
      </w:r>
    </w:p>
    <w:p w:rsidR="00C81AF7" w:rsidRDefault="00C81AF7">
      <w:pPr>
        <w:pStyle w:val="ConsPlusNonformat"/>
        <w:jc w:val="both"/>
      </w:pPr>
      <w:r>
        <w:t>исполнитель           ____________ _________ ____________________ _________</w:t>
      </w:r>
    </w:p>
    <w:p w:rsidR="00C81AF7" w:rsidRDefault="00C81AF7">
      <w:pPr>
        <w:pStyle w:val="ConsPlusNonformat"/>
        <w:jc w:val="both"/>
      </w:pPr>
      <w:r>
        <w:t xml:space="preserve">                      (</w:t>
      </w:r>
      <w:proofErr w:type="gramStart"/>
      <w:r>
        <w:t>должность)  (</w:t>
      </w:r>
      <w:proofErr w:type="gramEnd"/>
      <w:r>
        <w:t>подпись) (фамилия и инициалы) (телефон)</w:t>
      </w:r>
    </w:p>
    <w:p w:rsidR="00C81AF7" w:rsidRDefault="00C81AF7">
      <w:pPr>
        <w:pStyle w:val="ConsPlusNonformat"/>
        <w:jc w:val="both"/>
      </w:pPr>
    </w:p>
    <w:p w:rsidR="00C81AF7" w:rsidRDefault="00C81AF7">
      <w:pPr>
        <w:pStyle w:val="ConsPlusNonformat"/>
        <w:jc w:val="both"/>
      </w:pPr>
      <w:r>
        <w:t>"__" __________ 20__ г.</w:t>
      </w:r>
    </w:p>
    <w:p w:rsidR="00C81AF7" w:rsidRDefault="00C81AF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C81AF7">
        <w:tc>
          <w:tcPr>
            <w:tcW w:w="7937" w:type="dxa"/>
            <w:tcBorders>
              <w:top w:val="nil"/>
              <w:left w:val="nil"/>
              <w:bottom w:val="nil"/>
            </w:tcBorders>
          </w:tcPr>
          <w:p w:rsidR="00C81AF7" w:rsidRDefault="00C81AF7">
            <w:pPr>
              <w:pStyle w:val="ConsPlusNormal"/>
              <w:jc w:val="right"/>
            </w:pPr>
            <w:r>
              <w:t>Номер страницы</w:t>
            </w:r>
          </w:p>
        </w:tc>
        <w:tc>
          <w:tcPr>
            <w:tcW w:w="1134" w:type="dxa"/>
            <w:tcBorders>
              <w:top w:val="single" w:sz="4" w:space="0" w:color="auto"/>
              <w:bottom w:val="single" w:sz="4" w:space="0" w:color="auto"/>
            </w:tcBorders>
          </w:tcPr>
          <w:p w:rsidR="00C81AF7" w:rsidRDefault="00C81AF7">
            <w:pPr>
              <w:pStyle w:val="ConsPlusNormal"/>
            </w:pPr>
          </w:p>
        </w:tc>
      </w:tr>
      <w:tr w:rsidR="00C81AF7">
        <w:tc>
          <w:tcPr>
            <w:tcW w:w="7937" w:type="dxa"/>
            <w:tcBorders>
              <w:top w:val="nil"/>
              <w:left w:val="nil"/>
              <w:bottom w:val="nil"/>
            </w:tcBorders>
          </w:tcPr>
          <w:p w:rsidR="00C81AF7" w:rsidRDefault="00C81AF7">
            <w:pPr>
              <w:pStyle w:val="ConsPlusNormal"/>
              <w:jc w:val="right"/>
            </w:pPr>
            <w:r>
              <w:lastRenderedPageBreak/>
              <w:t>Всего страниц</w:t>
            </w:r>
          </w:p>
        </w:tc>
        <w:tc>
          <w:tcPr>
            <w:tcW w:w="1134" w:type="dxa"/>
            <w:tcBorders>
              <w:top w:val="single" w:sz="4" w:space="0" w:color="auto"/>
              <w:bottom w:val="single" w:sz="4" w:space="0" w:color="auto"/>
            </w:tcBorders>
          </w:tcPr>
          <w:p w:rsidR="00C81AF7" w:rsidRDefault="00C81AF7">
            <w:pPr>
              <w:pStyle w:val="ConsPlusNormal"/>
            </w:pPr>
          </w:p>
        </w:tc>
      </w:tr>
    </w:tbl>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3</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jc w:val="both"/>
      </w:pPr>
    </w:p>
    <w:p w:rsidR="00C81AF7" w:rsidRDefault="00C81AF7">
      <w:pPr>
        <w:pStyle w:val="ConsPlusNormal"/>
        <w:jc w:val="right"/>
      </w:pPr>
      <w:r>
        <w:t>(рекомендуемый образец)</w:t>
      </w:r>
    </w:p>
    <w:p w:rsidR="00C81AF7" w:rsidRDefault="00C81AF7">
      <w:pPr>
        <w:pStyle w:val="ConsPlusNormal"/>
        <w:jc w:val="both"/>
      </w:pPr>
    </w:p>
    <w:p w:rsidR="00C81AF7" w:rsidRDefault="00C81AF7">
      <w:pPr>
        <w:pStyle w:val="ConsPlusNonformat"/>
        <w:jc w:val="both"/>
      </w:pPr>
      <w:bookmarkStart w:id="23" w:name="P649"/>
      <w:bookmarkEnd w:id="23"/>
      <w:r>
        <w:t xml:space="preserve">                                Информация</w:t>
      </w:r>
    </w:p>
    <w:p w:rsidR="00C81AF7" w:rsidRDefault="00C81AF7">
      <w:pPr>
        <w:pStyle w:val="ConsPlusNonformat"/>
        <w:jc w:val="both"/>
      </w:pPr>
      <w:r>
        <w:t xml:space="preserve">         о реквизитах зарезервированного/открытого лицевого счета</w:t>
      </w:r>
    </w:p>
    <w:p w:rsidR="00C81AF7" w:rsidRDefault="00C81A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C81AF7">
        <w:tc>
          <w:tcPr>
            <w:tcW w:w="6293" w:type="dxa"/>
          </w:tcPr>
          <w:p w:rsidR="00C81AF7" w:rsidRDefault="00C81AF7">
            <w:pPr>
              <w:pStyle w:val="ConsPlusNormal"/>
              <w:jc w:val="center"/>
            </w:pPr>
            <w:r>
              <w:t>Наименование показателя</w:t>
            </w:r>
          </w:p>
        </w:tc>
        <w:tc>
          <w:tcPr>
            <w:tcW w:w="2778" w:type="dxa"/>
          </w:tcPr>
          <w:p w:rsidR="00C81AF7" w:rsidRDefault="00C81AF7">
            <w:pPr>
              <w:pStyle w:val="ConsPlusNormal"/>
              <w:jc w:val="center"/>
            </w:pPr>
            <w:r>
              <w:t>Содержание (значение)</w:t>
            </w:r>
          </w:p>
        </w:tc>
      </w:tr>
      <w:tr w:rsidR="00C81AF7">
        <w:tc>
          <w:tcPr>
            <w:tcW w:w="6293" w:type="dxa"/>
          </w:tcPr>
          <w:p w:rsidR="00C81AF7" w:rsidRDefault="00C81AF7">
            <w:pPr>
              <w:pStyle w:val="ConsPlusNormal"/>
              <w:jc w:val="center"/>
            </w:pPr>
            <w:r>
              <w:t>1</w:t>
            </w:r>
          </w:p>
        </w:tc>
        <w:tc>
          <w:tcPr>
            <w:tcW w:w="2778" w:type="dxa"/>
          </w:tcPr>
          <w:p w:rsidR="00C81AF7" w:rsidRDefault="00C81AF7">
            <w:pPr>
              <w:pStyle w:val="ConsPlusNormal"/>
              <w:jc w:val="center"/>
            </w:pPr>
            <w:r>
              <w:t>2</w:t>
            </w:r>
          </w:p>
        </w:tc>
      </w:tr>
      <w:tr w:rsidR="00C81AF7">
        <w:tc>
          <w:tcPr>
            <w:tcW w:w="6293" w:type="dxa"/>
          </w:tcPr>
          <w:p w:rsidR="00C81AF7" w:rsidRDefault="00C81AF7">
            <w:pPr>
              <w:pStyle w:val="ConsPlusNormal"/>
              <w:ind w:left="283"/>
              <w:jc w:val="both"/>
            </w:pPr>
            <w:r>
              <w:t>1. Сведения об участнике казначейского сопровождения:</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1.1. Полное наименование участника казначейского сопровождения</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1.2. ИНН участника казначейского сопровождения</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1.3. КПП участника казначейского сопровождения (при наличии)</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2. Номер лицевого счета</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 xml:space="preserve">3. Дата открытия лицевого счета </w:t>
            </w:r>
            <w:hyperlink w:anchor="P698">
              <w:r>
                <w:rPr>
                  <w:color w:val="0000FF"/>
                </w:rPr>
                <w:t>&lt;1&gt;</w:t>
              </w:r>
            </w:hyperlink>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 xml:space="preserve">4. Реквизиты раздела на лицевом счете </w:t>
            </w:r>
            <w:hyperlink w:anchor="P698">
              <w:r>
                <w:rPr>
                  <w:color w:val="0000FF"/>
                </w:rPr>
                <w:t>&lt;1&gt;</w:t>
              </w:r>
            </w:hyperlink>
            <w:r>
              <w:t>:</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4.1. Аналитический код раздела</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lastRenderedPageBreak/>
              <w:t>6. Платежные реквизиты:</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C81AF7" w:rsidRDefault="00C81AF7">
            <w:pPr>
              <w:pStyle w:val="ConsPlusNormal"/>
            </w:pPr>
          </w:p>
        </w:tc>
      </w:tr>
      <w:tr w:rsidR="00C81AF7">
        <w:tc>
          <w:tcPr>
            <w:tcW w:w="6293" w:type="dxa"/>
          </w:tcPr>
          <w:p w:rsidR="00C81AF7" w:rsidRDefault="00C81AF7">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C81AF7" w:rsidRDefault="00C81AF7">
            <w:pPr>
              <w:pStyle w:val="ConsPlusNormal"/>
            </w:pPr>
          </w:p>
        </w:tc>
      </w:tr>
    </w:tbl>
    <w:p w:rsidR="00C81AF7" w:rsidRDefault="00C81AF7">
      <w:pPr>
        <w:pStyle w:val="ConsPlusNormal"/>
        <w:jc w:val="both"/>
      </w:pPr>
    </w:p>
    <w:p w:rsidR="00C81AF7" w:rsidRDefault="00C81AF7">
      <w:pPr>
        <w:pStyle w:val="ConsPlusNonformat"/>
        <w:jc w:val="both"/>
      </w:pPr>
      <w:r>
        <w:t>Ответственный</w:t>
      </w:r>
    </w:p>
    <w:p w:rsidR="00C81AF7" w:rsidRDefault="00C81AF7">
      <w:pPr>
        <w:pStyle w:val="ConsPlusNonformat"/>
        <w:jc w:val="both"/>
      </w:pPr>
      <w:r>
        <w:t xml:space="preserve"> исполнитель    ___________   _________   _____________________   _________</w:t>
      </w:r>
    </w:p>
    <w:p w:rsidR="00C81AF7" w:rsidRDefault="00C81AF7">
      <w:pPr>
        <w:pStyle w:val="ConsPlusNonformat"/>
        <w:jc w:val="both"/>
      </w:pPr>
      <w:r>
        <w:t xml:space="preserve">                (</w:t>
      </w:r>
      <w:proofErr w:type="gramStart"/>
      <w:r>
        <w:t xml:space="preserve">должность)   </w:t>
      </w:r>
      <w:proofErr w:type="gramEnd"/>
      <w:r>
        <w:t>(подпись)   (расшифровка подписи)   (телефон)</w:t>
      </w:r>
    </w:p>
    <w:p w:rsidR="00C81AF7" w:rsidRDefault="00C81AF7">
      <w:pPr>
        <w:pStyle w:val="ConsPlusNormal"/>
        <w:jc w:val="both"/>
      </w:pPr>
    </w:p>
    <w:p w:rsidR="00C81AF7" w:rsidRDefault="00C81AF7">
      <w:pPr>
        <w:pStyle w:val="ConsPlusNormal"/>
        <w:ind w:firstLine="540"/>
        <w:jc w:val="both"/>
      </w:pPr>
      <w:r>
        <w:t>--------------------------------</w:t>
      </w:r>
    </w:p>
    <w:p w:rsidR="00C81AF7" w:rsidRDefault="00C81AF7">
      <w:pPr>
        <w:pStyle w:val="ConsPlusNormal"/>
        <w:spacing w:before="220"/>
        <w:ind w:firstLine="540"/>
        <w:jc w:val="both"/>
      </w:pPr>
      <w:bookmarkStart w:id="24" w:name="P698"/>
      <w:bookmarkEnd w:id="24"/>
      <w:r>
        <w:t>&lt;1&gt; Заполняется при открытии лицевого счета.</w:t>
      </w: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4</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jc w:val="both"/>
      </w:pPr>
    </w:p>
    <w:p w:rsidR="00C81AF7" w:rsidRDefault="00C81AF7">
      <w:pPr>
        <w:pStyle w:val="ConsPlusNonformat"/>
        <w:jc w:val="both"/>
      </w:pPr>
      <w:bookmarkStart w:id="25" w:name="P713"/>
      <w:bookmarkEnd w:id="25"/>
      <w:r>
        <w:t xml:space="preserve">                                УВЕДОМЛЕНИЕ</w:t>
      </w:r>
    </w:p>
    <w:p w:rsidR="00C81AF7" w:rsidRDefault="00C81AF7">
      <w:pPr>
        <w:pStyle w:val="ConsPlusNonformat"/>
        <w:jc w:val="both"/>
      </w:pPr>
      <w:r>
        <w:t xml:space="preserve">                 О ПРИОСТАНОВЛЕНИИ ОТКРЫТИЯ ЛИЦЕВОГО СЧЕТА</w:t>
      </w:r>
    </w:p>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КОДЫ</w:t>
            </w: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0531361</w:t>
            </w: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jc w:val="both"/>
            </w:pPr>
            <w:r>
              <w:t>от "__" _______ 20__ г.</w:t>
            </w:r>
          </w:p>
        </w:tc>
        <w:tc>
          <w:tcPr>
            <w:tcW w:w="2324" w:type="dxa"/>
            <w:tcBorders>
              <w:top w:val="nil"/>
              <w:left w:val="nil"/>
              <w:bottom w:val="nil"/>
              <w:right w:val="single" w:sz="4" w:space="0" w:color="auto"/>
            </w:tcBorders>
            <w:vAlign w:val="center"/>
          </w:tcPr>
          <w:p w:rsidR="00C81AF7" w:rsidRDefault="00C81AF7">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jc w:val="both"/>
            </w:pPr>
            <w:r>
              <w:t>От кого:</w:t>
            </w: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bottom"/>
          </w:tcPr>
          <w:p w:rsidR="00C81AF7" w:rsidRDefault="00C81A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vAlign w:val="bottom"/>
          </w:tcPr>
          <w:p w:rsidR="00C81AF7" w:rsidRDefault="00C81AF7">
            <w:pPr>
              <w:pStyle w:val="ConsPlusNormal"/>
            </w:pPr>
            <w:r>
              <w:lastRenderedPageBreak/>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jc w:val="both"/>
            </w:pPr>
            <w:r>
              <w:t>Кому:</w:t>
            </w:r>
          </w:p>
        </w:tc>
        <w:tc>
          <w:tcPr>
            <w:tcW w:w="2551" w:type="dxa"/>
            <w:tcBorders>
              <w:top w:val="single" w:sz="4" w:space="0" w:color="auto"/>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vMerge w:val="restart"/>
            <w:tcBorders>
              <w:top w:val="nil"/>
              <w:left w:val="nil"/>
              <w:bottom w:val="nil"/>
              <w:right w:val="nil"/>
            </w:tcBorders>
            <w:vAlign w:val="bottom"/>
          </w:tcPr>
          <w:p w:rsidR="00C81AF7" w:rsidRDefault="00C81AF7">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vMerge/>
            <w:tcBorders>
              <w:top w:val="nil"/>
              <w:left w:val="nil"/>
              <w:bottom w:val="nil"/>
              <w:right w:val="nil"/>
            </w:tcBorders>
          </w:tcPr>
          <w:p w:rsidR="00C81AF7" w:rsidRDefault="00C81AF7">
            <w:pPr>
              <w:pStyle w:val="ConsPlusNormal"/>
            </w:pPr>
          </w:p>
        </w:tc>
        <w:tc>
          <w:tcPr>
            <w:tcW w:w="2551" w:type="dxa"/>
            <w:vMerge/>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single" w:sz="4" w:space="0" w:color="auto"/>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vAlign w:val="center"/>
          </w:tcPr>
          <w:p w:rsidR="00C81AF7" w:rsidRDefault="00C81A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vAlign w:val="bottom"/>
          </w:tcPr>
          <w:p w:rsidR="00C81AF7" w:rsidRDefault="00C81AF7">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bottom"/>
          </w:tcPr>
          <w:p w:rsidR="00C81AF7" w:rsidRDefault="00C81A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bl>
    <w:p w:rsidR="00C81AF7" w:rsidRDefault="00C81A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C81AF7">
        <w:tc>
          <w:tcPr>
            <w:tcW w:w="2041" w:type="dxa"/>
            <w:vMerge w:val="restart"/>
          </w:tcPr>
          <w:p w:rsidR="00C81AF7" w:rsidRDefault="00C81AF7">
            <w:pPr>
              <w:pStyle w:val="ConsPlusNormal"/>
              <w:jc w:val="center"/>
            </w:pPr>
            <w:r>
              <w:t>Идентификатор государственного (муниципального) контракта/договора (соглашения)</w:t>
            </w:r>
          </w:p>
        </w:tc>
        <w:tc>
          <w:tcPr>
            <w:tcW w:w="4118" w:type="dxa"/>
            <w:gridSpan w:val="4"/>
          </w:tcPr>
          <w:p w:rsidR="00C81AF7" w:rsidRDefault="00C81AF7">
            <w:pPr>
              <w:pStyle w:val="ConsPlusNormal"/>
              <w:jc w:val="center"/>
            </w:pPr>
            <w:r>
              <w:t>Реквизиты договора (соглашения)/контракта (договора)</w:t>
            </w:r>
          </w:p>
        </w:tc>
        <w:tc>
          <w:tcPr>
            <w:tcW w:w="1474" w:type="dxa"/>
            <w:vMerge w:val="restart"/>
          </w:tcPr>
          <w:p w:rsidR="00C81AF7" w:rsidRDefault="00C81AF7">
            <w:pPr>
              <w:pStyle w:val="ConsPlusNormal"/>
              <w:jc w:val="center"/>
            </w:pPr>
            <w:r>
              <w:t>Причина приостановления открытия лицевого счета</w:t>
            </w:r>
          </w:p>
        </w:tc>
        <w:tc>
          <w:tcPr>
            <w:tcW w:w="1417" w:type="dxa"/>
            <w:vMerge w:val="restart"/>
          </w:tcPr>
          <w:p w:rsidR="00C81AF7" w:rsidRDefault="00C81AF7">
            <w:pPr>
              <w:pStyle w:val="ConsPlusNormal"/>
              <w:jc w:val="center"/>
            </w:pPr>
            <w:r>
              <w:t>Дата приостановления открытия лицевого счета</w:t>
            </w:r>
          </w:p>
        </w:tc>
      </w:tr>
      <w:tr w:rsidR="00C81AF7">
        <w:tc>
          <w:tcPr>
            <w:tcW w:w="2041" w:type="dxa"/>
            <w:vMerge/>
          </w:tcPr>
          <w:p w:rsidR="00C81AF7" w:rsidRDefault="00C81AF7">
            <w:pPr>
              <w:pStyle w:val="ConsPlusNormal"/>
            </w:pPr>
          </w:p>
        </w:tc>
        <w:tc>
          <w:tcPr>
            <w:tcW w:w="830" w:type="dxa"/>
            <w:vMerge w:val="restart"/>
          </w:tcPr>
          <w:p w:rsidR="00C81AF7" w:rsidRDefault="00C81AF7">
            <w:pPr>
              <w:pStyle w:val="ConsPlusNormal"/>
              <w:jc w:val="center"/>
            </w:pPr>
            <w:r>
              <w:t>номер</w:t>
            </w:r>
          </w:p>
        </w:tc>
        <w:tc>
          <w:tcPr>
            <w:tcW w:w="907" w:type="dxa"/>
            <w:vMerge w:val="restart"/>
          </w:tcPr>
          <w:p w:rsidR="00C81AF7" w:rsidRDefault="00C81AF7">
            <w:pPr>
              <w:pStyle w:val="ConsPlusNormal"/>
              <w:jc w:val="center"/>
            </w:pPr>
            <w:r>
              <w:t>дата</w:t>
            </w:r>
          </w:p>
        </w:tc>
        <w:tc>
          <w:tcPr>
            <w:tcW w:w="2381" w:type="dxa"/>
            <w:gridSpan w:val="2"/>
          </w:tcPr>
          <w:p w:rsidR="00C81AF7" w:rsidRDefault="00C81AF7">
            <w:pPr>
              <w:pStyle w:val="ConsPlusNormal"/>
              <w:jc w:val="center"/>
            </w:pPr>
            <w:r>
              <w:t>сведения о контрагенте</w:t>
            </w:r>
          </w:p>
        </w:tc>
        <w:tc>
          <w:tcPr>
            <w:tcW w:w="1474" w:type="dxa"/>
            <w:vMerge/>
          </w:tcPr>
          <w:p w:rsidR="00C81AF7" w:rsidRDefault="00C81AF7">
            <w:pPr>
              <w:pStyle w:val="ConsPlusNormal"/>
            </w:pPr>
          </w:p>
        </w:tc>
        <w:tc>
          <w:tcPr>
            <w:tcW w:w="1417" w:type="dxa"/>
            <w:vMerge/>
          </w:tcPr>
          <w:p w:rsidR="00C81AF7" w:rsidRDefault="00C81AF7">
            <w:pPr>
              <w:pStyle w:val="ConsPlusNormal"/>
            </w:pPr>
          </w:p>
        </w:tc>
      </w:tr>
      <w:tr w:rsidR="00C81AF7">
        <w:tc>
          <w:tcPr>
            <w:tcW w:w="2041" w:type="dxa"/>
            <w:vMerge/>
          </w:tcPr>
          <w:p w:rsidR="00C81AF7" w:rsidRDefault="00C81AF7">
            <w:pPr>
              <w:pStyle w:val="ConsPlusNormal"/>
            </w:pPr>
          </w:p>
        </w:tc>
        <w:tc>
          <w:tcPr>
            <w:tcW w:w="830" w:type="dxa"/>
            <w:vMerge/>
          </w:tcPr>
          <w:p w:rsidR="00C81AF7" w:rsidRDefault="00C81AF7">
            <w:pPr>
              <w:pStyle w:val="ConsPlusNormal"/>
            </w:pPr>
          </w:p>
        </w:tc>
        <w:tc>
          <w:tcPr>
            <w:tcW w:w="907" w:type="dxa"/>
            <w:vMerge/>
          </w:tcPr>
          <w:p w:rsidR="00C81AF7" w:rsidRDefault="00C81AF7">
            <w:pPr>
              <w:pStyle w:val="ConsPlusNormal"/>
            </w:pPr>
          </w:p>
        </w:tc>
        <w:tc>
          <w:tcPr>
            <w:tcW w:w="850" w:type="dxa"/>
          </w:tcPr>
          <w:p w:rsidR="00C81AF7" w:rsidRDefault="00C81AF7">
            <w:pPr>
              <w:pStyle w:val="ConsPlusNormal"/>
              <w:jc w:val="center"/>
            </w:pPr>
            <w:r>
              <w:t>ИНН</w:t>
            </w:r>
          </w:p>
        </w:tc>
        <w:tc>
          <w:tcPr>
            <w:tcW w:w="1531" w:type="dxa"/>
          </w:tcPr>
          <w:p w:rsidR="00C81AF7" w:rsidRDefault="00C81AF7">
            <w:pPr>
              <w:pStyle w:val="ConsPlusNormal"/>
              <w:jc w:val="center"/>
            </w:pPr>
            <w:r>
              <w:t>наименование</w:t>
            </w:r>
          </w:p>
        </w:tc>
        <w:tc>
          <w:tcPr>
            <w:tcW w:w="1474" w:type="dxa"/>
            <w:vMerge/>
          </w:tcPr>
          <w:p w:rsidR="00C81AF7" w:rsidRDefault="00C81AF7">
            <w:pPr>
              <w:pStyle w:val="ConsPlusNormal"/>
            </w:pPr>
          </w:p>
        </w:tc>
        <w:tc>
          <w:tcPr>
            <w:tcW w:w="1417" w:type="dxa"/>
            <w:vMerge/>
          </w:tcPr>
          <w:p w:rsidR="00C81AF7" w:rsidRDefault="00C81AF7">
            <w:pPr>
              <w:pStyle w:val="ConsPlusNormal"/>
            </w:pPr>
          </w:p>
        </w:tc>
      </w:tr>
      <w:tr w:rsidR="00C81AF7">
        <w:tc>
          <w:tcPr>
            <w:tcW w:w="2041" w:type="dxa"/>
          </w:tcPr>
          <w:p w:rsidR="00C81AF7" w:rsidRDefault="00C81AF7">
            <w:pPr>
              <w:pStyle w:val="ConsPlusNormal"/>
              <w:jc w:val="center"/>
            </w:pPr>
            <w:r>
              <w:t>1</w:t>
            </w:r>
          </w:p>
        </w:tc>
        <w:tc>
          <w:tcPr>
            <w:tcW w:w="830" w:type="dxa"/>
          </w:tcPr>
          <w:p w:rsidR="00C81AF7" w:rsidRDefault="00C81AF7">
            <w:pPr>
              <w:pStyle w:val="ConsPlusNormal"/>
              <w:jc w:val="center"/>
            </w:pPr>
            <w:r>
              <w:t>2</w:t>
            </w:r>
          </w:p>
        </w:tc>
        <w:tc>
          <w:tcPr>
            <w:tcW w:w="907" w:type="dxa"/>
          </w:tcPr>
          <w:p w:rsidR="00C81AF7" w:rsidRDefault="00C81AF7">
            <w:pPr>
              <w:pStyle w:val="ConsPlusNormal"/>
              <w:jc w:val="center"/>
            </w:pPr>
            <w:r>
              <w:t>3</w:t>
            </w:r>
          </w:p>
        </w:tc>
        <w:tc>
          <w:tcPr>
            <w:tcW w:w="850" w:type="dxa"/>
          </w:tcPr>
          <w:p w:rsidR="00C81AF7" w:rsidRDefault="00C81AF7">
            <w:pPr>
              <w:pStyle w:val="ConsPlusNormal"/>
              <w:jc w:val="center"/>
            </w:pPr>
            <w:r>
              <w:t>4</w:t>
            </w:r>
          </w:p>
        </w:tc>
        <w:tc>
          <w:tcPr>
            <w:tcW w:w="1531" w:type="dxa"/>
          </w:tcPr>
          <w:p w:rsidR="00C81AF7" w:rsidRDefault="00C81AF7">
            <w:pPr>
              <w:pStyle w:val="ConsPlusNormal"/>
              <w:jc w:val="center"/>
            </w:pPr>
            <w:r>
              <w:t>5</w:t>
            </w:r>
          </w:p>
        </w:tc>
        <w:tc>
          <w:tcPr>
            <w:tcW w:w="1474" w:type="dxa"/>
          </w:tcPr>
          <w:p w:rsidR="00C81AF7" w:rsidRDefault="00C81AF7">
            <w:pPr>
              <w:pStyle w:val="ConsPlusNormal"/>
              <w:jc w:val="center"/>
            </w:pPr>
            <w:r>
              <w:t>6</w:t>
            </w:r>
          </w:p>
        </w:tc>
        <w:tc>
          <w:tcPr>
            <w:tcW w:w="1417" w:type="dxa"/>
          </w:tcPr>
          <w:p w:rsidR="00C81AF7" w:rsidRDefault="00C81AF7">
            <w:pPr>
              <w:pStyle w:val="ConsPlusNormal"/>
              <w:jc w:val="center"/>
            </w:pPr>
            <w:r>
              <w:t>7</w:t>
            </w:r>
          </w:p>
        </w:tc>
      </w:tr>
      <w:tr w:rsidR="00C81AF7">
        <w:tc>
          <w:tcPr>
            <w:tcW w:w="2041" w:type="dxa"/>
          </w:tcPr>
          <w:p w:rsidR="00C81AF7" w:rsidRDefault="00C81AF7">
            <w:pPr>
              <w:pStyle w:val="ConsPlusNormal"/>
            </w:pPr>
          </w:p>
        </w:tc>
        <w:tc>
          <w:tcPr>
            <w:tcW w:w="830" w:type="dxa"/>
          </w:tcPr>
          <w:p w:rsidR="00C81AF7" w:rsidRDefault="00C81AF7">
            <w:pPr>
              <w:pStyle w:val="ConsPlusNormal"/>
            </w:pPr>
          </w:p>
        </w:tc>
        <w:tc>
          <w:tcPr>
            <w:tcW w:w="907" w:type="dxa"/>
          </w:tcPr>
          <w:p w:rsidR="00C81AF7" w:rsidRDefault="00C81AF7">
            <w:pPr>
              <w:pStyle w:val="ConsPlusNormal"/>
            </w:pPr>
          </w:p>
        </w:tc>
        <w:tc>
          <w:tcPr>
            <w:tcW w:w="850" w:type="dxa"/>
          </w:tcPr>
          <w:p w:rsidR="00C81AF7" w:rsidRDefault="00C81AF7">
            <w:pPr>
              <w:pStyle w:val="ConsPlusNormal"/>
            </w:pPr>
          </w:p>
        </w:tc>
        <w:tc>
          <w:tcPr>
            <w:tcW w:w="1531" w:type="dxa"/>
          </w:tcPr>
          <w:p w:rsidR="00C81AF7" w:rsidRDefault="00C81AF7">
            <w:pPr>
              <w:pStyle w:val="ConsPlusNormal"/>
            </w:pPr>
          </w:p>
        </w:tc>
        <w:tc>
          <w:tcPr>
            <w:tcW w:w="1474" w:type="dxa"/>
          </w:tcPr>
          <w:p w:rsidR="00C81AF7" w:rsidRDefault="00C81AF7">
            <w:pPr>
              <w:pStyle w:val="ConsPlusNormal"/>
            </w:pPr>
          </w:p>
        </w:tc>
        <w:tc>
          <w:tcPr>
            <w:tcW w:w="1417" w:type="dxa"/>
          </w:tcPr>
          <w:p w:rsidR="00C81AF7" w:rsidRDefault="00C81AF7">
            <w:pPr>
              <w:pStyle w:val="ConsPlusNormal"/>
            </w:pPr>
          </w:p>
        </w:tc>
      </w:tr>
    </w:tbl>
    <w:p w:rsidR="00C81AF7" w:rsidRDefault="00C81AF7">
      <w:pPr>
        <w:pStyle w:val="ConsPlusNormal"/>
        <w:jc w:val="both"/>
      </w:pPr>
    </w:p>
    <w:p w:rsidR="00C81AF7" w:rsidRDefault="00C81AF7">
      <w:pPr>
        <w:pStyle w:val="ConsPlusNonformat"/>
        <w:jc w:val="both"/>
      </w:pPr>
      <w:r>
        <w:t>Руководитель</w:t>
      </w:r>
    </w:p>
    <w:p w:rsidR="00C81AF7" w:rsidRDefault="00C81AF7">
      <w:pPr>
        <w:pStyle w:val="ConsPlusNonformat"/>
        <w:jc w:val="both"/>
      </w:pPr>
      <w:r>
        <w:t>(уполномоченное лицо) ____________ _________ _____________________</w:t>
      </w:r>
    </w:p>
    <w:p w:rsidR="00C81AF7" w:rsidRDefault="00C81AF7">
      <w:pPr>
        <w:pStyle w:val="ConsPlusNonformat"/>
        <w:jc w:val="both"/>
      </w:pPr>
      <w:r>
        <w:t xml:space="preserve">                      (</w:t>
      </w:r>
      <w:proofErr w:type="gramStart"/>
      <w:r>
        <w:t>должность)  (</w:t>
      </w:r>
      <w:proofErr w:type="gramEnd"/>
      <w:r>
        <w:t>подпись) (расшифровка подписи)</w:t>
      </w:r>
    </w:p>
    <w:p w:rsidR="00C81AF7" w:rsidRDefault="00C81AF7">
      <w:pPr>
        <w:pStyle w:val="ConsPlusNonformat"/>
        <w:jc w:val="both"/>
      </w:pPr>
    </w:p>
    <w:p w:rsidR="00C81AF7" w:rsidRDefault="00C81AF7">
      <w:pPr>
        <w:pStyle w:val="ConsPlusNonformat"/>
        <w:jc w:val="both"/>
      </w:pPr>
      <w:r>
        <w:t>Ответственный</w:t>
      </w:r>
    </w:p>
    <w:p w:rsidR="00C81AF7" w:rsidRDefault="00C81AF7">
      <w:pPr>
        <w:pStyle w:val="ConsPlusNonformat"/>
        <w:jc w:val="both"/>
      </w:pPr>
      <w:r>
        <w:t>исполнитель           ____________ _________ ____________________ _________</w:t>
      </w:r>
    </w:p>
    <w:p w:rsidR="00C81AF7" w:rsidRDefault="00C81AF7">
      <w:pPr>
        <w:pStyle w:val="ConsPlusNonformat"/>
        <w:jc w:val="both"/>
      </w:pPr>
      <w:r>
        <w:t xml:space="preserve">                      (</w:t>
      </w:r>
      <w:proofErr w:type="gramStart"/>
      <w:r>
        <w:t>должность)  (</w:t>
      </w:r>
      <w:proofErr w:type="gramEnd"/>
      <w:r>
        <w:t>подпись)     (расшифровка     (телефон)</w:t>
      </w:r>
    </w:p>
    <w:p w:rsidR="00C81AF7" w:rsidRDefault="00C81AF7">
      <w:pPr>
        <w:pStyle w:val="ConsPlusNonformat"/>
        <w:jc w:val="both"/>
      </w:pPr>
      <w:r>
        <w:t xml:space="preserve">                                                   подписи)</w:t>
      </w: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5</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jc w:val="both"/>
      </w:pPr>
    </w:p>
    <w:p w:rsidR="00C81AF7" w:rsidRDefault="00C81AF7">
      <w:pPr>
        <w:pStyle w:val="ConsPlusNonformat"/>
        <w:jc w:val="both"/>
      </w:pPr>
      <w:bookmarkStart w:id="26" w:name="P805"/>
      <w:bookmarkEnd w:id="26"/>
      <w:r>
        <w:t xml:space="preserve">                                ИНФОРМАЦИЯ</w:t>
      </w:r>
    </w:p>
    <w:p w:rsidR="00C81AF7" w:rsidRDefault="00C81AF7">
      <w:pPr>
        <w:pStyle w:val="ConsPlusNonformat"/>
        <w:jc w:val="both"/>
      </w:pPr>
      <w:r>
        <w:lastRenderedPageBreak/>
        <w:t xml:space="preserve">           О ПОДТВЕРЖДЕНИИ ОТКРЫТИЯ ЛИЦЕВОГО СЧЕТА ИЛИ ОБ ОТКАЗЕ</w:t>
      </w:r>
    </w:p>
    <w:p w:rsidR="00C81AF7" w:rsidRDefault="00C81AF7">
      <w:pPr>
        <w:pStyle w:val="ConsPlusNonformat"/>
        <w:jc w:val="both"/>
      </w:pPr>
      <w:r>
        <w:t xml:space="preserve">                              В ЕГО ОТКРЫТИИ</w:t>
      </w:r>
    </w:p>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КОДЫ</w:t>
            </w: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0531362</w:t>
            </w: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jc w:val="center"/>
            </w:pPr>
            <w:r>
              <w:t>от "__" _______ 20__ г.</w:t>
            </w:r>
          </w:p>
        </w:tc>
        <w:tc>
          <w:tcPr>
            <w:tcW w:w="2324" w:type="dxa"/>
            <w:tcBorders>
              <w:top w:val="nil"/>
              <w:left w:val="nil"/>
              <w:bottom w:val="nil"/>
              <w:right w:val="single" w:sz="4" w:space="0" w:color="auto"/>
            </w:tcBorders>
            <w:vAlign w:val="center"/>
          </w:tcPr>
          <w:p w:rsidR="00C81AF7" w:rsidRDefault="00C81AF7">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jc w:val="both"/>
            </w:pPr>
            <w:r>
              <w:t>От кого:</w:t>
            </w:r>
          </w:p>
        </w:tc>
        <w:tc>
          <w:tcPr>
            <w:tcW w:w="2551" w:type="dxa"/>
            <w:vMerge w:val="restart"/>
            <w:tcBorders>
              <w:top w:val="nil"/>
              <w:left w:val="nil"/>
              <w:bottom w:val="single" w:sz="4" w:space="0" w:color="auto"/>
              <w:right w:val="nil"/>
            </w:tcBorders>
          </w:tcPr>
          <w:p w:rsidR="00C81AF7" w:rsidRDefault="00C81AF7">
            <w:pPr>
              <w:pStyle w:val="ConsPlusNormal"/>
            </w:pPr>
          </w:p>
        </w:tc>
        <w:tc>
          <w:tcPr>
            <w:tcW w:w="2324" w:type="dxa"/>
            <w:vMerge w:val="restart"/>
            <w:tcBorders>
              <w:top w:val="nil"/>
              <w:left w:val="nil"/>
              <w:bottom w:val="nil"/>
              <w:right w:val="single" w:sz="4" w:space="0" w:color="auto"/>
            </w:tcBorders>
            <w:vAlign w:val="center"/>
          </w:tcPr>
          <w:p w:rsidR="00C81AF7" w:rsidRDefault="00C81AF7">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rPr>
          <w:trHeight w:val="269"/>
        </w:trPr>
        <w:tc>
          <w:tcPr>
            <w:tcW w:w="3061" w:type="dxa"/>
            <w:vMerge w:val="restart"/>
            <w:tcBorders>
              <w:top w:val="nil"/>
              <w:left w:val="nil"/>
              <w:bottom w:val="nil"/>
              <w:right w:val="nil"/>
            </w:tcBorders>
            <w:vAlign w:val="bottom"/>
          </w:tcPr>
          <w:p w:rsidR="00C81AF7" w:rsidRDefault="00C81AF7">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C81AF7" w:rsidRDefault="00C81AF7">
            <w:pPr>
              <w:pStyle w:val="ConsPlusNormal"/>
            </w:pPr>
          </w:p>
        </w:tc>
        <w:tc>
          <w:tcPr>
            <w:tcW w:w="2324" w:type="dxa"/>
            <w:vMerge/>
            <w:tcBorders>
              <w:top w:val="nil"/>
              <w:left w:val="nil"/>
              <w:bottom w:val="nil"/>
              <w:right w:val="single" w:sz="4" w:space="0" w:color="auto"/>
            </w:tcBorders>
          </w:tcPr>
          <w:p w:rsidR="00C81AF7" w:rsidRDefault="00C81AF7">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061" w:type="dxa"/>
            <w:vMerge/>
            <w:tcBorders>
              <w:top w:val="nil"/>
              <w:left w:val="nil"/>
              <w:bottom w:val="nil"/>
              <w:right w:val="nil"/>
            </w:tcBorders>
          </w:tcPr>
          <w:p w:rsidR="00C81AF7" w:rsidRDefault="00C81AF7">
            <w:pPr>
              <w:pStyle w:val="ConsPlusNormal"/>
            </w:pPr>
          </w:p>
        </w:tc>
        <w:tc>
          <w:tcPr>
            <w:tcW w:w="2551" w:type="dxa"/>
            <w:vMerge/>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jc w:val="both"/>
            </w:pPr>
            <w:r>
              <w:t>Кому:</w:t>
            </w:r>
          </w:p>
        </w:tc>
        <w:tc>
          <w:tcPr>
            <w:tcW w:w="2551" w:type="dxa"/>
            <w:vMerge w:val="restart"/>
            <w:tcBorders>
              <w:top w:val="single" w:sz="4" w:space="0" w:color="auto"/>
              <w:left w:val="nil"/>
              <w:bottom w:val="single" w:sz="4" w:space="0" w:color="auto"/>
              <w:right w:val="nil"/>
            </w:tcBorders>
          </w:tcPr>
          <w:p w:rsidR="00C81AF7" w:rsidRDefault="00C81AF7">
            <w:pPr>
              <w:pStyle w:val="ConsPlusNormal"/>
            </w:pPr>
          </w:p>
        </w:tc>
        <w:tc>
          <w:tcPr>
            <w:tcW w:w="2324" w:type="dxa"/>
            <w:vMerge w:val="restart"/>
            <w:tcBorders>
              <w:top w:val="nil"/>
              <w:left w:val="nil"/>
              <w:bottom w:val="nil"/>
              <w:right w:val="single" w:sz="4" w:space="0" w:color="auto"/>
            </w:tcBorders>
            <w:vAlign w:val="center"/>
          </w:tcPr>
          <w:p w:rsidR="00C81AF7" w:rsidRDefault="00C81AF7">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rPr>
          <w:trHeight w:val="269"/>
        </w:trPr>
        <w:tc>
          <w:tcPr>
            <w:tcW w:w="3061" w:type="dxa"/>
            <w:vMerge w:val="restart"/>
            <w:tcBorders>
              <w:top w:val="nil"/>
              <w:left w:val="nil"/>
              <w:bottom w:val="nil"/>
              <w:right w:val="nil"/>
            </w:tcBorders>
          </w:tcPr>
          <w:p w:rsidR="00C81AF7" w:rsidRDefault="00C81AF7">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C81AF7" w:rsidRDefault="00C81AF7">
            <w:pPr>
              <w:pStyle w:val="ConsPlusNormal"/>
            </w:pPr>
          </w:p>
        </w:tc>
        <w:tc>
          <w:tcPr>
            <w:tcW w:w="2324" w:type="dxa"/>
            <w:vMerge/>
            <w:tcBorders>
              <w:top w:val="nil"/>
              <w:left w:val="nil"/>
              <w:bottom w:val="nil"/>
              <w:right w:val="single" w:sz="4" w:space="0" w:color="auto"/>
            </w:tcBorders>
          </w:tcPr>
          <w:p w:rsidR="00C81AF7" w:rsidRDefault="00C81AF7">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061" w:type="dxa"/>
            <w:vMerge/>
            <w:tcBorders>
              <w:top w:val="nil"/>
              <w:left w:val="nil"/>
              <w:bottom w:val="nil"/>
              <w:right w:val="nil"/>
            </w:tcBorders>
          </w:tcPr>
          <w:p w:rsidR="00C81AF7" w:rsidRDefault="00C81AF7">
            <w:pPr>
              <w:pStyle w:val="ConsPlusNormal"/>
            </w:pPr>
          </w:p>
        </w:tc>
        <w:tc>
          <w:tcPr>
            <w:tcW w:w="2551" w:type="dxa"/>
            <w:vMerge/>
            <w:tcBorders>
              <w:top w:val="single" w:sz="4" w:space="0" w:color="auto"/>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single" w:sz="4" w:space="0" w:color="auto"/>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061" w:type="dxa"/>
            <w:tcBorders>
              <w:top w:val="nil"/>
              <w:left w:val="nil"/>
              <w:bottom w:val="nil"/>
              <w:right w:val="nil"/>
            </w:tcBorders>
            <w:vAlign w:val="bottom"/>
          </w:tcPr>
          <w:p w:rsidR="00C81AF7" w:rsidRDefault="00C81AF7">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bottom"/>
          </w:tcPr>
          <w:p w:rsidR="00C81AF7" w:rsidRDefault="00C81A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061" w:type="dxa"/>
            <w:tcBorders>
              <w:top w:val="nil"/>
              <w:left w:val="nil"/>
              <w:bottom w:val="nil"/>
              <w:right w:val="nil"/>
            </w:tcBorders>
            <w:vAlign w:val="bottom"/>
          </w:tcPr>
          <w:p w:rsidR="00C81AF7" w:rsidRDefault="00C81AF7">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bottom"/>
          </w:tcPr>
          <w:p w:rsidR="00C81AF7" w:rsidRDefault="00C81A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C81AF7">
        <w:tc>
          <w:tcPr>
            <w:tcW w:w="2041" w:type="dxa"/>
            <w:vMerge w:val="restart"/>
          </w:tcPr>
          <w:p w:rsidR="00C81AF7" w:rsidRDefault="00C81AF7">
            <w:pPr>
              <w:pStyle w:val="ConsPlusNormal"/>
              <w:jc w:val="center"/>
            </w:pPr>
            <w:r>
              <w:t>Идентификатор государственного (муниципального) контракта/договора (соглашения)</w:t>
            </w:r>
          </w:p>
        </w:tc>
        <w:tc>
          <w:tcPr>
            <w:tcW w:w="4118" w:type="dxa"/>
            <w:gridSpan w:val="4"/>
          </w:tcPr>
          <w:p w:rsidR="00C81AF7" w:rsidRDefault="00C81AF7">
            <w:pPr>
              <w:pStyle w:val="ConsPlusNormal"/>
              <w:jc w:val="center"/>
            </w:pPr>
            <w:r>
              <w:t>Реквизиты договора (соглашения)/контракта (договора)</w:t>
            </w:r>
          </w:p>
        </w:tc>
        <w:tc>
          <w:tcPr>
            <w:tcW w:w="1474" w:type="dxa"/>
            <w:vMerge w:val="restart"/>
          </w:tcPr>
          <w:p w:rsidR="00C81AF7" w:rsidRDefault="00C81AF7">
            <w:pPr>
              <w:pStyle w:val="ConsPlusNormal"/>
              <w:jc w:val="center"/>
            </w:pPr>
            <w:r>
              <w:t>Открытие лицевого счета подтверждено/отказано</w:t>
            </w:r>
          </w:p>
        </w:tc>
        <w:tc>
          <w:tcPr>
            <w:tcW w:w="1417" w:type="dxa"/>
            <w:vMerge w:val="restart"/>
          </w:tcPr>
          <w:p w:rsidR="00C81AF7" w:rsidRDefault="00C81AF7">
            <w:pPr>
              <w:pStyle w:val="ConsPlusNormal"/>
              <w:jc w:val="center"/>
            </w:pPr>
            <w:r>
              <w:t>Пояснение</w:t>
            </w:r>
          </w:p>
        </w:tc>
      </w:tr>
      <w:tr w:rsidR="00C81AF7">
        <w:tc>
          <w:tcPr>
            <w:tcW w:w="2041" w:type="dxa"/>
            <w:vMerge/>
          </w:tcPr>
          <w:p w:rsidR="00C81AF7" w:rsidRDefault="00C81AF7">
            <w:pPr>
              <w:pStyle w:val="ConsPlusNormal"/>
            </w:pPr>
          </w:p>
        </w:tc>
        <w:tc>
          <w:tcPr>
            <w:tcW w:w="830" w:type="dxa"/>
            <w:vMerge w:val="restart"/>
          </w:tcPr>
          <w:p w:rsidR="00C81AF7" w:rsidRDefault="00C81AF7">
            <w:pPr>
              <w:pStyle w:val="ConsPlusNormal"/>
              <w:jc w:val="center"/>
            </w:pPr>
            <w:r>
              <w:t>номер</w:t>
            </w:r>
          </w:p>
        </w:tc>
        <w:tc>
          <w:tcPr>
            <w:tcW w:w="907" w:type="dxa"/>
            <w:vMerge w:val="restart"/>
          </w:tcPr>
          <w:p w:rsidR="00C81AF7" w:rsidRDefault="00C81AF7">
            <w:pPr>
              <w:pStyle w:val="ConsPlusNormal"/>
              <w:jc w:val="center"/>
            </w:pPr>
            <w:r>
              <w:t>дата</w:t>
            </w:r>
          </w:p>
        </w:tc>
        <w:tc>
          <w:tcPr>
            <w:tcW w:w="2381" w:type="dxa"/>
            <w:gridSpan w:val="2"/>
          </w:tcPr>
          <w:p w:rsidR="00C81AF7" w:rsidRDefault="00C81AF7">
            <w:pPr>
              <w:pStyle w:val="ConsPlusNormal"/>
              <w:jc w:val="center"/>
            </w:pPr>
            <w:r>
              <w:t>сведения о контрагенте</w:t>
            </w:r>
          </w:p>
        </w:tc>
        <w:tc>
          <w:tcPr>
            <w:tcW w:w="1474" w:type="dxa"/>
            <w:vMerge/>
          </w:tcPr>
          <w:p w:rsidR="00C81AF7" w:rsidRDefault="00C81AF7">
            <w:pPr>
              <w:pStyle w:val="ConsPlusNormal"/>
            </w:pPr>
          </w:p>
        </w:tc>
        <w:tc>
          <w:tcPr>
            <w:tcW w:w="1417" w:type="dxa"/>
            <w:vMerge/>
          </w:tcPr>
          <w:p w:rsidR="00C81AF7" w:rsidRDefault="00C81AF7">
            <w:pPr>
              <w:pStyle w:val="ConsPlusNormal"/>
            </w:pPr>
          </w:p>
        </w:tc>
      </w:tr>
      <w:tr w:rsidR="00C81AF7">
        <w:tc>
          <w:tcPr>
            <w:tcW w:w="2041" w:type="dxa"/>
            <w:vMerge/>
          </w:tcPr>
          <w:p w:rsidR="00C81AF7" w:rsidRDefault="00C81AF7">
            <w:pPr>
              <w:pStyle w:val="ConsPlusNormal"/>
            </w:pPr>
          </w:p>
        </w:tc>
        <w:tc>
          <w:tcPr>
            <w:tcW w:w="830" w:type="dxa"/>
            <w:vMerge/>
          </w:tcPr>
          <w:p w:rsidR="00C81AF7" w:rsidRDefault="00C81AF7">
            <w:pPr>
              <w:pStyle w:val="ConsPlusNormal"/>
            </w:pPr>
          </w:p>
        </w:tc>
        <w:tc>
          <w:tcPr>
            <w:tcW w:w="907" w:type="dxa"/>
            <w:vMerge/>
          </w:tcPr>
          <w:p w:rsidR="00C81AF7" w:rsidRDefault="00C81AF7">
            <w:pPr>
              <w:pStyle w:val="ConsPlusNormal"/>
            </w:pPr>
          </w:p>
        </w:tc>
        <w:tc>
          <w:tcPr>
            <w:tcW w:w="850" w:type="dxa"/>
          </w:tcPr>
          <w:p w:rsidR="00C81AF7" w:rsidRDefault="00C81AF7">
            <w:pPr>
              <w:pStyle w:val="ConsPlusNormal"/>
              <w:jc w:val="center"/>
            </w:pPr>
            <w:r>
              <w:t>ИНН</w:t>
            </w:r>
          </w:p>
        </w:tc>
        <w:tc>
          <w:tcPr>
            <w:tcW w:w="1531" w:type="dxa"/>
          </w:tcPr>
          <w:p w:rsidR="00C81AF7" w:rsidRDefault="00C81AF7">
            <w:pPr>
              <w:pStyle w:val="ConsPlusNormal"/>
              <w:jc w:val="center"/>
            </w:pPr>
            <w:r>
              <w:t>наименование</w:t>
            </w:r>
          </w:p>
        </w:tc>
        <w:tc>
          <w:tcPr>
            <w:tcW w:w="1474" w:type="dxa"/>
            <w:vMerge/>
          </w:tcPr>
          <w:p w:rsidR="00C81AF7" w:rsidRDefault="00C81AF7">
            <w:pPr>
              <w:pStyle w:val="ConsPlusNormal"/>
            </w:pPr>
          </w:p>
        </w:tc>
        <w:tc>
          <w:tcPr>
            <w:tcW w:w="1417" w:type="dxa"/>
            <w:vMerge/>
          </w:tcPr>
          <w:p w:rsidR="00C81AF7" w:rsidRDefault="00C81AF7">
            <w:pPr>
              <w:pStyle w:val="ConsPlusNormal"/>
            </w:pPr>
          </w:p>
        </w:tc>
      </w:tr>
      <w:tr w:rsidR="00C81AF7">
        <w:tc>
          <w:tcPr>
            <w:tcW w:w="2041" w:type="dxa"/>
          </w:tcPr>
          <w:p w:rsidR="00C81AF7" w:rsidRDefault="00C81AF7">
            <w:pPr>
              <w:pStyle w:val="ConsPlusNormal"/>
              <w:jc w:val="center"/>
            </w:pPr>
            <w:r>
              <w:t>1</w:t>
            </w:r>
          </w:p>
        </w:tc>
        <w:tc>
          <w:tcPr>
            <w:tcW w:w="830" w:type="dxa"/>
          </w:tcPr>
          <w:p w:rsidR="00C81AF7" w:rsidRDefault="00C81AF7">
            <w:pPr>
              <w:pStyle w:val="ConsPlusNormal"/>
              <w:jc w:val="center"/>
            </w:pPr>
            <w:r>
              <w:t>2</w:t>
            </w:r>
          </w:p>
        </w:tc>
        <w:tc>
          <w:tcPr>
            <w:tcW w:w="907" w:type="dxa"/>
          </w:tcPr>
          <w:p w:rsidR="00C81AF7" w:rsidRDefault="00C81AF7">
            <w:pPr>
              <w:pStyle w:val="ConsPlusNormal"/>
              <w:jc w:val="center"/>
            </w:pPr>
            <w:r>
              <w:t>3</w:t>
            </w:r>
          </w:p>
        </w:tc>
        <w:tc>
          <w:tcPr>
            <w:tcW w:w="850" w:type="dxa"/>
          </w:tcPr>
          <w:p w:rsidR="00C81AF7" w:rsidRDefault="00C81AF7">
            <w:pPr>
              <w:pStyle w:val="ConsPlusNormal"/>
              <w:jc w:val="center"/>
            </w:pPr>
            <w:r>
              <w:t>4</w:t>
            </w:r>
          </w:p>
        </w:tc>
        <w:tc>
          <w:tcPr>
            <w:tcW w:w="1531" w:type="dxa"/>
          </w:tcPr>
          <w:p w:rsidR="00C81AF7" w:rsidRDefault="00C81AF7">
            <w:pPr>
              <w:pStyle w:val="ConsPlusNormal"/>
              <w:jc w:val="center"/>
            </w:pPr>
            <w:r>
              <w:t>5</w:t>
            </w:r>
          </w:p>
        </w:tc>
        <w:tc>
          <w:tcPr>
            <w:tcW w:w="1474" w:type="dxa"/>
          </w:tcPr>
          <w:p w:rsidR="00C81AF7" w:rsidRDefault="00C81AF7">
            <w:pPr>
              <w:pStyle w:val="ConsPlusNormal"/>
              <w:jc w:val="center"/>
            </w:pPr>
            <w:r>
              <w:t>6</w:t>
            </w:r>
          </w:p>
        </w:tc>
        <w:tc>
          <w:tcPr>
            <w:tcW w:w="1417" w:type="dxa"/>
          </w:tcPr>
          <w:p w:rsidR="00C81AF7" w:rsidRDefault="00C81AF7">
            <w:pPr>
              <w:pStyle w:val="ConsPlusNormal"/>
              <w:jc w:val="center"/>
            </w:pPr>
            <w:r>
              <w:t>7</w:t>
            </w:r>
          </w:p>
        </w:tc>
      </w:tr>
      <w:tr w:rsidR="00C81AF7">
        <w:tc>
          <w:tcPr>
            <w:tcW w:w="2041" w:type="dxa"/>
          </w:tcPr>
          <w:p w:rsidR="00C81AF7" w:rsidRDefault="00C81AF7">
            <w:pPr>
              <w:pStyle w:val="ConsPlusNormal"/>
            </w:pPr>
          </w:p>
        </w:tc>
        <w:tc>
          <w:tcPr>
            <w:tcW w:w="830" w:type="dxa"/>
          </w:tcPr>
          <w:p w:rsidR="00C81AF7" w:rsidRDefault="00C81AF7">
            <w:pPr>
              <w:pStyle w:val="ConsPlusNormal"/>
            </w:pPr>
          </w:p>
        </w:tc>
        <w:tc>
          <w:tcPr>
            <w:tcW w:w="907" w:type="dxa"/>
          </w:tcPr>
          <w:p w:rsidR="00C81AF7" w:rsidRDefault="00C81AF7">
            <w:pPr>
              <w:pStyle w:val="ConsPlusNormal"/>
            </w:pPr>
          </w:p>
        </w:tc>
        <w:tc>
          <w:tcPr>
            <w:tcW w:w="850" w:type="dxa"/>
          </w:tcPr>
          <w:p w:rsidR="00C81AF7" w:rsidRDefault="00C81AF7">
            <w:pPr>
              <w:pStyle w:val="ConsPlusNormal"/>
            </w:pPr>
          </w:p>
        </w:tc>
        <w:tc>
          <w:tcPr>
            <w:tcW w:w="1531" w:type="dxa"/>
          </w:tcPr>
          <w:p w:rsidR="00C81AF7" w:rsidRDefault="00C81AF7">
            <w:pPr>
              <w:pStyle w:val="ConsPlusNormal"/>
            </w:pPr>
          </w:p>
        </w:tc>
        <w:tc>
          <w:tcPr>
            <w:tcW w:w="1474" w:type="dxa"/>
          </w:tcPr>
          <w:p w:rsidR="00C81AF7" w:rsidRDefault="00C81AF7">
            <w:pPr>
              <w:pStyle w:val="ConsPlusNormal"/>
            </w:pPr>
          </w:p>
        </w:tc>
        <w:tc>
          <w:tcPr>
            <w:tcW w:w="1417" w:type="dxa"/>
          </w:tcPr>
          <w:p w:rsidR="00C81AF7" w:rsidRDefault="00C81AF7">
            <w:pPr>
              <w:pStyle w:val="ConsPlusNormal"/>
            </w:pPr>
          </w:p>
        </w:tc>
      </w:tr>
    </w:tbl>
    <w:p w:rsidR="00C81AF7" w:rsidRDefault="00C81AF7">
      <w:pPr>
        <w:pStyle w:val="ConsPlusNormal"/>
        <w:jc w:val="both"/>
      </w:pPr>
    </w:p>
    <w:p w:rsidR="00C81AF7" w:rsidRDefault="00C81AF7">
      <w:pPr>
        <w:pStyle w:val="ConsPlusNonformat"/>
        <w:jc w:val="both"/>
      </w:pPr>
      <w:r>
        <w:t>Руководитель</w:t>
      </w:r>
    </w:p>
    <w:p w:rsidR="00C81AF7" w:rsidRDefault="00C81AF7">
      <w:pPr>
        <w:pStyle w:val="ConsPlusNonformat"/>
        <w:jc w:val="both"/>
      </w:pPr>
      <w:r>
        <w:t>(уполномоченное лицо) ____________ _________ _____________________</w:t>
      </w:r>
    </w:p>
    <w:p w:rsidR="00C81AF7" w:rsidRDefault="00C81AF7">
      <w:pPr>
        <w:pStyle w:val="ConsPlusNonformat"/>
        <w:jc w:val="both"/>
      </w:pPr>
      <w:r>
        <w:t xml:space="preserve">                      (</w:t>
      </w:r>
      <w:proofErr w:type="gramStart"/>
      <w:r>
        <w:t>должность)  (</w:t>
      </w:r>
      <w:proofErr w:type="gramEnd"/>
      <w:r>
        <w:t>подпись) (расшифровка подписи)</w:t>
      </w:r>
    </w:p>
    <w:p w:rsidR="00C81AF7" w:rsidRDefault="00C81AF7">
      <w:pPr>
        <w:pStyle w:val="ConsPlusNonformat"/>
        <w:jc w:val="both"/>
      </w:pPr>
    </w:p>
    <w:p w:rsidR="00C81AF7" w:rsidRDefault="00C81AF7">
      <w:pPr>
        <w:pStyle w:val="ConsPlusNonformat"/>
        <w:jc w:val="both"/>
      </w:pPr>
      <w:r>
        <w:t>Ответственный</w:t>
      </w:r>
    </w:p>
    <w:p w:rsidR="00C81AF7" w:rsidRDefault="00C81AF7">
      <w:pPr>
        <w:pStyle w:val="ConsPlusNonformat"/>
        <w:jc w:val="both"/>
      </w:pPr>
      <w:r>
        <w:t>исполнитель           ____________ _________ ____________________ _________</w:t>
      </w:r>
    </w:p>
    <w:p w:rsidR="00C81AF7" w:rsidRDefault="00C81AF7">
      <w:pPr>
        <w:pStyle w:val="ConsPlusNonformat"/>
        <w:jc w:val="both"/>
      </w:pPr>
      <w:r>
        <w:t xml:space="preserve">                      (</w:t>
      </w:r>
      <w:proofErr w:type="gramStart"/>
      <w:r>
        <w:t>должность)  (</w:t>
      </w:r>
      <w:proofErr w:type="gramEnd"/>
      <w:r>
        <w:t>подпись)     (расшифровка     (телефон)</w:t>
      </w:r>
    </w:p>
    <w:p w:rsidR="00C81AF7" w:rsidRDefault="00C81AF7">
      <w:pPr>
        <w:pStyle w:val="ConsPlusNonformat"/>
        <w:jc w:val="both"/>
      </w:pPr>
      <w:r>
        <w:t xml:space="preserve">                                                   подписи)</w:t>
      </w: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6</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jc w:val="both"/>
      </w:pPr>
    </w:p>
    <w:p w:rsidR="00C81AF7" w:rsidRDefault="00C81AF7">
      <w:pPr>
        <w:pStyle w:val="ConsPlusNonformat"/>
        <w:jc w:val="both"/>
      </w:pPr>
      <w:bookmarkStart w:id="27" w:name="P894"/>
      <w:bookmarkEnd w:id="27"/>
      <w:r>
        <w:t xml:space="preserve">                                УВЕДОМЛЕНИЕ</w:t>
      </w:r>
    </w:p>
    <w:p w:rsidR="00C81AF7" w:rsidRDefault="00C81AF7">
      <w:pPr>
        <w:pStyle w:val="ConsPlusNonformat"/>
        <w:jc w:val="both"/>
      </w:pPr>
      <w:r>
        <w:t xml:space="preserve">         ОБ ОТКАЗЕ В ОТКРЫТИИ ЛИЦЕВОГО СЧЕТА (ОБ ОТКРЫТИИ ЛИЦЕВОГО</w:t>
      </w:r>
    </w:p>
    <w:p w:rsidR="00C81AF7" w:rsidRDefault="00C81AF7">
      <w:pPr>
        <w:pStyle w:val="ConsPlusNonformat"/>
        <w:jc w:val="both"/>
      </w:pPr>
      <w:r>
        <w:t xml:space="preserve">                 СЧЕТА ПОСЛЕ ПРИОСТАНОВЛЕНИЯ ЕГО ОТКРЫТИЯ)</w:t>
      </w:r>
    </w:p>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КОДЫ</w:t>
            </w: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0531363</w:t>
            </w: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jc w:val="both"/>
            </w:pPr>
            <w:r>
              <w:t>от "__" _______ 20__ г.</w:t>
            </w:r>
          </w:p>
        </w:tc>
        <w:tc>
          <w:tcPr>
            <w:tcW w:w="2324" w:type="dxa"/>
            <w:tcBorders>
              <w:top w:val="nil"/>
              <w:left w:val="nil"/>
              <w:bottom w:val="nil"/>
              <w:right w:val="single" w:sz="4" w:space="0" w:color="auto"/>
            </w:tcBorders>
            <w:vAlign w:val="center"/>
          </w:tcPr>
          <w:p w:rsidR="00C81AF7" w:rsidRDefault="00C81AF7">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jc w:val="both"/>
            </w:pPr>
            <w:r>
              <w:t>От кого:</w:t>
            </w: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bottom"/>
          </w:tcPr>
          <w:p w:rsidR="00C81AF7" w:rsidRDefault="00C81A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vAlign w:val="bottom"/>
          </w:tcPr>
          <w:p w:rsidR="00C81AF7" w:rsidRDefault="00C81A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jc w:val="both"/>
            </w:pPr>
            <w:r>
              <w:t>Кому:</w:t>
            </w:r>
          </w:p>
        </w:tc>
        <w:tc>
          <w:tcPr>
            <w:tcW w:w="2551" w:type="dxa"/>
            <w:vMerge w:val="restart"/>
            <w:tcBorders>
              <w:top w:val="single" w:sz="4" w:space="0" w:color="auto"/>
              <w:left w:val="nil"/>
              <w:bottom w:val="single" w:sz="4" w:space="0" w:color="auto"/>
              <w:right w:val="nil"/>
            </w:tcBorders>
          </w:tcPr>
          <w:p w:rsidR="00C81AF7" w:rsidRDefault="00C81AF7">
            <w:pPr>
              <w:pStyle w:val="ConsPlusNormal"/>
            </w:pPr>
          </w:p>
        </w:tc>
        <w:tc>
          <w:tcPr>
            <w:tcW w:w="2324" w:type="dxa"/>
            <w:vMerge w:val="restart"/>
            <w:tcBorders>
              <w:top w:val="nil"/>
              <w:left w:val="nil"/>
              <w:bottom w:val="nil"/>
              <w:right w:val="single" w:sz="4" w:space="0" w:color="auto"/>
            </w:tcBorders>
            <w:vAlign w:val="bottom"/>
          </w:tcPr>
          <w:p w:rsidR="00C81AF7" w:rsidRDefault="00C81AF7">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rPr>
          <w:trHeight w:val="269"/>
        </w:trPr>
        <w:tc>
          <w:tcPr>
            <w:tcW w:w="3061" w:type="dxa"/>
            <w:vMerge w:val="restart"/>
            <w:tcBorders>
              <w:top w:val="nil"/>
              <w:left w:val="nil"/>
              <w:bottom w:val="nil"/>
              <w:right w:val="nil"/>
            </w:tcBorders>
            <w:vAlign w:val="bottom"/>
          </w:tcPr>
          <w:p w:rsidR="00C81AF7" w:rsidRDefault="00C81AF7">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C81AF7" w:rsidRDefault="00C81AF7">
            <w:pPr>
              <w:pStyle w:val="ConsPlusNormal"/>
            </w:pPr>
          </w:p>
        </w:tc>
        <w:tc>
          <w:tcPr>
            <w:tcW w:w="2324" w:type="dxa"/>
            <w:vMerge/>
            <w:tcBorders>
              <w:top w:val="nil"/>
              <w:left w:val="nil"/>
              <w:bottom w:val="nil"/>
              <w:right w:val="single" w:sz="4" w:space="0" w:color="auto"/>
            </w:tcBorders>
          </w:tcPr>
          <w:p w:rsidR="00C81AF7" w:rsidRDefault="00C81AF7">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061" w:type="dxa"/>
            <w:vMerge/>
            <w:tcBorders>
              <w:top w:val="nil"/>
              <w:left w:val="nil"/>
              <w:bottom w:val="nil"/>
              <w:right w:val="nil"/>
            </w:tcBorders>
          </w:tcPr>
          <w:p w:rsidR="00C81AF7" w:rsidRDefault="00C81AF7">
            <w:pPr>
              <w:pStyle w:val="ConsPlusNormal"/>
            </w:pPr>
          </w:p>
        </w:tc>
        <w:tc>
          <w:tcPr>
            <w:tcW w:w="2551" w:type="dxa"/>
            <w:vMerge/>
            <w:tcBorders>
              <w:top w:val="single" w:sz="4" w:space="0" w:color="auto"/>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single" w:sz="4" w:space="0" w:color="auto"/>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vAlign w:val="center"/>
          </w:tcPr>
          <w:p w:rsidR="00C81AF7" w:rsidRDefault="00C81A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vMerge w:val="restart"/>
            <w:tcBorders>
              <w:top w:val="nil"/>
              <w:left w:val="nil"/>
              <w:bottom w:val="nil"/>
              <w:right w:val="nil"/>
            </w:tcBorders>
            <w:vAlign w:val="center"/>
          </w:tcPr>
          <w:p w:rsidR="00C81AF7" w:rsidRDefault="00C81AF7">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vMerge/>
            <w:tcBorders>
              <w:top w:val="nil"/>
              <w:left w:val="nil"/>
              <w:bottom w:val="nil"/>
              <w:right w:val="nil"/>
            </w:tcBorders>
          </w:tcPr>
          <w:p w:rsidR="00C81AF7" w:rsidRDefault="00C81AF7">
            <w:pPr>
              <w:pStyle w:val="ConsPlusNormal"/>
            </w:pPr>
          </w:p>
        </w:tc>
        <w:tc>
          <w:tcPr>
            <w:tcW w:w="2551" w:type="dxa"/>
            <w:vMerge/>
            <w:tcBorders>
              <w:top w:val="single" w:sz="4" w:space="0" w:color="auto"/>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C81AF7">
        <w:tc>
          <w:tcPr>
            <w:tcW w:w="2041" w:type="dxa"/>
            <w:vMerge w:val="restart"/>
          </w:tcPr>
          <w:p w:rsidR="00C81AF7" w:rsidRDefault="00C81AF7">
            <w:pPr>
              <w:pStyle w:val="ConsPlusNormal"/>
              <w:jc w:val="center"/>
            </w:pPr>
            <w:r>
              <w:t xml:space="preserve">Идентификатор </w:t>
            </w:r>
            <w:r>
              <w:lastRenderedPageBreak/>
              <w:t>государственного (муниципального) контракта/договора (соглашения)</w:t>
            </w:r>
          </w:p>
        </w:tc>
        <w:tc>
          <w:tcPr>
            <w:tcW w:w="4118" w:type="dxa"/>
            <w:gridSpan w:val="4"/>
          </w:tcPr>
          <w:p w:rsidR="00C81AF7" w:rsidRDefault="00C81AF7">
            <w:pPr>
              <w:pStyle w:val="ConsPlusNormal"/>
              <w:jc w:val="center"/>
            </w:pPr>
            <w:r>
              <w:lastRenderedPageBreak/>
              <w:t xml:space="preserve">Реквизиты договора </w:t>
            </w:r>
            <w:r>
              <w:lastRenderedPageBreak/>
              <w:t>(соглашения)/контракта (договора)</w:t>
            </w:r>
          </w:p>
        </w:tc>
        <w:tc>
          <w:tcPr>
            <w:tcW w:w="1474" w:type="dxa"/>
            <w:vMerge w:val="restart"/>
          </w:tcPr>
          <w:p w:rsidR="00C81AF7" w:rsidRDefault="00C81AF7">
            <w:pPr>
              <w:pStyle w:val="ConsPlusNormal"/>
              <w:jc w:val="center"/>
            </w:pPr>
            <w:r>
              <w:lastRenderedPageBreak/>
              <w:t xml:space="preserve">Дата отказа в </w:t>
            </w:r>
            <w:r>
              <w:lastRenderedPageBreak/>
              <w:t>открытии лицевого счета (открытия лицевого счета)</w:t>
            </w:r>
          </w:p>
        </w:tc>
        <w:tc>
          <w:tcPr>
            <w:tcW w:w="1417" w:type="dxa"/>
            <w:vMerge w:val="restart"/>
          </w:tcPr>
          <w:p w:rsidR="00C81AF7" w:rsidRDefault="00C81AF7">
            <w:pPr>
              <w:pStyle w:val="ConsPlusNormal"/>
              <w:jc w:val="center"/>
            </w:pPr>
            <w:r>
              <w:lastRenderedPageBreak/>
              <w:t xml:space="preserve">Причина </w:t>
            </w:r>
            <w:r>
              <w:lastRenderedPageBreak/>
              <w:t>отказа в открытии лицевого счета/приостановления открытия лицевого счета</w:t>
            </w:r>
          </w:p>
        </w:tc>
      </w:tr>
      <w:tr w:rsidR="00C81AF7">
        <w:tc>
          <w:tcPr>
            <w:tcW w:w="2041" w:type="dxa"/>
            <w:vMerge/>
          </w:tcPr>
          <w:p w:rsidR="00C81AF7" w:rsidRDefault="00C81AF7">
            <w:pPr>
              <w:pStyle w:val="ConsPlusNormal"/>
            </w:pPr>
          </w:p>
        </w:tc>
        <w:tc>
          <w:tcPr>
            <w:tcW w:w="830" w:type="dxa"/>
            <w:vMerge w:val="restart"/>
          </w:tcPr>
          <w:p w:rsidR="00C81AF7" w:rsidRDefault="00C81AF7">
            <w:pPr>
              <w:pStyle w:val="ConsPlusNormal"/>
              <w:jc w:val="center"/>
            </w:pPr>
            <w:r>
              <w:t>номер</w:t>
            </w:r>
          </w:p>
        </w:tc>
        <w:tc>
          <w:tcPr>
            <w:tcW w:w="907" w:type="dxa"/>
            <w:vMerge w:val="restart"/>
          </w:tcPr>
          <w:p w:rsidR="00C81AF7" w:rsidRDefault="00C81AF7">
            <w:pPr>
              <w:pStyle w:val="ConsPlusNormal"/>
              <w:jc w:val="center"/>
            </w:pPr>
            <w:r>
              <w:t>дата</w:t>
            </w:r>
          </w:p>
        </w:tc>
        <w:tc>
          <w:tcPr>
            <w:tcW w:w="2381" w:type="dxa"/>
            <w:gridSpan w:val="2"/>
          </w:tcPr>
          <w:p w:rsidR="00C81AF7" w:rsidRDefault="00C81AF7">
            <w:pPr>
              <w:pStyle w:val="ConsPlusNormal"/>
              <w:jc w:val="center"/>
            </w:pPr>
            <w:r>
              <w:t>сведения о контрагенте</w:t>
            </w:r>
          </w:p>
        </w:tc>
        <w:tc>
          <w:tcPr>
            <w:tcW w:w="1474" w:type="dxa"/>
            <w:vMerge/>
          </w:tcPr>
          <w:p w:rsidR="00C81AF7" w:rsidRDefault="00C81AF7">
            <w:pPr>
              <w:pStyle w:val="ConsPlusNormal"/>
            </w:pPr>
          </w:p>
        </w:tc>
        <w:tc>
          <w:tcPr>
            <w:tcW w:w="1417" w:type="dxa"/>
            <w:vMerge/>
          </w:tcPr>
          <w:p w:rsidR="00C81AF7" w:rsidRDefault="00C81AF7">
            <w:pPr>
              <w:pStyle w:val="ConsPlusNormal"/>
            </w:pPr>
          </w:p>
        </w:tc>
      </w:tr>
      <w:tr w:rsidR="00C81AF7">
        <w:tc>
          <w:tcPr>
            <w:tcW w:w="2041" w:type="dxa"/>
            <w:vMerge/>
          </w:tcPr>
          <w:p w:rsidR="00C81AF7" w:rsidRDefault="00C81AF7">
            <w:pPr>
              <w:pStyle w:val="ConsPlusNormal"/>
            </w:pPr>
          </w:p>
        </w:tc>
        <w:tc>
          <w:tcPr>
            <w:tcW w:w="830" w:type="dxa"/>
            <w:vMerge/>
          </w:tcPr>
          <w:p w:rsidR="00C81AF7" w:rsidRDefault="00C81AF7">
            <w:pPr>
              <w:pStyle w:val="ConsPlusNormal"/>
            </w:pPr>
          </w:p>
        </w:tc>
        <w:tc>
          <w:tcPr>
            <w:tcW w:w="907" w:type="dxa"/>
            <w:vMerge/>
          </w:tcPr>
          <w:p w:rsidR="00C81AF7" w:rsidRDefault="00C81AF7">
            <w:pPr>
              <w:pStyle w:val="ConsPlusNormal"/>
            </w:pPr>
          </w:p>
        </w:tc>
        <w:tc>
          <w:tcPr>
            <w:tcW w:w="850" w:type="dxa"/>
          </w:tcPr>
          <w:p w:rsidR="00C81AF7" w:rsidRDefault="00C81AF7">
            <w:pPr>
              <w:pStyle w:val="ConsPlusNormal"/>
              <w:jc w:val="center"/>
            </w:pPr>
            <w:r>
              <w:t>ИНН</w:t>
            </w:r>
          </w:p>
        </w:tc>
        <w:tc>
          <w:tcPr>
            <w:tcW w:w="1531" w:type="dxa"/>
          </w:tcPr>
          <w:p w:rsidR="00C81AF7" w:rsidRDefault="00C81AF7">
            <w:pPr>
              <w:pStyle w:val="ConsPlusNormal"/>
              <w:jc w:val="center"/>
            </w:pPr>
            <w:r>
              <w:t>наименование</w:t>
            </w:r>
          </w:p>
        </w:tc>
        <w:tc>
          <w:tcPr>
            <w:tcW w:w="1474" w:type="dxa"/>
            <w:vMerge/>
          </w:tcPr>
          <w:p w:rsidR="00C81AF7" w:rsidRDefault="00C81AF7">
            <w:pPr>
              <w:pStyle w:val="ConsPlusNormal"/>
            </w:pPr>
          </w:p>
        </w:tc>
        <w:tc>
          <w:tcPr>
            <w:tcW w:w="1417" w:type="dxa"/>
            <w:vMerge/>
          </w:tcPr>
          <w:p w:rsidR="00C81AF7" w:rsidRDefault="00C81AF7">
            <w:pPr>
              <w:pStyle w:val="ConsPlusNormal"/>
            </w:pPr>
          </w:p>
        </w:tc>
      </w:tr>
      <w:tr w:rsidR="00C81AF7">
        <w:tc>
          <w:tcPr>
            <w:tcW w:w="2041" w:type="dxa"/>
          </w:tcPr>
          <w:p w:rsidR="00C81AF7" w:rsidRDefault="00C81AF7">
            <w:pPr>
              <w:pStyle w:val="ConsPlusNormal"/>
              <w:jc w:val="center"/>
            </w:pPr>
            <w:r>
              <w:t>1</w:t>
            </w:r>
          </w:p>
        </w:tc>
        <w:tc>
          <w:tcPr>
            <w:tcW w:w="830" w:type="dxa"/>
          </w:tcPr>
          <w:p w:rsidR="00C81AF7" w:rsidRDefault="00C81AF7">
            <w:pPr>
              <w:pStyle w:val="ConsPlusNormal"/>
              <w:jc w:val="center"/>
            </w:pPr>
            <w:r>
              <w:t>2</w:t>
            </w:r>
          </w:p>
        </w:tc>
        <w:tc>
          <w:tcPr>
            <w:tcW w:w="907" w:type="dxa"/>
          </w:tcPr>
          <w:p w:rsidR="00C81AF7" w:rsidRDefault="00C81AF7">
            <w:pPr>
              <w:pStyle w:val="ConsPlusNormal"/>
              <w:jc w:val="center"/>
            </w:pPr>
            <w:r>
              <w:t>3</w:t>
            </w:r>
          </w:p>
        </w:tc>
        <w:tc>
          <w:tcPr>
            <w:tcW w:w="850" w:type="dxa"/>
          </w:tcPr>
          <w:p w:rsidR="00C81AF7" w:rsidRDefault="00C81AF7">
            <w:pPr>
              <w:pStyle w:val="ConsPlusNormal"/>
              <w:jc w:val="center"/>
            </w:pPr>
            <w:r>
              <w:t>4</w:t>
            </w:r>
          </w:p>
        </w:tc>
        <w:tc>
          <w:tcPr>
            <w:tcW w:w="1531" w:type="dxa"/>
          </w:tcPr>
          <w:p w:rsidR="00C81AF7" w:rsidRDefault="00C81AF7">
            <w:pPr>
              <w:pStyle w:val="ConsPlusNormal"/>
              <w:jc w:val="center"/>
            </w:pPr>
            <w:r>
              <w:t>5</w:t>
            </w:r>
          </w:p>
        </w:tc>
        <w:tc>
          <w:tcPr>
            <w:tcW w:w="1474" w:type="dxa"/>
          </w:tcPr>
          <w:p w:rsidR="00C81AF7" w:rsidRDefault="00C81AF7">
            <w:pPr>
              <w:pStyle w:val="ConsPlusNormal"/>
              <w:jc w:val="center"/>
            </w:pPr>
            <w:r>
              <w:t>6</w:t>
            </w:r>
          </w:p>
        </w:tc>
        <w:tc>
          <w:tcPr>
            <w:tcW w:w="1417" w:type="dxa"/>
          </w:tcPr>
          <w:p w:rsidR="00C81AF7" w:rsidRDefault="00C81AF7">
            <w:pPr>
              <w:pStyle w:val="ConsPlusNormal"/>
              <w:jc w:val="center"/>
            </w:pPr>
            <w:r>
              <w:t>7</w:t>
            </w:r>
          </w:p>
        </w:tc>
      </w:tr>
      <w:tr w:rsidR="00C81AF7">
        <w:tc>
          <w:tcPr>
            <w:tcW w:w="2041" w:type="dxa"/>
          </w:tcPr>
          <w:p w:rsidR="00C81AF7" w:rsidRDefault="00C81AF7">
            <w:pPr>
              <w:pStyle w:val="ConsPlusNormal"/>
            </w:pPr>
          </w:p>
        </w:tc>
        <w:tc>
          <w:tcPr>
            <w:tcW w:w="830" w:type="dxa"/>
          </w:tcPr>
          <w:p w:rsidR="00C81AF7" w:rsidRDefault="00C81AF7">
            <w:pPr>
              <w:pStyle w:val="ConsPlusNormal"/>
            </w:pPr>
          </w:p>
        </w:tc>
        <w:tc>
          <w:tcPr>
            <w:tcW w:w="907" w:type="dxa"/>
          </w:tcPr>
          <w:p w:rsidR="00C81AF7" w:rsidRDefault="00C81AF7">
            <w:pPr>
              <w:pStyle w:val="ConsPlusNormal"/>
            </w:pPr>
          </w:p>
        </w:tc>
        <w:tc>
          <w:tcPr>
            <w:tcW w:w="850" w:type="dxa"/>
          </w:tcPr>
          <w:p w:rsidR="00C81AF7" w:rsidRDefault="00C81AF7">
            <w:pPr>
              <w:pStyle w:val="ConsPlusNormal"/>
            </w:pPr>
          </w:p>
        </w:tc>
        <w:tc>
          <w:tcPr>
            <w:tcW w:w="1531" w:type="dxa"/>
          </w:tcPr>
          <w:p w:rsidR="00C81AF7" w:rsidRDefault="00C81AF7">
            <w:pPr>
              <w:pStyle w:val="ConsPlusNormal"/>
            </w:pPr>
          </w:p>
        </w:tc>
        <w:tc>
          <w:tcPr>
            <w:tcW w:w="1474" w:type="dxa"/>
          </w:tcPr>
          <w:p w:rsidR="00C81AF7" w:rsidRDefault="00C81AF7">
            <w:pPr>
              <w:pStyle w:val="ConsPlusNormal"/>
            </w:pPr>
          </w:p>
        </w:tc>
        <w:tc>
          <w:tcPr>
            <w:tcW w:w="1417" w:type="dxa"/>
          </w:tcPr>
          <w:p w:rsidR="00C81AF7" w:rsidRDefault="00C81AF7">
            <w:pPr>
              <w:pStyle w:val="ConsPlusNormal"/>
            </w:pPr>
          </w:p>
        </w:tc>
      </w:tr>
    </w:tbl>
    <w:p w:rsidR="00C81AF7" w:rsidRDefault="00C81AF7">
      <w:pPr>
        <w:pStyle w:val="ConsPlusNormal"/>
        <w:jc w:val="both"/>
      </w:pPr>
    </w:p>
    <w:p w:rsidR="00C81AF7" w:rsidRDefault="00C81AF7">
      <w:pPr>
        <w:pStyle w:val="ConsPlusNonformat"/>
        <w:jc w:val="both"/>
      </w:pPr>
      <w:r>
        <w:t>Руководитель</w:t>
      </w:r>
    </w:p>
    <w:p w:rsidR="00C81AF7" w:rsidRDefault="00C81AF7">
      <w:pPr>
        <w:pStyle w:val="ConsPlusNonformat"/>
        <w:jc w:val="both"/>
      </w:pPr>
      <w:r>
        <w:t>(уполномоченное лицо) ____________ _________ _____________________</w:t>
      </w:r>
    </w:p>
    <w:p w:rsidR="00C81AF7" w:rsidRDefault="00C81AF7">
      <w:pPr>
        <w:pStyle w:val="ConsPlusNonformat"/>
        <w:jc w:val="both"/>
      </w:pPr>
      <w:r>
        <w:t xml:space="preserve">                      (</w:t>
      </w:r>
      <w:proofErr w:type="gramStart"/>
      <w:r>
        <w:t>должность)  (</w:t>
      </w:r>
      <w:proofErr w:type="gramEnd"/>
      <w:r>
        <w:t>подпись) (расшифровка подписи)</w:t>
      </w:r>
    </w:p>
    <w:p w:rsidR="00C81AF7" w:rsidRDefault="00C81AF7">
      <w:pPr>
        <w:pStyle w:val="ConsPlusNonformat"/>
        <w:jc w:val="both"/>
      </w:pPr>
    </w:p>
    <w:p w:rsidR="00C81AF7" w:rsidRDefault="00C81AF7">
      <w:pPr>
        <w:pStyle w:val="ConsPlusNonformat"/>
        <w:jc w:val="both"/>
      </w:pPr>
      <w:r>
        <w:t>Ответственный</w:t>
      </w:r>
    </w:p>
    <w:p w:rsidR="00C81AF7" w:rsidRDefault="00C81AF7">
      <w:pPr>
        <w:pStyle w:val="ConsPlusNonformat"/>
        <w:jc w:val="both"/>
      </w:pPr>
      <w:r>
        <w:t>исполнитель           ____________ _________ ____________________ _________</w:t>
      </w:r>
    </w:p>
    <w:p w:rsidR="00C81AF7" w:rsidRDefault="00C81AF7">
      <w:pPr>
        <w:pStyle w:val="ConsPlusNonformat"/>
        <w:jc w:val="both"/>
      </w:pPr>
      <w:r>
        <w:t xml:space="preserve">                      (</w:t>
      </w:r>
      <w:proofErr w:type="gramStart"/>
      <w:r>
        <w:t>должность)  (</w:t>
      </w:r>
      <w:proofErr w:type="gramEnd"/>
      <w:r>
        <w:t>подпись)     (расшифровка     (телефон)</w:t>
      </w:r>
    </w:p>
    <w:p w:rsidR="00C81AF7" w:rsidRDefault="00C81AF7">
      <w:pPr>
        <w:pStyle w:val="ConsPlusNonformat"/>
        <w:jc w:val="both"/>
      </w:pPr>
      <w:r>
        <w:t xml:space="preserve">                                                   подписи)</w:t>
      </w: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7</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jc w:val="both"/>
      </w:pPr>
    </w:p>
    <w:p w:rsidR="00C81AF7" w:rsidRDefault="00C81AF7">
      <w:pPr>
        <w:pStyle w:val="ConsPlusNonformat"/>
        <w:jc w:val="both"/>
      </w:pPr>
      <w:bookmarkStart w:id="28" w:name="P986"/>
      <w:bookmarkEnd w:id="28"/>
      <w:r>
        <w:t xml:space="preserve">                      ПРЕДУПРЕЖДЕНИЕ (ИНФОРМИРОВАНИЕ)</w:t>
      </w:r>
    </w:p>
    <w:p w:rsidR="00C81AF7" w:rsidRDefault="00C81AF7">
      <w:pPr>
        <w:pStyle w:val="ConsPlusNonformat"/>
        <w:jc w:val="both"/>
      </w:pPr>
      <w:r>
        <w:t xml:space="preserve">           О НАЛИЧИИ ПРИЗНАКОВ ФИНАНСОВЫХ НАРУШЕНИЙ ПРИ ОТКРЫТИИ</w:t>
      </w:r>
    </w:p>
    <w:p w:rsidR="00C81AF7" w:rsidRDefault="00C81AF7">
      <w:pPr>
        <w:pStyle w:val="ConsPlusNonformat"/>
        <w:jc w:val="both"/>
      </w:pPr>
      <w:r>
        <w:t xml:space="preserve">           УЧАСТНИКАМ КАЗНАЧЕЙСКОГО СОПРОВОЖДЕНИЯ ЛИЦЕВЫХ СЧЕТОВ</w:t>
      </w:r>
    </w:p>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КОДЫ</w:t>
            </w: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0531378</w:t>
            </w: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jc w:val="both"/>
            </w:pPr>
            <w:r>
              <w:t>от "__" _______ 20__ г.</w:t>
            </w:r>
          </w:p>
        </w:tc>
        <w:tc>
          <w:tcPr>
            <w:tcW w:w="2324" w:type="dxa"/>
            <w:tcBorders>
              <w:top w:val="nil"/>
              <w:left w:val="nil"/>
              <w:bottom w:val="nil"/>
              <w:right w:val="single" w:sz="4" w:space="0" w:color="auto"/>
            </w:tcBorders>
            <w:vAlign w:val="center"/>
          </w:tcPr>
          <w:p w:rsidR="00C81AF7" w:rsidRDefault="00C81AF7">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jc w:val="both"/>
            </w:pPr>
            <w:r>
              <w:t>От кого:</w:t>
            </w: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bottom"/>
          </w:tcPr>
          <w:p w:rsidR="00C81AF7" w:rsidRDefault="00C81A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vAlign w:val="bottom"/>
          </w:tcPr>
          <w:p w:rsidR="00C81AF7" w:rsidRDefault="00C81A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jc w:val="both"/>
            </w:pPr>
            <w:r>
              <w:t>Кому:</w:t>
            </w:r>
          </w:p>
        </w:tc>
        <w:tc>
          <w:tcPr>
            <w:tcW w:w="2551" w:type="dxa"/>
            <w:tcBorders>
              <w:top w:val="single" w:sz="4" w:space="0" w:color="auto"/>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pPr>
          </w:p>
        </w:tc>
        <w:tc>
          <w:tcPr>
            <w:tcW w:w="1133" w:type="dxa"/>
            <w:tcBorders>
              <w:top w:val="single" w:sz="4" w:space="0" w:color="auto"/>
              <w:left w:val="single" w:sz="4" w:space="0" w:color="auto"/>
              <w:bottom w:val="nil"/>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vAlign w:val="bottom"/>
          </w:tcPr>
          <w:p w:rsidR="00C81AF7" w:rsidRDefault="00C81AF7">
            <w:pPr>
              <w:pStyle w:val="ConsPlusNormal"/>
            </w:pPr>
          </w:p>
        </w:tc>
        <w:tc>
          <w:tcPr>
            <w:tcW w:w="2551" w:type="dxa"/>
            <w:tcBorders>
              <w:top w:val="nil"/>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pPr>
            <w:r>
              <w:t>Наименование заказчика</w:t>
            </w:r>
          </w:p>
        </w:tc>
        <w:tc>
          <w:tcPr>
            <w:tcW w:w="255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pPr>
          </w:p>
        </w:tc>
        <w:tc>
          <w:tcPr>
            <w:tcW w:w="2551" w:type="dxa"/>
            <w:tcBorders>
              <w:top w:val="single" w:sz="4" w:space="0" w:color="auto"/>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vAlign w:val="center"/>
          </w:tcPr>
          <w:p w:rsidR="00C81AF7" w:rsidRDefault="00C81A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vAlign w:val="center"/>
          </w:tcPr>
          <w:p w:rsidR="00C81AF7" w:rsidRDefault="00C81AF7">
            <w:pPr>
              <w:pStyle w:val="ConsPlusNormal"/>
            </w:pPr>
          </w:p>
        </w:tc>
        <w:tc>
          <w:tcPr>
            <w:tcW w:w="2551" w:type="dxa"/>
            <w:tcBorders>
              <w:top w:val="single" w:sz="4" w:space="0" w:color="auto"/>
              <w:left w:val="nil"/>
              <w:bottom w:val="nil"/>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3061" w:type="dxa"/>
            <w:tcBorders>
              <w:top w:val="nil"/>
              <w:left w:val="nil"/>
              <w:bottom w:val="nil"/>
              <w:right w:val="nil"/>
            </w:tcBorders>
          </w:tcPr>
          <w:p w:rsidR="00C81AF7" w:rsidRDefault="00C81AF7">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C81AF7" w:rsidRDefault="00C81AF7">
            <w:pPr>
              <w:pStyle w:val="ConsPlusNormal"/>
            </w:pPr>
          </w:p>
        </w:tc>
        <w:tc>
          <w:tcPr>
            <w:tcW w:w="2324" w:type="dxa"/>
            <w:tcBorders>
              <w:top w:val="nil"/>
              <w:left w:val="nil"/>
              <w:bottom w:val="nil"/>
              <w:right w:val="single" w:sz="4" w:space="0" w:color="auto"/>
            </w:tcBorders>
            <w:vAlign w:val="center"/>
          </w:tcPr>
          <w:p w:rsidR="00C81AF7" w:rsidRDefault="00C81AF7">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C81AF7">
        <w:tc>
          <w:tcPr>
            <w:tcW w:w="567" w:type="dxa"/>
            <w:vMerge w:val="restart"/>
          </w:tcPr>
          <w:p w:rsidR="00C81AF7" w:rsidRDefault="00C81AF7">
            <w:pPr>
              <w:pStyle w:val="ConsPlusNormal"/>
              <w:jc w:val="center"/>
            </w:pPr>
            <w:r>
              <w:t>N п/п</w:t>
            </w:r>
          </w:p>
        </w:tc>
        <w:tc>
          <w:tcPr>
            <w:tcW w:w="2268" w:type="dxa"/>
            <w:vMerge w:val="restart"/>
          </w:tcPr>
          <w:p w:rsidR="00C81AF7" w:rsidRDefault="00C81AF7">
            <w:pPr>
              <w:pStyle w:val="ConsPlusNormal"/>
              <w:jc w:val="center"/>
            </w:pPr>
            <w:r>
              <w:t>Идентификатор государственного (муниципального) контракта/договора (соглашения)</w:t>
            </w:r>
          </w:p>
        </w:tc>
        <w:tc>
          <w:tcPr>
            <w:tcW w:w="4679" w:type="dxa"/>
            <w:gridSpan w:val="4"/>
          </w:tcPr>
          <w:p w:rsidR="00C81AF7" w:rsidRDefault="00C81AF7">
            <w:pPr>
              <w:pStyle w:val="ConsPlusNormal"/>
              <w:jc w:val="center"/>
            </w:pPr>
            <w:r>
              <w:t>Реквизиты договора (соглашения)/контракта (договора)</w:t>
            </w:r>
          </w:p>
        </w:tc>
        <w:tc>
          <w:tcPr>
            <w:tcW w:w="1531" w:type="dxa"/>
            <w:vMerge w:val="restart"/>
          </w:tcPr>
          <w:p w:rsidR="00C81AF7" w:rsidRDefault="00C81AF7">
            <w:pPr>
              <w:pStyle w:val="ConsPlusNormal"/>
              <w:jc w:val="center"/>
            </w:pPr>
            <w:r>
              <w:t>Признак финансового нарушения</w:t>
            </w:r>
          </w:p>
        </w:tc>
      </w:tr>
      <w:tr w:rsidR="00C81AF7">
        <w:tc>
          <w:tcPr>
            <w:tcW w:w="567" w:type="dxa"/>
            <w:vMerge/>
          </w:tcPr>
          <w:p w:rsidR="00C81AF7" w:rsidRDefault="00C81AF7">
            <w:pPr>
              <w:pStyle w:val="ConsPlusNormal"/>
            </w:pPr>
          </w:p>
        </w:tc>
        <w:tc>
          <w:tcPr>
            <w:tcW w:w="2268" w:type="dxa"/>
            <w:vMerge/>
          </w:tcPr>
          <w:p w:rsidR="00C81AF7" w:rsidRDefault="00C81AF7">
            <w:pPr>
              <w:pStyle w:val="ConsPlusNormal"/>
            </w:pPr>
          </w:p>
        </w:tc>
        <w:tc>
          <w:tcPr>
            <w:tcW w:w="2665" w:type="dxa"/>
            <w:gridSpan w:val="2"/>
          </w:tcPr>
          <w:p w:rsidR="00C81AF7" w:rsidRDefault="00C81AF7">
            <w:pPr>
              <w:pStyle w:val="ConsPlusNormal"/>
              <w:jc w:val="center"/>
            </w:pPr>
            <w:r>
              <w:t>сведения о контрагенте</w:t>
            </w:r>
          </w:p>
        </w:tc>
        <w:tc>
          <w:tcPr>
            <w:tcW w:w="994" w:type="dxa"/>
            <w:vMerge w:val="restart"/>
          </w:tcPr>
          <w:p w:rsidR="00C81AF7" w:rsidRDefault="00C81AF7">
            <w:pPr>
              <w:pStyle w:val="ConsPlusNormal"/>
              <w:jc w:val="center"/>
            </w:pPr>
            <w:r>
              <w:t>Номер</w:t>
            </w:r>
          </w:p>
        </w:tc>
        <w:tc>
          <w:tcPr>
            <w:tcW w:w="1020" w:type="dxa"/>
            <w:vMerge w:val="restart"/>
          </w:tcPr>
          <w:p w:rsidR="00C81AF7" w:rsidRDefault="00C81AF7">
            <w:pPr>
              <w:pStyle w:val="ConsPlusNormal"/>
              <w:jc w:val="center"/>
            </w:pPr>
            <w:r>
              <w:t>Дата</w:t>
            </w:r>
          </w:p>
        </w:tc>
        <w:tc>
          <w:tcPr>
            <w:tcW w:w="1531" w:type="dxa"/>
            <w:vMerge/>
          </w:tcPr>
          <w:p w:rsidR="00C81AF7" w:rsidRDefault="00C81AF7">
            <w:pPr>
              <w:pStyle w:val="ConsPlusNormal"/>
            </w:pPr>
          </w:p>
        </w:tc>
      </w:tr>
      <w:tr w:rsidR="00C81AF7">
        <w:tc>
          <w:tcPr>
            <w:tcW w:w="567" w:type="dxa"/>
            <w:vMerge/>
          </w:tcPr>
          <w:p w:rsidR="00C81AF7" w:rsidRDefault="00C81AF7">
            <w:pPr>
              <w:pStyle w:val="ConsPlusNormal"/>
            </w:pPr>
          </w:p>
        </w:tc>
        <w:tc>
          <w:tcPr>
            <w:tcW w:w="2268" w:type="dxa"/>
            <w:vMerge/>
          </w:tcPr>
          <w:p w:rsidR="00C81AF7" w:rsidRDefault="00C81AF7">
            <w:pPr>
              <w:pStyle w:val="ConsPlusNormal"/>
            </w:pPr>
          </w:p>
        </w:tc>
        <w:tc>
          <w:tcPr>
            <w:tcW w:w="794" w:type="dxa"/>
          </w:tcPr>
          <w:p w:rsidR="00C81AF7" w:rsidRDefault="00C81AF7">
            <w:pPr>
              <w:pStyle w:val="ConsPlusNormal"/>
              <w:jc w:val="center"/>
            </w:pPr>
            <w:r>
              <w:t>ИНН</w:t>
            </w:r>
          </w:p>
        </w:tc>
        <w:tc>
          <w:tcPr>
            <w:tcW w:w="1871" w:type="dxa"/>
          </w:tcPr>
          <w:p w:rsidR="00C81AF7" w:rsidRDefault="00C81AF7">
            <w:pPr>
              <w:pStyle w:val="ConsPlusNormal"/>
              <w:jc w:val="center"/>
            </w:pPr>
            <w:r>
              <w:t>наименование</w:t>
            </w:r>
          </w:p>
        </w:tc>
        <w:tc>
          <w:tcPr>
            <w:tcW w:w="994" w:type="dxa"/>
            <w:vMerge/>
          </w:tcPr>
          <w:p w:rsidR="00C81AF7" w:rsidRDefault="00C81AF7">
            <w:pPr>
              <w:pStyle w:val="ConsPlusNormal"/>
            </w:pPr>
          </w:p>
        </w:tc>
        <w:tc>
          <w:tcPr>
            <w:tcW w:w="1020" w:type="dxa"/>
            <w:vMerge/>
          </w:tcPr>
          <w:p w:rsidR="00C81AF7" w:rsidRDefault="00C81AF7">
            <w:pPr>
              <w:pStyle w:val="ConsPlusNormal"/>
            </w:pPr>
          </w:p>
        </w:tc>
        <w:tc>
          <w:tcPr>
            <w:tcW w:w="1531" w:type="dxa"/>
            <w:vMerge/>
          </w:tcPr>
          <w:p w:rsidR="00C81AF7" w:rsidRDefault="00C81AF7">
            <w:pPr>
              <w:pStyle w:val="ConsPlusNormal"/>
            </w:pPr>
          </w:p>
        </w:tc>
      </w:tr>
      <w:tr w:rsidR="00C81AF7">
        <w:tc>
          <w:tcPr>
            <w:tcW w:w="567" w:type="dxa"/>
          </w:tcPr>
          <w:p w:rsidR="00C81AF7" w:rsidRDefault="00C81AF7">
            <w:pPr>
              <w:pStyle w:val="ConsPlusNormal"/>
              <w:jc w:val="center"/>
            </w:pPr>
            <w:r>
              <w:t>1</w:t>
            </w:r>
          </w:p>
        </w:tc>
        <w:tc>
          <w:tcPr>
            <w:tcW w:w="2268" w:type="dxa"/>
          </w:tcPr>
          <w:p w:rsidR="00C81AF7" w:rsidRDefault="00C81AF7">
            <w:pPr>
              <w:pStyle w:val="ConsPlusNormal"/>
              <w:jc w:val="center"/>
            </w:pPr>
            <w:r>
              <w:t>2</w:t>
            </w:r>
          </w:p>
        </w:tc>
        <w:tc>
          <w:tcPr>
            <w:tcW w:w="794" w:type="dxa"/>
          </w:tcPr>
          <w:p w:rsidR="00C81AF7" w:rsidRDefault="00C81AF7">
            <w:pPr>
              <w:pStyle w:val="ConsPlusNormal"/>
              <w:jc w:val="center"/>
            </w:pPr>
            <w:r>
              <w:t>3</w:t>
            </w:r>
          </w:p>
        </w:tc>
        <w:tc>
          <w:tcPr>
            <w:tcW w:w="1871" w:type="dxa"/>
          </w:tcPr>
          <w:p w:rsidR="00C81AF7" w:rsidRDefault="00C81AF7">
            <w:pPr>
              <w:pStyle w:val="ConsPlusNormal"/>
              <w:jc w:val="center"/>
            </w:pPr>
            <w:r>
              <w:t>4</w:t>
            </w:r>
          </w:p>
        </w:tc>
        <w:tc>
          <w:tcPr>
            <w:tcW w:w="994" w:type="dxa"/>
          </w:tcPr>
          <w:p w:rsidR="00C81AF7" w:rsidRDefault="00C81AF7">
            <w:pPr>
              <w:pStyle w:val="ConsPlusNormal"/>
              <w:jc w:val="center"/>
            </w:pPr>
            <w:r>
              <w:t>5</w:t>
            </w:r>
          </w:p>
        </w:tc>
        <w:tc>
          <w:tcPr>
            <w:tcW w:w="1020" w:type="dxa"/>
          </w:tcPr>
          <w:p w:rsidR="00C81AF7" w:rsidRDefault="00C81AF7">
            <w:pPr>
              <w:pStyle w:val="ConsPlusNormal"/>
              <w:jc w:val="center"/>
            </w:pPr>
            <w:r>
              <w:t>6</w:t>
            </w:r>
          </w:p>
        </w:tc>
        <w:tc>
          <w:tcPr>
            <w:tcW w:w="1531" w:type="dxa"/>
          </w:tcPr>
          <w:p w:rsidR="00C81AF7" w:rsidRDefault="00C81AF7">
            <w:pPr>
              <w:pStyle w:val="ConsPlusNormal"/>
              <w:jc w:val="center"/>
            </w:pPr>
            <w:r>
              <w:t>7</w:t>
            </w:r>
          </w:p>
        </w:tc>
      </w:tr>
      <w:tr w:rsidR="00C81AF7">
        <w:tc>
          <w:tcPr>
            <w:tcW w:w="567" w:type="dxa"/>
          </w:tcPr>
          <w:p w:rsidR="00C81AF7" w:rsidRDefault="00C81AF7">
            <w:pPr>
              <w:pStyle w:val="ConsPlusNormal"/>
            </w:pPr>
          </w:p>
        </w:tc>
        <w:tc>
          <w:tcPr>
            <w:tcW w:w="2268" w:type="dxa"/>
          </w:tcPr>
          <w:p w:rsidR="00C81AF7" w:rsidRDefault="00C81AF7">
            <w:pPr>
              <w:pStyle w:val="ConsPlusNormal"/>
            </w:pPr>
          </w:p>
        </w:tc>
        <w:tc>
          <w:tcPr>
            <w:tcW w:w="794" w:type="dxa"/>
          </w:tcPr>
          <w:p w:rsidR="00C81AF7" w:rsidRDefault="00C81AF7">
            <w:pPr>
              <w:pStyle w:val="ConsPlusNormal"/>
            </w:pPr>
          </w:p>
        </w:tc>
        <w:tc>
          <w:tcPr>
            <w:tcW w:w="1871" w:type="dxa"/>
          </w:tcPr>
          <w:p w:rsidR="00C81AF7" w:rsidRDefault="00C81AF7">
            <w:pPr>
              <w:pStyle w:val="ConsPlusNormal"/>
            </w:pPr>
          </w:p>
        </w:tc>
        <w:tc>
          <w:tcPr>
            <w:tcW w:w="994" w:type="dxa"/>
          </w:tcPr>
          <w:p w:rsidR="00C81AF7" w:rsidRDefault="00C81AF7">
            <w:pPr>
              <w:pStyle w:val="ConsPlusNormal"/>
            </w:pPr>
          </w:p>
        </w:tc>
        <w:tc>
          <w:tcPr>
            <w:tcW w:w="1020" w:type="dxa"/>
          </w:tcPr>
          <w:p w:rsidR="00C81AF7" w:rsidRDefault="00C81AF7">
            <w:pPr>
              <w:pStyle w:val="ConsPlusNormal"/>
            </w:pPr>
          </w:p>
        </w:tc>
        <w:tc>
          <w:tcPr>
            <w:tcW w:w="1531" w:type="dxa"/>
          </w:tcPr>
          <w:p w:rsidR="00C81AF7" w:rsidRDefault="00C81AF7">
            <w:pPr>
              <w:pStyle w:val="ConsPlusNormal"/>
            </w:pPr>
          </w:p>
        </w:tc>
      </w:tr>
    </w:tbl>
    <w:p w:rsidR="00C81AF7" w:rsidRDefault="00C81AF7">
      <w:pPr>
        <w:pStyle w:val="ConsPlusNormal"/>
        <w:jc w:val="both"/>
      </w:pPr>
    </w:p>
    <w:p w:rsidR="00C81AF7" w:rsidRDefault="00C81AF7">
      <w:pPr>
        <w:pStyle w:val="ConsPlusNonformat"/>
        <w:jc w:val="both"/>
      </w:pPr>
      <w:r>
        <w:t>Руководитель</w:t>
      </w:r>
    </w:p>
    <w:p w:rsidR="00C81AF7" w:rsidRDefault="00C81AF7">
      <w:pPr>
        <w:pStyle w:val="ConsPlusNonformat"/>
        <w:jc w:val="both"/>
      </w:pPr>
      <w:r>
        <w:t>(уполномоченное лицо) ____________ _________ _____________________</w:t>
      </w:r>
    </w:p>
    <w:p w:rsidR="00C81AF7" w:rsidRDefault="00C81AF7">
      <w:pPr>
        <w:pStyle w:val="ConsPlusNonformat"/>
        <w:jc w:val="both"/>
      </w:pPr>
      <w:r>
        <w:t xml:space="preserve">                      (</w:t>
      </w:r>
      <w:proofErr w:type="gramStart"/>
      <w:r>
        <w:t>должность)  (</w:t>
      </w:r>
      <w:proofErr w:type="gramEnd"/>
      <w:r>
        <w:t>подпись) (расшифровка подписи)</w:t>
      </w:r>
    </w:p>
    <w:p w:rsidR="00C81AF7" w:rsidRDefault="00C81AF7">
      <w:pPr>
        <w:pStyle w:val="ConsPlusNonformat"/>
        <w:jc w:val="both"/>
      </w:pPr>
    </w:p>
    <w:p w:rsidR="00C81AF7" w:rsidRDefault="00C81AF7">
      <w:pPr>
        <w:pStyle w:val="ConsPlusNonformat"/>
        <w:jc w:val="both"/>
      </w:pPr>
      <w:r>
        <w:t>Ответственный</w:t>
      </w:r>
    </w:p>
    <w:p w:rsidR="00C81AF7" w:rsidRDefault="00C81AF7">
      <w:pPr>
        <w:pStyle w:val="ConsPlusNonformat"/>
        <w:jc w:val="both"/>
      </w:pPr>
      <w:r>
        <w:t>исполнитель           ____________ _________ ____________________ _________</w:t>
      </w:r>
    </w:p>
    <w:p w:rsidR="00C81AF7" w:rsidRDefault="00C81AF7">
      <w:pPr>
        <w:pStyle w:val="ConsPlusNonformat"/>
        <w:jc w:val="both"/>
      </w:pPr>
      <w:r>
        <w:t xml:space="preserve">                      (</w:t>
      </w:r>
      <w:proofErr w:type="gramStart"/>
      <w:r>
        <w:t>должность)  (</w:t>
      </w:r>
      <w:proofErr w:type="gramEnd"/>
      <w:r>
        <w:t>подпись)     (расшифровка     (телефон)</w:t>
      </w:r>
    </w:p>
    <w:p w:rsidR="00C81AF7" w:rsidRDefault="00C81AF7">
      <w:pPr>
        <w:pStyle w:val="ConsPlusNonformat"/>
        <w:jc w:val="both"/>
      </w:pPr>
      <w:r>
        <w:t xml:space="preserve">                                                   подписи)</w:t>
      </w: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8</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jc w:val="both"/>
      </w:pPr>
    </w:p>
    <w:p w:rsidR="00C81AF7" w:rsidRDefault="00C81AF7">
      <w:pPr>
        <w:pStyle w:val="ConsPlusNormal"/>
        <w:jc w:val="right"/>
      </w:pPr>
      <w:r>
        <w:t>(рекомендуемый образец)</w:t>
      </w:r>
    </w:p>
    <w:p w:rsidR="00C81AF7" w:rsidRDefault="00C81AF7">
      <w:pPr>
        <w:pStyle w:val="ConsPlusNormal"/>
        <w:jc w:val="both"/>
      </w:pPr>
    </w:p>
    <w:p w:rsidR="00C81AF7" w:rsidRDefault="00C81AF7">
      <w:pPr>
        <w:pStyle w:val="ConsPlusNonformat"/>
        <w:jc w:val="both"/>
      </w:pPr>
      <w:bookmarkStart w:id="29" w:name="P1087"/>
      <w:bookmarkEnd w:id="29"/>
      <w:r>
        <w:t xml:space="preserve">                                Информация</w:t>
      </w:r>
    </w:p>
    <w:p w:rsidR="00C81AF7" w:rsidRDefault="00C81AF7">
      <w:pPr>
        <w:pStyle w:val="ConsPlusNonformat"/>
        <w:jc w:val="both"/>
      </w:pPr>
      <w:r>
        <w:t xml:space="preserve">                 о региональных (муниципальных) участниках</w:t>
      </w:r>
    </w:p>
    <w:p w:rsidR="00C81AF7" w:rsidRDefault="00C81AF7">
      <w:pPr>
        <w:pStyle w:val="ConsPlusNonformat"/>
        <w:jc w:val="both"/>
      </w:pPr>
      <w:r>
        <w:t xml:space="preserve">                        казначейского сопровождения</w:t>
      </w:r>
    </w:p>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C81AF7">
        <w:tc>
          <w:tcPr>
            <w:tcW w:w="3288" w:type="dxa"/>
            <w:tcBorders>
              <w:top w:val="nil"/>
              <w:left w:val="nil"/>
              <w:bottom w:val="nil"/>
              <w:right w:val="nil"/>
            </w:tcBorders>
          </w:tcPr>
          <w:p w:rsidR="00C81AF7" w:rsidRDefault="00C81AF7">
            <w:pPr>
              <w:pStyle w:val="ConsPlusNormal"/>
            </w:pPr>
          </w:p>
        </w:tc>
        <w:tc>
          <w:tcPr>
            <w:tcW w:w="2665" w:type="dxa"/>
            <w:tcBorders>
              <w:top w:val="nil"/>
              <w:left w:val="nil"/>
              <w:bottom w:val="nil"/>
              <w:right w:val="nil"/>
            </w:tcBorders>
          </w:tcPr>
          <w:p w:rsidR="00C81AF7" w:rsidRDefault="00C81AF7">
            <w:pPr>
              <w:pStyle w:val="ConsPlusNormal"/>
            </w:pPr>
          </w:p>
        </w:tc>
        <w:tc>
          <w:tcPr>
            <w:tcW w:w="2211" w:type="dxa"/>
            <w:tcBorders>
              <w:top w:val="nil"/>
              <w:left w:val="nil"/>
              <w:bottom w:val="nil"/>
              <w:right w:val="single" w:sz="4" w:space="0" w:color="auto"/>
            </w:tcBorders>
          </w:tcPr>
          <w:p w:rsidR="00C81AF7" w:rsidRDefault="00C81AF7">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81AF7" w:rsidRDefault="00C81AF7">
            <w:pPr>
              <w:pStyle w:val="ConsPlusNormal"/>
              <w:jc w:val="center"/>
            </w:pPr>
            <w:r>
              <w:t>КОДЫ</w:t>
            </w:r>
          </w:p>
        </w:tc>
      </w:tr>
      <w:tr w:rsidR="00C81AF7">
        <w:tc>
          <w:tcPr>
            <w:tcW w:w="3288" w:type="dxa"/>
            <w:tcBorders>
              <w:top w:val="nil"/>
              <w:left w:val="nil"/>
              <w:bottom w:val="nil"/>
              <w:right w:val="nil"/>
            </w:tcBorders>
          </w:tcPr>
          <w:p w:rsidR="00C81AF7" w:rsidRDefault="00C81AF7">
            <w:pPr>
              <w:pStyle w:val="ConsPlusNormal"/>
            </w:pPr>
            <w:r>
              <w:t xml:space="preserve">Наименование финансового органа субъекта Российской Федерации (муниципального </w:t>
            </w:r>
            <w:r>
              <w:lastRenderedPageBreak/>
              <w:t>образования)</w:t>
            </w:r>
          </w:p>
        </w:tc>
        <w:tc>
          <w:tcPr>
            <w:tcW w:w="2665" w:type="dxa"/>
            <w:tcBorders>
              <w:top w:val="nil"/>
              <w:left w:val="nil"/>
              <w:bottom w:val="single" w:sz="4" w:space="0" w:color="auto"/>
              <w:right w:val="nil"/>
            </w:tcBorders>
          </w:tcPr>
          <w:p w:rsidR="00C81AF7" w:rsidRDefault="00C81AF7">
            <w:pPr>
              <w:pStyle w:val="ConsPlusNormal"/>
            </w:pPr>
          </w:p>
        </w:tc>
        <w:tc>
          <w:tcPr>
            <w:tcW w:w="2211" w:type="dxa"/>
            <w:tcBorders>
              <w:top w:val="nil"/>
              <w:left w:val="nil"/>
              <w:bottom w:val="nil"/>
              <w:right w:val="single" w:sz="4" w:space="0" w:color="auto"/>
            </w:tcBorders>
            <w:vAlign w:val="center"/>
          </w:tcPr>
          <w:p w:rsidR="00C81AF7" w:rsidRDefault="00C81AF7">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288" w:type="dxa"/>
            <w:tcBorders>
              <w:top w:val="nil"/>
              <w:left w:val="nil"/>
              <w:bottom w:val="nil"/>
              <w:right w:val="nil"/>
            </w:tcBorders>
          </w:tcPr>
          <w:p w:rsidR="00C81AF7" w:rsidRDefault="00C81AF7">
            <w:pPr>
              <w:pStyle w:val="ConsPlusNormal"/>
            </w:pPr>
          </w:p>
        </w:tc>
        <w:tc>
          <w:tcPr>
            <w:tcW w:w="2665" w:type="dxa"/>
            <w:tcBorders>
              <w:top w:val="single" w:sz="4" w:space="0" w:color="auto"/>
              <w:left w:val="nil"/>
              <w:bottom w:val="nil"/>
              <w:right w:val="nil"/>
            </w:tcBorders>
          </w:tcPr>
          <w:p w:rsidR="00C81AF7" w:rsidRDefault="00C81AF7">
            <w:pPr>
              <w:pStyle w:val="ConsPlusNormal"/>
            </w:pPr>
          </w:p>
        </w:tc>
        <w:tc>
          <w:tcPr>
            <w:tcW w:w="2211" w:type="dxa"/>
            <w:tcBorders>
              <w:top w:val="nil"/>
              <w:left w:val="nil"/>
              <w:bottom w:val="nil"/>
              <w:right w:val="single" w:sz="4" w:space="0" w:color="auto"/>
            </w:tcBorders>
          </w:tcPr>
          <w:p w:rsidR="00C81AF7" w:rsidRDefault="00C81AF7">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3288" w:type="dxa"/>
            <w:tcBorders>
              <w:top w:val="nil"/>
              <w:left w:val="nil"/>
              <w:bottom w:val="nil"/>
              <w:right w:val="nil"/>
            </w:tcBorders>
          </w:tcPr>
          <w:p w:rsidR="00C81AF7" w:rsidRDefault="00C81AF7">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C81AF7" w:rsidRDefault="00C81AF7">
            <w:pPr>
              <w:pStyle w:val="ConsPlusNormal"/>
            </w:pPr>
          </w:p>
        </w:tc>
        <w:tc>
          <w:tcPr>
            <w:tcW w:w="2211" w:type="dxa"/>
            <w:tcBorders>
              <w:top w:val="nil"/>
              <w:left w:val="nil"/>
              <w:bottom w:val="nil"/>
              <w:right w:val="single" w:sz="4" w:space="0" w:color="auto"/>
            </w:tcBorders>
            <w:vAlign w:val="center"/>
          </w:tcPr>
          <w:p w:rsidR="00C81AF7" w:rsidRDefault="00C81AF7">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jc w:val="both"/>
      </w:pPr>
    </w:p>
    <w:p w:rsidR="00C81AF7" w:rsidRDefault="00C81AF7">
      <w:pPr>
        <w:pStyle w:val="ConsPlusNormal"/>
        <w:sectPr w:rsidR="00C81AF7" w:rsidSect="0054252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C81AF7">
        <w:tc>
          <w:tcPr>
            <w:tcW w:w="397" w:type="dxa"/>
            <w:vMerge w:val="restart"/>
          </w:tcPr>
          <w:p w:rsidR="00C81AF7" w:rsidRDefault="00C81AF7">
            <w:pPr>
              <w:pStyle w:val="ConsPlusNormal"/>
              <w:jc w:val="center"/>
            </w:pPr>
            <w:r>
              <w:lastRenderedPageBreak/>
              <w:t>N п/п</w:t>
            </w:r>
          </w:p>
        </w:tc>
        <w:tc>
          <w:tcPr>
            <w:tcW w:w="2098" w:type="dxa"/>
            <w:vMerge w:val="restart"/>
          </w:tcPr>
          <w:p w:rsidR="00C81AF7" w:rsidRDefault="00C81AF7">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C81AF7" w:rsidRDefault="00C81AF7">
            <w:pPr>
              <w:pStyle w:val="ConsPlusNormal"/>
              <w:jc w:val="center"/>
            </w:pPr>
            <w:r>
              <w:t>ИНН</w:t>
            </w:r>
          </w:p>
        </w:tc>
        <w:tc>
          <w:tcPr>
            <w:tcW w:w="926" w:type="dxa"/>
            <w:vMerge w:val="restart"/>
          </w:tcPr>
          <w:p w:rsidR="00C81AF7" w:rsidRDefault="00C81AF7">
            <w:pPr>
              <w:pStyle w:val="ConsPlusNormal"/>
              <w:jc w:val="center"/>
            </w:pPr>
            <w:r>
              <w:t>КПП (при наличии)</w:t>
            </w:r>
          </w:p>
        </w:tc>
        <w:tc>
          <w:tcPr>
            <w:tcW w:w="2098" w:type="dxa"/>
            <w:gridSpan w:val="2"/>
          </w:tcPr>
          <w:p w:rsidR="00C81AF7" w:rsidRDefault="00C81AF7">
            <w:pPr>
              <w:pStyle w:val="ConsPlusNormal"/>
              <w:jc w:val="center"/>
            </w:pPr>
            <w:r>
              <w:t>Наличие основания для отказа в открытии лицевого счета</w:t>
            </w:r>
          </w:p>
        </w:tc>
        <w:tc>
          <w:tcPr>
            <w:tcW w:w="2041" w:type="dxa"/>
            <w:gridSpan w:val="2"/>
          </w:tcPr>
          <w:p w:rsidR="00C81AF7" w:rsidRDefault="00C81AF7">
            <w:pPr>
              <w:pStyle w:val="ConsPlusNormal"/>
              <w:jc w:val="center"/>
            </w:pPr>
            <w:r>
              <w:t>Наличие основания для приостановления открытия лицевого счета</w:t>
            </w:r>
          </w:p>
        </w:tc>
        <w:tc>
          <w:tcPr>
            <w:tcW w:w="2211" w:type="dxa"/>
            <w:gridSpan w:val="2"/>
          </w:tcPr>
          <w:p w:rsidR="00C81AF7" w:rsidRDefault="00C81AF7">
            <w:pPr>
              <w:pStyle w:val="ConsPlusNormal"/>
              <w:jc w:val="center"/>
            </w:pPr>
            <w:r>
              <w:t>Наличие признаков финансовых нарушений для предупреждения (информирования)</w:t>
            </w:r>
          </w:p>
        </w:tc>
      </w:tr>
      <w:tr w:rsidR="00C81AF7">
        <w:tc>
          <w:tcPr>
            <w:tcW w:w="397" w:type="dxa"/>
            <w:vMerge/>
          </w:tcPr>
          <w:p w:rsidR="00C81AF7" w:rsidRDefault="00C81AF7">
            <w:pPr>
              <w:pStyle w:val="ConsPlusNormal"/>
            </w:pPr>
          </w:p>
        </w:tc>
        <w:tc>
          <w:tcPr>
            <w:tcW w:w="2098" w:type="dxa"/>
            <w:vMerge/>
          </w:tcPr>
          <w:p w:rsidR="00C81AF7" w:rsidRDefault="00C81AF7">
            <w:pPr>
              <w:pStyle w:val="ConsPlusNormal"/>
            </w:pPr>
          </w:p>
        </w:tc>
        <w:tc>
          <w:tcPr>
            <w:tcW w:w="614" w:type="dxa"/>
            <w:vMerge/>
          </w:tcPr>
          <w:p w:rsidR="00C81AF7" w:rsidRDefault="00C81AF7">
            <w:pPr>
              <w:pStyle w:val="ConsPlusNormal"/>
            </w:pPr>
          </w:p>
        </w:tc>
        <w:tc>
          <w:tcPr>
            <w:tcW w:w="926" w:type="dxa"/>
            <w:vMerge/>
          </w:tcPr>
          <w:p w:rsidR="00C81AF7" w:rsidRDefault="00C81AF7">
            <w:pPr>
              <w:pStyle w:val="ConsPlusNormal"/>
            </w:pPr>
          </w:p>
        </w:tc>
        <w:tc>
          <w:tcPr>
            <w:tcW w:w="794" w:type="dxa"/>
          </w:tcPr>
          <w:p w:rsidR="00C81AF7" w:rsidRDefault="00C81AF7">
            <w:pPr>
              <w:pStyle w:val="ConsPlusNormal"/>
              <w:jc w:val="center"/>
            </w:pPr>
            <w:r>
              <w:t>Да/Нет</w:t>
            </w:r>
          </w:p>
        </w:tc>
        <w:tc>
          <w:tcPr>
            <w:tcW w:w="1304" w:type="dxa"/>
          </w:tcPr>
          <w:p w:rsidR="00C81AF7" w:rsidRDefault="00C81AF7">
            <w:pPr>
              <w:pStyle w:val="ConsPlusNormal"/>
              <w:jc w:val="center"/>
            </w:pPr>
            <w:r>
              <w:t>Причина отказа в открытии лицевого счета</w:t>
            </w:r>
          </w:p>
        </w:tc>
        <w:tc>
          <w:tcPr>
            <w:tcW w:w="794" w:type="dxa"/>
          </w:tcPr>
          <w:p w:rsidR="00C81AF7" w:rsidRDefault="00C81AF7">
            <w:pPr>
              <w:pStyle w:val="ConsPlusNormal"/>
              <w:jc w:val="center"/>
            </w:pPr>
            <w:r>
              <w:t>Да/Нет</w:t>
            </w:r>
          </w:p>
        </w:tc>
        <w:tc>
          <w:tcPr>
            <w:tcW w:w="1247" w:type="dxa"/>
          </w:tcPr>
          <w:p w:rsidR="00C81AF7" w:rsidRDefault="00C81AF7">
            <w:pPr>
              <w:pStyle w:val="ConsPlusNormal"/>
              <w:jc w:val="center"/>
            </w:pPr>
            <w:r>
              <w:t>Причина приостановления открытия лицевого счета</w:t>
            </w:r>
          </w:p>
        </w:tc>
        <w:tc>
          <w:tcPr>
            <w:tcW w:w="850" w:type="dxa"/>
          </w:tcPr>
          <w:p w:rsidR="00C81AF7" w:rsidRDefault="00C81AF7">
            <w:pPr>
              <w:pStyle w:val="ConsPlusNormal"/>
              <w:jc w:val="center"/>
            </w:pPr>
            <w:r>
              <w:t>Да/Нет</w:t>
            </w:r>
          </w:p>
        </w:tc>
        <w:tc>
          <w:tcPr>
            <w:tcW w:w="1361" w:type="dxa"/>
          </w:tcPr>
          <w:p w:rsidR="00C81AF7" w:rsidRDefault="00C81AF7">
            <w:pPr>
              <w:pStyle w:val="ConsPlusNormal"/>
              <w:jc w:val="center"/>
            </w:pPr>
            <w:r>
              <w:t>Признак финансового нарушения</w:t>
            </w:r>
          </w:p>
        </w:tc>
      </w:tr>
      <w:tr w:rsidR="00C81AF7">
        <w:tc>
          <w:tcPr>
            <w:tcW w:w="397" w:type="dxa"/>
          </w:tcPr>
          <w:p w:rsidR="00C81AF7" w:rsidRDefault="00C81AF7">
            <w:pPr>
              <w:pStyle w:val="ConsPlusNormal"/>
              <w:jc w:val="center"/>
            </w:pPr>
            <w:r>
              <w:t>1</w:t>
            </w:r>
          </w:p>
        </w:tc>
        <w:tc>
          <w:tcPr>
            <w:tcW w:w="2098" w:type="dxa"/>
          </w:tcPr>
          <w:p w:rsidR="00C81AF7" w:rsidRDefault="00C81AF7">
            <w:pPr>
              <w:pStyle w:val="ConsPlusNormal"/>
              <w:jc w:val="center"/>
            </w:pPr>
            <w:r>
              <w:t>2</w:t>
            </w:r>
          </w:p>
        </w:tc>
        <w:tc>
          <w:tcPr>
            <w:tcW w:w="614" w:type="dxa"/>
          </w:tcPr>
          <w:p w:rsidR="00C81AF7" w:rsidRDefault="00C81AF7">
            <w:pPr>
              <w:pStyle w:val="ConsPlusNormal"/>
              <w:jc w:val="center"/>
            </w:pPr>
            <w:r>
              <w:t>3</w:t>
            </w:r>
          </w:p>
        </w:tc>
        <w:tc>
          <w:tcPr>
            <w:tcW w:w="926" w:type="dxa"/>
          </w:tcPr>
          <w:p w:rsidR="00C81AF7" w:rsidRDefault="00C81AF7">
            <w:pPr>
              <w:pStyle w:val="ConsPlusNormal"/>
              <w:jc w:val="center"/>
            </w:pPr>
            <w:r>
              <w:t>4</w:t>
            </w:r>
          </w:p>
        </w:tc>
        <w:tc>
          <w:tcPr>
            <w:tcW w:w="794" w:type="dxa"/>
          </w:tcPr>
          <w:p w:rsidR="00C81AF7" w:rsidRDefault="00C81AF7">
            <w:pPr>
              <w:pStyle w:val="ConsPlusNormal"/>
              <w:jc w:val="center"/>
            </w:pPr>
            <w:r>
              <w:t>5</w:t>
            </w:r>
          </w:p>
        </w:tc>
        <w:tc>
          <w:tcPr>
            <w:tcW w:w="1304" w:type="dxa"/>
          </w:tcPr>
          <w:p w:rsidR="00C81AF7" w:rsidRDefault="00C81AF7">
            <w:pPr>
              <w:pStyle w:val="ConsPlusNormal"/>
              <w:jc w:val="center"/>
            </w:pPr>
            <w:r>
              <w:t>6</w:t>
            </w:r>
          </w:p>
        </w:tc>
        <w:tc>
          <w:tcPr>
            <w:tcW w:w="794" w:type="dxa"/>
          </w:tcPr>
          <w:p w:rsidR="00C81AF7" w:rsidRDefault="00C81AF7">
            <w:pPr>
              <w:pStyle w:val="ConsPlusNormal"/>
              <w:jc w:val="center"/>
            </w:pPr>
            <w:r>
              <w:t>7</w:t>
            </w:r>
          </w:p>
        </w:tc>
        <w:tc>
          <w:tcPr>
            <w:tcW w:w="1247" w:type="dxa"/>
          </w:tcPr>
          <w:p w:rsidR="00C81AF7" w:rsidRDefault="00C81AF7">
            <w:pPr>
              <w:pStyle w:val="ConsPlusNormal"/>
              <w:jc w:val="center"/>
            </w:pPr>
            <w:r>
              <w:t>8</w:t>
            </w:r>
          </w:p>
        </w:tc>
        <w:tc>
          <w:tcPr>
            <w:tcW w:w="850" w:type="dxa"/>
          </w:tcPr>
          <w:p w:rsidR="00C81AF7" w:rsidRDefault="00C81AF7">
            <w:pPr>
              <w:pStyle w:val="ConsPlusNormal"/>
              <w:jc w:val="center"/>
            </w:pPr>
            <w:r>
              <w:t>9</w:t>
            </w:r>
          </w:p>
        </w:tc>
        <w:tc>
          <w:tcPr>
            <w:tcW w:w="1361" w:type="dxa"/>
          </w:tcPr>
          <w:p w:rsidR="00C81AF7" w:rsidRDefault="00C81AF7">
            <w:pPr>
              <w:pStyle w:val="ConsPlusNormal"/>
              <w:jc w:val="center"/>
            </w:pPr>
            <w:r>
              <w:t>10</w:t>
            </w:r>
          </w:p>
        </w:tc>
      </w:tr>
      <w:tr w:rsidR="00C81AF7">
        <w:tc>
          <w:tcPr>
            <w:tcW w:w="397" w:type="dxa"/>
          </w:tcPr>
          <w:p w:rsidR="00C81AF7" w:rsidRDefault="00C81AF7">
            <w:pPr>
              <w:pStyle w:val="ConsPlusNormal"/>
            </w:pPr>
          </w:p>
        </w:tc>
        <w:tc>
          <w:tcPr>
            <w:tcW w:w="2098" w:type="dxa"/>
          </w:tcPr>
          <w:p w:rsidR="00C81AF7" w:rsidRDefault="00C81AF7">
            <w:pPr>
              <w:pStyle w:val="ConsPlusNormal"/>
            </w:pPr>
          </w:p>
        </w:tc>
        <w:tc>
          <w:tcPr>
            <w:tcW w:w="614" w:type="dxa"/>
          </w:tcPr>
          <w:p w:rsidR="00C81AF7" w:rsidRDefault="00C81AF7">
            <w:pPr>
              <w:pStyle w:val="ConsPlusNormal"/>
            </w:pPr>
          </w:p>
        </w:tc>
        <w:tc>
          <w:tcPr>
            <w:tcW w:w="926" w:type="dxa"/>
          </w:tcPr>
          <w:p w:rsidR="00C81AF7" w:rsidRDefault="00C81AF7">
            <w:pPr>
              <w:pStyle w:val="ConsPlusNormal"/>
            </w:pPr>
          </w:p>
        </w:tc>
        <w:tc>
          <w:tcPr>
            <w:tcW w:w="794" w:type="dxa"/>
          </w:tcPr>
          <w:p w:rsidR="00C81AF7" w:rsidRDefault="00C81AF7">
            <w:pPr>
              <w:pStyle w:val="ConsPlusNormal"/>
            </w:pPr>
          </w:p>
        </w:tc>
        <w:tc>
          <w:tcPr>
            <w:tcW w:w="1304" w:type="dxa"/>
          </w:tcPr>
          <w:p w:rsidR="00C81AF7" w:rsidRDefault="00C81AF7">
            <w:pPr>
              <w:pStyle w:val="ConsPlusNormal"/>
            </w:pPr>
          </w:p>
        </w:tc>
        <w:tc>
          <w:tcPr>
            <w:tcW w:w="794" w:type="dxa"/>
          </w:tcPr>
          <w:p w:rsidR="00C81AF7" w:rsidRDefault="00C81AF7">
            <w:pPr>
              <w:pStyle w:val="ConsPlusNormal"/>
            </w:pPr>
          </w:p>
        </w:tc>
        <w:tc>
          <w:tcPr>
            <w:tcW w:w="1247" w:type="dxa"/>
          </w:tcPr>
          <w:p w:rsidR="00C81AF7" w:rsidRDefault="00C81AF7">
            <w:pPr>
              <w:pStyle w:val="ConsPlusNormal"/>
            </w:pPr>
          </w:p>
        </w:tc>
        <w:tc>
          <w:tcPr>
            <w:tcW w:w="850" w:type="dxa"/>
          </w:tcPr>
          <w:p w:rsidR="00C81AF7" w:rsidRDefault="00C81AF7">
            <w:pPr>
              <w:pStyle w:val="ConsPlusNormal"/>
            </w:pPr>
          </w:p>
        </w:tc>
        <w:tc>
          <w:tcPr>
            <w:tcW w:w="1361" w:type="dxa"/>
          </w:tcPr>
          <w:p w:rsidR="00C81AF7" w:rsidRDefault="00C81AF7">
            <w:pPr>
              <w:pStyle w:val="ConsPlusNormal"/>
            </w:pPr>
          </w:p>
        </w:tc>
      </w:tr>
      <w:tr w:rsidR="00C81AF7">
        <w:tc>
          <w:tcPr>
            <w:tcW w:w="397" w:type="dxa"/>
          </w:tcPr>
          <w:p w:rsidR="00C81AF7" w:rsidRDefault="00C81AF7">
            <w:pPr>
              <w:pStyle w:val="ConsPlusNormal"/>
            </w:pPr>
          </w:p>
        </w:tc>
        <w:tc>
          <w:tcPr>
            <w:tcW w:w="2098" w:type="dxa"/>
          </w:tcPr>
          <w:p w:rsidR="00C81AF7" w:rsidRDefault="00C81AF7">
            <w:pPr>
              <w:pStyle w:val="ConsPlusNormal"/>
            </w:pPr>
          </w:p>
        </w:tc>
        <w:tc>
          <w:tcPr>
            <w:tcW w:w="614" w:type="dxa"/>
          </w:tcPr>
          <w:p w:rsidR="00C81AF7" w:rsidRDefault="00C81AF7">
            <w:pPr>
              <w:pStyle w:val="ConsPlusNormal"/>
            </w:pPr>
          </w:p>
        </w:tc>
        <w:tc>
          <w:tcPr>
            <w:tcW w:w="926" w:type="dxa"/>
          </w:tcPr>
          <w:p w:rsidR="00C81AF7" w:rsidRDefault="00C81AF7">
            <w:pPr>
              <w:pStyle w:val="ConsPlusNormal"/>
            </w:pPr>
          </w:p>
        </w:tc>
        <w:tc>
          <w:tcPr>
            <w:tcW w:w="794" w:type="dxa"/>
          </w:tcPr>
          <w:p w:rsidR="00C81AF7" w:rsidRDefault="00C81AF7">
            <w:pPr>
              <w:pStyle w:val="ConsPlusNormal"/>
            </w:pPr>
          </w:p>
        </w:tc>
        <w:tc>
          <w:tcPr>
            <w:tcW w:w="1304" w:type="dxa"/>
          </w:tcPr>
          <w:p w:rsidR="00C81AF7" w:rsidRDefault="00C81AF7">
            <w:pPr>
              <w:pStyle w:val="ConsPlusNormal"/>
            </w:pPr>
          </w:p>
        </w:tc>
        <w:tc>
          <w:tcPr>
            <w:tcW w:w="794" w:type="dxa"/>
          </w:tcPr>
          <w:p w:rsidR="00C81AF7" w:rsidRDefault="00C81AF7">
            <w:pPr>
              <w:pStyle w:val="ConsPlusNormal"/>
            </w:pPr>
          </w:p>
        </w:tc>
        <w:tc>
          <w:tcPr>
            <w:tcW w:w="1247" w:type="dxa"/>
          </w:tcPr>
          <w:p w:rsidR="00C81AF7" w:rsidRDefault="00C81AF7">
            <w:pPr>
              <w:pStyle w:val="ConsPlusNormal"/>
            </w:pPr>
          </w:p>
        </w:tc>
        <w:tc>
          <w:tcPr>
            <w:tcW w:w="850" w:type="dxa"/>
          </w:tcPr>
          <w:p w:rsidR="00C81AF7" w:rsidRDefault="00C81AF7">
            <w:pPr>
              <w:pStyle w:val="ConsPlusNormal"/>
            </w:pPr>
          </w:p>
        </w:tc>
        <w:tc>
          <w:tcPr>
            <w:tcW w:w="1361" w:type="dxa"/>
          </w:tcPr>
          <w:p w:rsidR="00C81AF7" w:rsidRDefault="00C81AF7">
            <w:pPr>
              <w:pStyle w:val="ConsPlusNormal"/>
            </w:pPr>
          </w:p>
        </w:tc>
      </w:tr>
    </w:tbl>
    <w:p w:rsidR="00C81AF7" w:rsidRDefault="00C81AF7">
      <w:pPr>
        <w:pStyle w:val="ConsPlusNormal"/>
        <w:jc w:val="both"/>
      </w:pPr>
    </w:p>
    <w:p w:rsidR="00C81AF7" w:rsidRDefault="00C81AF7">
      <w:pPr>
        <w:pStyle w:val="ConsPlusNonformat"/>
        <w:jc w:val="both"/>
      </w:pPr>
      <w:r>
        <w:rPr>
          <w:sz w:val="16"/>
        </w:rPr>
        <w:t>Финансовый    орган    субъекта    Российской   Федерации</w:t>
      </w:r>
      <w:proofErr w:type="gramStart"/>
      <w:r>
        <w:rPr>
          <w:sz w:val="16"/>
        </w:rPr>
        <w:t xml:space="preserve">   (</w:t>
      </w:r>
      <w:proofErr w:type="gramEnd"/>
      <w:r>
        <w:rPr>
          <w:sz w:val="16"/>
        </w:rPr>
        <w:t>муниципального</w:t>
      </w:r>
    </w:p>
    <w:p w:rsidR="00C81AF7" w:rsidRDefault="00C81AF7">
      <w:pPr>
        <w:pStyle w:val="ConsPlusNonformat"/>
        <w:jc w:val="both"/>
      </w:pPr>
      <w:r>
        <w:rPr>
          <w:sz w:val="16"/>
        </w:rPr>
        <w:t>образования):</w:t>
      </w:r>
    </w:p>
    <w:p w:rsidR="00C81AF7" w:rsidRDefault="00C81AF7">
      <w:pPr>
        <w:pStyle w:val="ConsPlusNonformat"/>
        <w:jc w:val="both"/>
      </w:pPr>
    </w:p>
    <w:p w:rsidR="00C81AF7" w:rsidRDefault="00C81AF7">
      <w:pPr>
        <w:pStyle w:val="ConsPlusNonformat"/>
        <w:jc w:val="both"/>
      </w:pPr>
      <w:r>
        <w:rPr>
          <w:sz w:val="16"/>
        </w:rPr>
        <w:t>Руководитель</w:t>
      </w:r>
    </w:p>
    <w:p w:rsidR="00C81AF7" w:rsidRDefault="00C81AF7">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C81AF7" w:rsidRDefault="00C81AF7">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C81AF7" w:rsidRDefault="00C81AF7">
      <w:pPr>
        <w:pStyle w:val="ConsPlusNonformat"/>
        <w:jc w:val="both"/>
      </w:pPr>
    </w:p>
    <w:p w:rsidR="00C81AF7" w:rsidRDefault="00C81AF7">
      <w:pPr>
        <w:pStyle w:val="ConsPlusNonformat"/>
        <w:jc w:val="both"/>
      </w:pPr>
      <w:r>
        <w:rPr>
          <w:sz w:val="16"/>
        </w:rPr>
        <w:t>Ответственный исполнитель ____________ ________________________ _________ "__" _____ 20__ г.</w:t>
      </w:r>
    </w:p>
    <w:p w:rsidR="00C81AF7" w:rsidRDefault="00C81AF7">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C81AF7" w:rsidRDefault="00C81AF7">
      <w:pPr>
        <w:pStyle w:val="ConsPlusNonformat"/>
        <w:jc w:val="both"/>
      </w:pPr>
    </w:p>
    <w:p w:rsidR="00C81AF7" w:rsidRDefault="00C81AF7">
      <w:pPr>
        <w:pStyle w:val="ConsPlusNonformat"/>
        <w:jc w:val="both"/>
      </w:pPr>
      <w:r>
        <w:rPr>
          <w:sz w:val="16"/>
        </w:rPr>
        <w:t>Территориальный орган Федерального казначейства:</w:t>
      </w:r>
    </w:p>
    <w:p w:rsidR="00C81AF7" w:rsidRDefault="00C81AF7">
      <w:pPr>
        <w:pStyle w:val="ConsPlusNonformat"/>
        <w:jc w:val="both"/>
      </w:pPr>
    </w:p>
    <w:p w:rsidR="00C81AF7" w:rsidRDefault="00C81AF7">
      <w:pPr>
        <w:pStyle w:val="ConsPlusNonformat"/>
        <w:jc w:val="both"/>
      </w:pPr>
      <w:r>
        <w:rPr>
          <w:sz w:val="16"/>
        </w:rPr>
        <w:t>Руководитель</w:t>
      </w:r>
    </w:p>
    <w:p w:rsidR="00C81AF7" w:rsidRDefault="00C81AF7">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C81AF7" w:rsidRDefault="00C81AF7">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C81AF7" w:rsidRDefault="00C81AF7">
      <w:pPr>
        <w:pStyle w:val="ConsPlusNonformat"/>
        <w:jc w:val="both"/>
      </w:pPr>
    </w:p>
    <w:p w:rsidR="00C81AF7" w:rsidRDefault="00C81AF7">
      <w:pPr>
        <w:pStyle w:val="ConsPlusNonformat"/>
        <w:jc w:val="both"/>
      </w:pPr>
      <w:r>
        <w:rPr>
          <w:sz w:val="16"/>
        </w:rPr>
        <w:t>Ответственный исполнитель ____________ ________________________ _________ "__" _____ 20__ г.</w:t>
      </w:r>
    </w:p>
    <w:p w:rsidR="00C81AF7" w:rsidRDefault="00C81AF7">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9</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81AF7">
        <w:tc>
          <w:tcPr>
            <w:tcW w:w="60" w:type="dxa"/>
            <w:tcBorders>
              <w:top w:val="nil"/>
              <w:left w:val="nil"/>
              <w:bottom w:val="nil"/>
              <w:right w:val="nil"/>
            </w:tcBorders>
            <w:shd w:val="clear" w:color="auto" w:fill="CED3F1"/>
            <w:tcMar>
              <w:top w:w="0" w:type="dxa"/>
              <w:left w:w="0" w:type="dxa"/>
              <w:bottom w:w="0" w:type="dxa"/>
              <w:right w:w="0" w:type="dxa"/>
            </w:tcMar>
          </w:tcPr>
          <w:p w:rsidR="00C81AF7" w:rsidRDefault="00C81A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AF7" w:rsidRDefault="00C81AF7">
            <w:pPr>
              <w:pStyle w:val="ConsPlusNormal"/>
              <w:jc w:val="center"/>
            </w:pPr>
            <w:r>
              <w:rPr>
                <w:color w:val="392C69"/>
              </w:rPr>
              <w:t>Список изменяющих документов</w:t>
            </w:r>
          </w:p>
          <w:p w:rsidR="00C81AF7" w:rsidRDefault="00C81AF7">
            <w:pPr>
              <w:pStyle w:val="ConsPlusNormal"/>
              <w:jc w:val="center"/>
            </w:pPr>
            <w:r>
              <w:rPr>
                <w:color w:val="392C69"/>
              </w:rPr>
              <w:t xml:space="preserve">(в ред. </w:t>
            </w:r>
            <w:hyperlink r:id="rId126">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r>
    </w:tbl>
    <w:p w:rsidR="00C81AF7" w:rsidRDefault="00C81A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C81AF7">
        <w:tc>
          <w:tcPr>
            <w:tcW w:w="13594" w:type="dxa"/>
            <w:gridSpan w:val="3"/>
            <w:tcBorders>
              <w:top w:val="nil"/>
              <w:left w:val="nil"/>
              <w:bottom w:val="nil"/>
              <w:right w:val="nil"/>
            </w:tcBorders>
          </w:tcPr>
          <w:p w:rsidR="00C81AF7" w:rsidRDefault="00C81AF7">
            <w:pPr>
              <w:pStyle w:val="ConsPlusNormal"/>
              <w:jc w:val="center"/>
            </w:pPr>
            <w:bookmarkStart w:id="30" w:name="P1186"/>
            <w:bookmarkEnd w:id="30"/>
            <w:r>
              <w:t>ВЫПИСКА</w:t>
            </w:r>
          </w:p>
          <w:p w:rsidR="00C81AF7" w:rsidRDefault="00C81AF7">
            <w:pPr>
              <w:pStyle w:val="ConsPlusNormal"/>
              <w:jc w:val="center"/>
            </w:pPr>
            <w:r>
              <w:t>из лицевого счета</w:t>
            </w:r>
          </w:p>
        </w:tc>
      </w:tr>
      <w:tr w:rsidR="00C81AF7">
        <w:tc>
          <w:tcPr>
            <w:tcW w:w="5340" w:type="dxa"/>
            <w:tcBorders>
              <w:top w:val="nil"/>
              <w:left w:val="nil"/>
              <w:bottom w:val="nil"/>
            </w:tcBorders>
          </w:tcPr>
          <w:p w:rsidR="00C81AF7" w:rsidRDefault="00C81AF7">
            <w:pPr>
              <w:pStyle w:val="ConsPlusNormal"/>
              <w:jc w:val="center"/>
            </w:pPr>
          </w:p>
        </w:tc>
        <w:tc>
          <w:tcPr>
            <w:tcW w:w="2817" w:type="dxa"/>
            <w:tcBorders>
              <w:top w:val="single" w:sz="4" w:space="0" w:color="auto"/>
              <w:bottom w:val="single" w:sz="4" w:space="0" w:color="auto"/>
            </w:tcBorders>
          </w:tcPr>
          <w:p w:rsidR="00C81AF7" w:rsidRDefault="00C81AF7">
            <w:pPr>
              <w:pStyle w:val="ConsPlusNormal"/>
              <w:jc w:val="both"/>
            </w:pPr>
          </w:p>
        </w:tc>
        <w:tc>
          <w:tcPr>
            <w:tcW w:w="5437" w:type="dxa"/>
            <w:tcBorders>
              <w:top w:val="nil"/>
              <w:bottom w:val="nil"/>
              <w:right w:val="nil"/>
            </w:tcBorders>
          </w:tcPr>
          <w:p w:rsidR="00C81AF7" w:rsidRDefault="00C81AF7">
            <w:pPr>
              <w:pStyle w:val="ConsPlusNormal"/>
              <w:jc w:val="both"/>
            </w:pPr>
          </w:p>
        </w:tc>
      </w:tr>
    </w:tbl>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tcPr>
          <w:p w:rsidR="00C81AF7" w:rsidRDefault="00C81AF7">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C81AF7" w:rsidRDefault="00C81AF7">
            <w:pPr>
              <w:pStyle w:val="ConsPlusNormal"/>
              <w:jc w:val="center"/>
            </w:pPr>
            <w:r>
              <w:t>Коды</w:t>
            </w: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0531370</w:t>
            </w: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jc w:val="center"/>
            </w:pPr>
            <w:r>
              <w:t>за "__" _______________ 20__ г.</w:t>
            </w:r>
          </w:p>
        </w:tc>
        <w:tc>
          <w:tcPr>
            <w:tcW w:w="3151" w:type="dxa"/>
            <w:tcBorders>
              <w:top w:val="nil"/>
              <w:left w:val="nil"/>
              <w:bottom w:val="nil"/>
              <w:right w:val="single" w:sz="4" w:space="0" w:color="auto"/>
            </w:tcBorders>
            <w:vAlign w:val="center"/>
          </w:tcPr>
          <w:p w:rsidR="00C81AF7" w:rsidRDefault="00C81AF7">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lastRenderedPageBreak/>
              <w:t>Периодичность: ежедневная</w:t>
            </w:r>
          </w:p>
        </w:tc>
        <w:tc>
          <w:tcPr>
            <w:tcW w:w="4845" w:type="dxa"/>
            <w:tcBorders>
              <w:top w:val="single" w:sz="4" w:space="0" w:color="auto"/>
              <w:left w:val="nil"/>
              <w:bottom w:val="nil"/>
              <w:right w:val="nil"/>
            </w:tcBorders>
          </w:tcPr>
          <w:p w:rsidR="00C81AF7" w:rsidRDefault="00C81AF7">
            <w:pPr>
              <w:pStyle w:val="ConsPlusNormal"/>
            </w:pPr>
          </w:p>
        </w:tc>
        <w:tc>
          <w:tcPr>
            <w:tcW w:w="3151" w:type="dxa"/>
            <w:vMerge w:val="restart"/>
            <w:tcBorders>
              <w:top w:val="nil"/>
              <w:left w:val="nil"/>
              <w:bottom w:val="nil"/>
              <w:right w:val="single" w:sz="4" w:space="0" w:color="auto"/>
            </w:tcBorders>
            <w:vAlign w:val="center"/>
          </w:tcPr>
          <w:p w:rsidR="00C81AF7" w:rsidRDefault="00C81AF7">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81AF7" w:rsidRDefault="00F8275A">
            <w:pPr>
              <w:pStyle w:val="ConsPlusNormal"/>
              <w:jc w:val="center"/>
            </w:pPr>
            <w:hyperlink r:id="rId127">
              <w:r w:rsidR="00C81AF7">
                <w:rPr>
                  <w:color w:val="0000FF"/>
                </w:rPr>
                <w:t>383</w:t>
              </w:r>
            </w:hyperlink>
          </w:p>
        </w:tc>
      </w:tr>
      <w:tr w:rsidR="00C81AF7">
        <w:tc>
          <w:tcPr>
            <w:tcW w:w="4020" w:type="dxa"/>
            <w:tcBorders>
              <w:top w:val="nil"/>
              <w:left w:val="nil"/>
              <w:bottom w:val="nil"/>
              <w:right w:val="nil"/>
            </w:tcBorders>
            <w:vAlign w:val="bottom"/>
          </w:tcPr>
          <w:p w:rsidR="00C81AF7" w:rsidRDefault="00C81AF7">
            <w:pPr>
              <w:pStyle w:val="ConsPlusNormal"/>
            </w:pPr>
            <w:r>
              <w:t>Единица измерения: руб.</w:t>
            </w:r>
          </w:p>
        </w:tc>
        <w:tc>
          <w:tcPr>
            <w:tcW w:w="4845" w:type="dxa"/>
            <w:tcBorders>
              <w:top w:val="nil"/>
              <w:left w:val="nil"/>
              <w:bottom w:val="nil"/>
              <w:right w:val="nil"/>
            </w:tcBorders>
          </w:tcPr>
          <w:p w:rsidR="00C81AF7" w:rsidRDefault="00C81AF7">
            <w:pPr>
              <w:pStyle w:val="ConsPlusNormal"/>
            </w:pPr>
          </w:p>
        </w:tc>
        <w:tc>
          <w:tcPr>
            <w:tcW w:w="3151" w:type="dxa"/>
            <w:vMerge/>
            <w:tcBorders>
              <w:top w:val="nil"/>
              <w:left w:val="nil"/>
              <w:bottom w:val="nil"/>
              <w:right w:val="single" w:sz="4" w:space="0" w:color="auto"/>
            </w:tcBorders>
          </w:tcPr>
          <w:p w:rsidR="00C81AF7" w:rsidRDefault="00C81AF7">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Остаток средств на лицевом счете</w:t>
            </w:r>
          </w:p>
        </w:tc>
      </w:tr>
    </w:tbl>
    <w:p w:rsidR="00C81AF7" w:rsidRDefault="00C81A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C81AF7">
        <w:tc>
          <w:tcPr>
            <w:tcW w:w="3004" w:type="dxa"/>
            <w:vMerge w:val="restart"/>
            <w:tcBorders>
              <w:left w:val="nil"/>
            </w:tcBorders>
          </w:tcPr>
          <w:p w:rsidR="00C81AF7" w:rsidRDefault="00C81AF7">
            <w:pPr>
              <w:pStyle w:val="ConsPlusNormal"/>
              <w:jc w:val="center"/>
            </w:pPr>
            <w:r>
              <w:t>Аналитический код раздела</w:t>
            </w:r>
          </w:p>
        </w:tc>
        <w:tc>
          <w:tcPr>
            <w:tcW w:w="5284" w:type="dxa"/>
            <w:gridSpan w:val="2"/>
            <w:vMerge w:val="restart"/>
          </w:tcPr>
          <w:p w:rsidR="00C81AF7" w:rsidRDefault="00C81AF7">
            <w:pPr>
              <w:pStyle w:val="ConsPlusNormal"/>
              <w:jc w:val="center"/>
            </w:pPr>
            <w:r>
              <w:t>Всего</w:t>
            </w:r>
          </w:p>
        </w:tc>
        <w:tc>
          <w:tcPr>
            <w:tcW w:w="5286" w:type="dxa"/>
            <w:gridSpan w:val="2"/>
            <w:tcBorders>
              <w:right w:val="nil"/>
            </w:tcBorders>
          </w:tcPr>
          <w:p w:rsidR="00C81AF7" w:rsidRDefault="00C81AF7">
            <w:pPr>
              <w:pStyle w:val="ConsPlusNormal"/>
              <w:jc w:val="center"/>
            </w:pPr>
            <w:r>
              <w:t>в том числе</w:t>
            </w:r>
          </w:p>
        </w:tc>
      </w:tr>
      <w:tr w:rsidR="00C81AF7">
        <w:tc>
          <w:tcPr>
            <w:tcW w:w="3004" w:type="dxa"/>
            <w:vMerge/>
            <w:tcBorders>
              <w:left w:val="nil"/>
            </w:tcBorders>
          </w:tcPr>
          <w:p w:rsidR="00C81AF7" w:rsidRDefault="00C81AF7">
            <w:pPr>
              <w:pStyle w:val="ConsPlusNormal"/>
            </w:pPr>
          </w:p>
        </w:tc>
        <w:tc>
          <w:tcPr>
            <w:tcW w:w="5284" w:type="dxa"/>
            <w:gridSpan w:val="2"/>
            <w:vMerge/>
          </w:tcPr>
          <w:p w:rsidR="00C81AF7" w:rsidRDefault="00C81AF7">
            <w:pPr>
              <w:pStyle w:val="ConsPlusNormal"/>
            </w:pPr>
          </w:p>
        </w:tc>
        <w:tc>
          <w:tcPr>
            <w:tcW w:w="5286" w:type="dxa"/>
            <w:gridSpan w:val="2"/>
            <w:tcBorders>
              <w:right w:val="nil"/>
            </w:tcBorders>
          </w:tcPr>
          <w:p w:rsidR="00C81AF7" w:rsidRDefault="00C81AF7">
            <w:pPr>
              <w:pStyle w:val="ConsPlusNormal"/>
              <w:jc w:val="center"/>
            </w:pPr>
            <w:r>
              <w:t>неразрешенный к использованию</w:t>
            </w:r>
          </w:p>
        </w:tc>
      </w:tr>
      <w:tr w:rsidR="00C81AF7">
        <w:tc>
          <w:tcPr>
            <w:tcW w:w="3004" w:type="dxa"/>
            <w:vMerge/>
            <w:tcBorders>
              <w:left w:val="nil"/>
            </w:tcBorders>
          </w:tcPr>
          <w:p w:rsidR="00C81AF7" w:rsidRDefault="00C81AF7">
            <w:pPr>
              <w:pStyle w:val="ConsPlusNormal"/>
            </w:pPr>
          </w:p>
        </w:tc>
        <w:tc>
          <w:tcPr>
            <w:tcW w:w="2642" w:type="dxa"/>
          </w:tcPr>
          <w:p w:rsidR="00C81AF7" w:rsidRDefault="00C81AF7">
            <w:pPr>
              <w:pStyle w:val="ConsPlusNormal"/>
              <w:jc w:val="center"/>
            </w:pPr>
            <w:r>
              <w:t>на начало дня</w:t>
            </w:r>
          </w:p>
        </w:tc>
        <w:tc>
          <w:tcPr>
            <w:tcW w:w="2642" w:type="dxa"/>
          </w:tcPr>
          <w:p w:rsidR="00C81AF7" w:rsidRDefault="00C81AF7">
            <w:pPr>
              <w:pStyle w:val="ConsPlusNormal"/>
              <w:jc w:val="center"/>
            </w:pPr>
            <w:r>
              <w:t>на конец дня</w:t>
            </w:r>
          </w:p>
        </w:tc>
        <w:tc>
          <w:tcPr>
            <w:tcW w:w="2642" w:type="dxa"/>
          </w:tcPr>
          <w:p w:rsidR="00C81AF7" w:rsidRDefault="00C81AF7">
            <w:pPr>
              <w:pStyle w:val="ConsPlusNormal"/>
              <w:jc w:val="center"/>
            </w:pPr>
            <w:r>
              <w:t>на начало дня</w:t>
            </w:r>
          </w:p>
        </w:tc>
        <w:tc>
          <w:tcPr>
            <w:tcW w:w="2644" w:type="dxa"/>
            <w:tcBorders>
              <w:right w:val="nil"/>
            </w:tcBorders>
          </w:tcPr>
          <w:p w:rsidR="00C81AF7" w:rsidRDefault="00C81AF7">
            <w:pPr>
              <w:pStyle w:val="ConsPlusNormal"/>
              <w:jc w:val="center"/>
            </w:pPr>
            <w:r>
              <w:t>на конец дня</w:t>
            </w:r>
          </w:p>
        </w:tc>
      </w:tr>
      <w:tr w:rsidR="00C81AF7">
        <w:tc>
          <w:tcPr>
            <w:tcW w:w="3004" w:type="dxa"/>
            <w:tcBorders>
              <w:left w:val="nil"/>
            </w:tcBorders>
          </w:tcPr>
          <w:p w:rsidR="00C81AF7" w:rsidRDefault="00C81AF7">
            <w:pPr>
              <w:pStyle w:val="ConsPlusNormal"/>
              <w:jc w:val="center"/>
            </w:pPr>
            <w:r>
              <w:t>1</w:t>
            </w:r>
          </w:p>
        </w:tc>
        <w:tc>
          <w:tcPr>
            <w:tcW w:w="2642" w:type="dxa"/>
          </w:tcPr>
          <w:p w:rsidR="00C81AF7" w:rsidRDefault="00C81AF7">
            <w:pPr>
              <w:pStyle w:val="ConsPlusNormal"/>
              <w:jc w:val="center"/>
            </w:pPr>
            <w:r>
              <w:t>2</w:t>
            </w:r>
          </w:p>
        </w:tc>
        <w:tc>
          <w:tcPr>
            <w:tcW w:w="2642" w:type="dxa"/>
          </w:tcPr>
          <w:p w:rsidR="00C81AF7" w:rsidRDefault="00C81AF7">
            <w:pPr>
              <w:pStyle w:val="ConsPlusNormal"/>
              <w:jc w:val="center"/>
            </w:pPr>
            <w:r>
              <w:t>3</w:t>
            </w:r>
          </w:p>
        </w:tc>
        <w:tc>
          <w:tcPr>
            <w:tcW w:w="2642" w:type="dxa"/>
          </w:tcPr>
          <w:p w:rsidR="00C81AF7" w:rsidRDefault="00C81AF7">
            <w:pPr>
              <w:pStyle w:val="ConsPlusNormal"/>
              <w:jc w:val="center"/>
            </w:pPr>
            <w:r>
              <w:t>4</w:t>
            </w:r>
          </w:p>
        </w:tc>
        <w:tc>
          <w:tcPr>
            <w:tcW w:w="2644" w:type="dxa"/>
            <w:tcBorders>
              <w:right w:val="nil"/>
            </w:tcBorders>
          </w:tcPr>
          <w:p w:rsidR="00C81AF7" w:rsidRDefault="00C81AF7">
            <w:pPr>
              <w:pStyle w:val="ConsPlusNormal"/>
              <w:jc w:val="center"/>
            </w:pPr>
            <w:r>
              <w:t>5</w:t>
            </w:r>
          </w:p>
        </w:tc>
      </w:tr>
      <w:tr w:rsidR="00C81AF7">
        <w:tblPrEx>
          <w:tblBorders>
            <w:left w:val="single" w:sz="4" w:space="0" w:color="auto"/>
            <w:right w:val="single" w:sz="4" w:space="0" w:color="auto"/>
          </w:tblBorders>
        </w:tblPrEx>
        <w:tc>
          <w:tcPr>
            <w:tcW w:w="3004" w:type="dxa"/>
          </w:tcPr>
          <w:p w:rsidR="00C81AF7" w:rsidRDefault="00C81AF7">
            <w:pPr>
              <w:pStyle w:val="ConsPlusNormal"/>
            </w:pPr>
          </w:p>
        </w:tc>
        <w:tc>
          <w:tcPr>
            <w:tcW w:w="2642" w:type="dxa"/>
          </w:tcPr>
          <w:p w:rsidR="00C81AF7" w:rsidRDefault="00C81AF7">
            <w:pPr>
              <w:pStyle w:val="ConsPlusNormal"/>
            </w:pPr>
          </w:p>
        </w:tc>
        <w:tc>
          <w:tcPr>
            <w:tcW w:w="2642" w:type="dxa"/>
          </w:tcPr>
          <w:p w:rsidR="00C81AF7" w:rsidRDefault="00C81AF7">
            <w:pPr>
              <w:pStyle w:val="ConsPlusNormal"/>
            </w:pPr>
          </w:p>
        </w:tc>
        <w:tc>
          <w:tcPr>
            <w:tcW w:w="2642" w:type="dxa"/>
          </w:tcPr>
          <w:p w:rsidR="00C81AF7" w:rsidRDefault="00C81AF7">
            <w:pPr>
              <w:pStyle w:val="ConsPlusNormal"/>
            </w:pPr>
          </w:p>
        </w:tc>
        <w:tc>
          <w:tcPr>
            <w:tcW w:w="2644" w:type="dxa"/>
          </w:tcPr>
          <w:p w:rsidR="00C81AF7" w:rsidRDefault="00C81AF7">
            <w:pPr>
              <w:pStyle w:val="ConsPlusNormal"/>
            </w:pPr>
          </w:p>
        </w:tc>
      </w:tr>
      <w:tr w:rsidR="00C81AF7">
        <w:tblPrEx>
          <w:tblBorders>
            <w:left w:val="single" w:sz="4" w:space="0" w:color="auto"/>
            <w:right w:val="single" w:sz="4" w:space="0" w:color="auto"/>
          </w:tblBorders>
        </w:tblPrEx>
        <w:tc>
          <w:tcPr>
            <w:tcW w:w="3004" w:type="dxa"/>
          </w:tcPr>
          <w:p w:rsidR="00C81AF7" w:rsidRDefault="00C81AF7">
            <w:pPr>
              <w:pStyle w:val="ConsPlusNormal"/>
            </w:pPr>
          </w:p>
        </w:tc>
        <w:tc>
          <w:tcPr>
            <w:tcW w:w="2642" w:type="dxa"/>
          </w:tcPr>
          <w:p w:rsidR="00C81AF7" w:rsidRDefault="00C81AF7">
            <w:pPr>
              <w:pStyle w:val="ConsPlusNormal"/>
            </w:pPr>
          </w:p>
        </w:tc>
        <w:tc>
          <w:tcPr>
            <w:tcW w:w="2642" w:type="dxa"/>
          </w:tcPr>
          <w:p w:rsidR="00C81AF7" w:rsidRDefault="00C81AF7">
            <w:pPr>
              <w:pStyle w:val="ConsPlusNormal"/>
            </w:pPr>
          </w:p>
        </w:tc>
        <w:tc>
          <w:tcPr>
            <w:tcW w:w="2642" w:type="dxa"/>
          </w:tcPr>
          <w:p w:rsidR="00C81AF7" w:rsidRDefault="00C81AF7">
            <w:pPr>
              <w:pStyle w:val="ConsPlusNormal"/>
            </w:pPr>
          </w:p>
        </w:tc>
        <w:tc>
          <w:tcPr>
            <w:tcW w:w="2644" w:type="dxa"/>
          </w:tcPr>
          <w:p w:rsidR="00C81AF7" w:rsidRDefault="00C81AF7">
            <w:pPr>
              <w:pStyle w:val="ConsPlusNormal"/>
            </w:pPr>
          </w:p>
        </w:tc>
      </w:tr>
      <w:tr w:rsidR="00C81AF7">
        <w:tblPrEx>
          <w:tblBorders>
            <w:left w:val="single" w:sz="4" w:space="0" w:color="auto"/>
            <w:right w:val="single" w:sz="4" w:space="0" w:color="auto"/>
          </w:tblBorders>
        </w:tblPrEx>
        <w:tc>
          <w:tcPr>
            <w:tcW w:w="3004" w:type="dxa"/>
          </w:tcPr>
          <w:p w:rsidR="00C81AF7" w:rsidRDefault="00C81AF7">
            <w:pPr>
              <w:pStyle w:val="ConsPlusNormal"/>
            </w:pPr>
          </w:p>
        </w:tc>
        <w:tc>
          <w:tcPr>
            <w:tcW w:w="2642" w:type="dxa"/>
          </w:tcPr>
          <w:p w:rsidR="00C81AF7" w:rsidRDefault="00C81AF7">
            <w:pPr>
              <w:pStyle w:val="ConsPlusNormal"/>
            </w:pPr>
          </w:p>
        </w:tc>
        <w:tc>
          <w:tcPr>
            <w:tcW w:w="2642" w:type="dxa"/>
          </w:tcPr>
          <w:p w:rsidR="00C81AF7" w:rsidRDefault="00C81AF7">
            <w:pPr>
              <w:pStyle w:val="ConsPlusNormal"/>
            </w:pPr>
          </w:p>
        </w:tc>
        <w:tc>
          <w:tcPr>
            <w:tcW w:w="2642" w:type="dxa"/>
          </w:tcPr>
          <w:p w:rsidR="00C81AF7" w:rsidRDefault="00C81AF7">
            <w:pPr>
              <w:pStyle w:val="ConsPlusNormal"/>
            </w:pPr>
          </w:p>
        </w:tc>
        <w:tc>
          <w:tcPr>
            <w:tcW w:w="2644" w:type="dxa"/>
          </w:tcPr>
          <w:p w:rsidR="00C81AF7" w:rsidRDefault="00C81AF7">
            <w:pPr>
              <w:pStyle w:val="ConsPlusNormal"/>
            </w:pPr>
          </w:p>
        </w:tc>
      </w:tr>
      <w:tr w:rsidR="00C81AF7">
        <w:tblPrEx>
          <w:tblBorders>
            <w:right w:val="single" w:sz="4" w:space="0" w:color="auto"/>
          </w:tblBorders>
        </w:tblPrEx>
        <w:tc>
          <w:tcPr>
            <w:tcW w:w="3004" w:type="dxa"/>
            <w:tcBorders>
              <w:left w:val="nil"/>
              <w:bottom w:val="nil"/>
            </w:tcBorders>
          </w:tcPr>
          <w:p w:rsidR="00C81AF7" w:rsidRDefault="00C81AF7">
            <w:pPr>
              <w:pStyle w:val="ConsPlusNormal"/>
              <w:jc w:val="right"/>
            </w:pPr>
            <w:r>
              <w:t>Итого</w:t>
            </w:r>
          </w:p>
        </w:tc>
        <w:tc>
          <w:tcPr>
            <w:tcW w:w="2642" w:type="dxa"/>
          </w:tcPr>
          <w:p w:rsidR="00C81AF7" w:rsidRDefault="00C81AF7">
            <w:pPr>
              <w:pStyle w:val="ConsPlusNormal"/>
            </w:pPr>
          </w:p>
        </w:tc>
        <w:tc>
          <w:tcPr>
            <w:tcW w:w="2642" w:type="dxa"/>
          </w:tcPr>
          <w:p w:rsidR="00C81AF7" w:rsidRDefault="00C81AF7">
            <w:pPr>
              <w:pStyle w:val="ConsPlusNormal"/>
            </w:pPr>
          </w:p>
        </w:tc>
        <w:tc>
          <w:tcPr>
            <w:tcW w:w="2642" w:type="dxa"/>
          </w:tcPr>
          <w:p w:rsidR="00C81AF7" w:rsidRDefault="00C81AF7">
            <w:pPr>
              <w:pStyle w:val="ConsPlusNormal"/>
            </w:pPr>
          </w:p>
        </w:tc>
        <w:tc>
          <w:tcPr>
            <w:tcW w:w="2644" w:type="dxa"/>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C81AF7">
        <w:tc>
          <w:tcPr>
            <w:tcW w:w="10935" w:type="dxa"/>
            <w:tcBorders>
              <w:top w:val="nil"/>
              <w:left w:val="nil"/>
              <w:bottom w:val="nil"/>
              <w:right w:val="nil"/>
            </w:tcBorders>
            <w:vAlign w:val="bottom"/>
          </w:tcPr>
          <w:p w:rsidR="00C81AF7" w:rsidRDefault="00C81AF7">
            <w:pPr>
              <w:pStyle w:val="ConsPlusNormal"/>
              <w:jc w:val="right"/>
            </w:pPr>
            <w:r>
              <w:t>Номер страницы</w:t>
            </w:r>
          </w:p>
        </w:tc>
        <w:tc>
          <w:tcPr>
            <w:tcW w:w="340" w:type="dxa"/>
            <w:tcBorders>
              <w:top w:val="nil"/>
              <w:left w:val="nil"/>
              <w:bottom w:val="nil"/>
              <w:right w:val="nil"/>
            </w:tcBorders>
          </w:tcPr>
          <w:p w:rsidR="00C81AF7" w:rsidRDefault="00C81AF7">
            <w:pPr>
              <w:pStyle w:val="ConsPlusNormal"/>
              <w:jc w:val="both"/>
            </w:pPr>
          </w:p>
        </w:tc>
        <w:tc>
          <w:tcPr>
            <w:tcW w:w="2313" w:type="dxa"/>
            <w:tcBorders>
              <w:top w:val="nil"/>
              <w:left w:val="nil"/>
              <w:bottom w:val="single" w:sz="4" w:space="0" w:color="auto"/>
              <w:right w:val="nil"/>
            </w:tcBorders>
            <w:vAlign w:val="bottom"/>
          </w:tcPr>
          <w:p w:rsidR="00C81AF7" w:rsidRDefault="00C81AF7">
            <w:pPr>
              <w:pStyle w:val="ConsPlusNormal"/>
              <w:jc w:val="right"/>
            </w:pPr>
          </w:p>
        </w:tc>
      </w:tr>
      <w:tr w:rsidR="00C81AF7">
        <w:tc>
          <w:tcPr>
            <w:tcW w:w="10935" w:type="dxa"/>
            <w:tcBorders>
              <w:top w:val="nil"/>
              <w:left w:val="nil"/>
              <w:bottom w:val="nil"/>
              <w:right w:val="nil"/>
            </w:tcBorders>
            <w:vAlign w:val="bottom"/>
          </w:tcPr>
          <w:p w:rsidR="00C81AF7" w:rsidRDefault="00C81AF7">
            <w:pPr>
              <w:pStyle w:val="ConsPlusNormal"/>
              <w:jc w:val="right"/>
            </w:pPr>
            <w:r>
              <w:t>Всего страниц</w:t>
            </w:r>
          </w:p>
        </w:tc>
        <w:tc>
          <w:tcPr>
            <w:tcW w:w="340" w:type="dxa"/>
            <w:tcBorders>
              <w:top w:val="nil"/>
              <w:left w:val="nil"/>
              <w:bottom w:val="nil"/>
              <w:right w:val="nil"/>
            </w:tcBorders>
          </w:tcPr>
          <w:p w:rsidR="00C81AF7" w:rsidRDefault="00C81AF7">
            <w:pPr>
              <w:pStyle w:val="ConsPlusNormal"/>
              <w:jc w:val="both"/>
            </w:pPr>
          </w:p>
        </w:tc>
        <w:tc>
          <w:tcPr>
            <w:tcW w:w="2313" w:type="dxa"/>
            <w:tcBorders>
              <w:top w:val="single" w:sz="4" w:space="0" w:color="auto"/>
              <w:left w:val="nil"/>
              <w:bottom w:val="single" w:sz="4" w:space="0" w:color="auto"/>
              <w:right w:val="nil"/>
            </w:tcBorders>
          </w:tcPr>
          <w:p w:rsidR="00C81AF7" w:rsidRDefault="00C81AF7">
            <w:pPr>
              <w:pStyle w:val="ConsPlusNormal"/>
              <w:jc w:val="right"/>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right"/>
            </w:pPr>
            <w:r>
              <w:t>с. 2</w:t>
            </w:r>
          </w:p>
          <w:p w:rsidR="00C81AF7" w:rsidRDefault="00C81AF7">
            <w:pPr>
              <w:pStyle w:val="ConsPlusNormal"/>
              <w:jc w:val="right"/>
            </w:pPr>
            <w:r>
              <w:t>Номер лицевого счета _____</w:t>
            </w:r>
          </w:p>
          <w:p w:rsidR="00C81AF7" w:rsidRDefault="00C81AF7">
            <w:pPr>
              <w:pStyle w:val="ConsPlusNormal"/>
              <w:jc w:val="right"/>
            </w:pPr>
            <w:r>
              <w:t>за "__" __________ 20__ г.</w:t>
            </w:r>
          </w:p>
        </w:tc>
      </w:tr>
    </w:tbl>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C81AF7">
        <w:tc>
          <w:tcPr>
            <w:tcW w:w="2040" w:type="dxa"/>
            <w:tcBorders>
              <w:top w:val="nil"/>
              <w:left w:val="nil"/>
              <w:bottom w:val="nil"/>
              <w:right w:val="nil"/>
            </w:tcBorders>
          </w:tcPr>
          <w:p w:rsidR="00C81AF7" w:rsidRDefault="00C81AF7">
            <w:pPr>
              <w:pStyle w:val="ConsPlusNormal"/>
            </w:pPr>
          </w:p>
        </w:tc>
        <w:tc>
          <w:tcPr>
            <w:tcW w:w="8325" w:type="dxa"/>
            <w:tcBorders>
              <w:top w:val="nil"/>
              <w:left w:val="nil"/>
              <w:bottom w:val="nil"/>
              <w:right w:val="nil"/>
            </w:tcBorders>
          </w:tcPr>
          <w:p w:rsidR="00C81AF7" w:rsidRDefault="00C81AF7">
            <w:pPr>
              <w:pStyle w:val="ConsPlusNormal"/>
            </w:pPr>
          </w:p>
        </w:tc>
        <w:tc>
          <w:tcPr>
            <w:tcW w:w="2154" w:type="dxa"/>
            <w:tcBorders>
              <w:top w:val="nil"/>
              <w:left w:val="nil"/>
              <w:bottom w:val="nil"/>
              <w:right w:val="single" w:sz="4" w:space="0" w:color="auto"/>
            </w:tcBorders>
          </w:tcPr>
          <w:p w:rsidR="00C81AF7" w:rsidRDefault="00C81A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jc w:val="center"/>
            </w:pPr>
            <w:r>
              <w:t>Коды</w:t>
            </w:r>
          </w:p>
        </w:tc>
      </w:tr>
      <w:tr w:rsidR="00C81AF7">
        <w:tc>
          <w:tcPr>
            <w:tcW w:w="2040" w:type="dxa"/>
            <w:tcBorders>
              <w:top w:val="nil"/>
              <w:left w:val="nil"/>
              <w:bottom w:val="nil"/>
              <w:right w:val="nil"/>
            </w:tcBorders>
            <w:vAlign w:val="bottom"/>
          </w:tcPr>
          <w:p w:rsidR="00C81AF7" w:rsidRDefault="00C81AF7">
            <w:pPr>
              <w:pStyle w:val="ConsPlusNormal"/>
            </w:pPr>
            <w:r>
              <w:lastRenderedPageBreak/>
              <w:t>Раздел по</w:t>
            </w:r>
          </w:p>
        </w:tc>
        <w:tc>
          <w:tcPr>
            <w:tcW w:w="8325" w:type="dxa"/>
            <w:tcBorders>
              <w:top w:val="nil"/>
              <w:left w:val="nil"/>
              <w:bottom w:val="single" w:sz="4" w:space="0" w:color="auto"/>
              <w:right w:val="nil"/>
            </w:tcBorders>
          </w:tcPr>
          <w:p w:rsidR="00C81AF7" w:rsidRDefault="00C81AF7">
            <w:pPr>
              <w:pStyle w:val="ConsPlusNormal"/>
            </w:pPr>
          </w:p>
        </w:tc>
        <w:tc>
          <w:tcPr>
            <w:tcW w:w="2154" w:type="dxa"/>
            <w:tcBorders>
              <w:top w:val="nil"/>
              <w:left w:val="nil"/>
              <w:bottom w:val="nil"/>
              <w:right w:val="single" w:sz="4" w:space="0" w:color="auto"/>
            </w:tcBorders>
            <w:vAlign w:val="bottom"/>
          </w:tcPr>
          <w:p w:rsidR="00C81AF7" w:rsidRDefault="00C81AF7">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040" w:type="dxa"/>
            <w:tcBorders>
              <w:top w:val="nil"/>
              <w:left w:val="nil"/>
              <w:bottom w:val="nil"/>
              <w:right w:val="nil"/>
            </w:tcBorders>
          </w:tcPr>
          <w:p w:rsidR="00C81AF7" w:rsidRDefault="00C81AF7">
            <w:pPr>
              <w:pStyle w:val="ConsPlusNormal"/>
            </w:pPr>
          </w:p>
        </w:tc>
        <w:tc>
          <w:tcPr>
            <w:tcW w:w="8325" w:type="dxa"/>
            <w:tcBorders>
              <w:top w:val="single" w:sz="4" w:space="0" w:color="auto"/>
              <w:left w:val="nil"/>
              <w:bottom w:val="nil"/>
              <w:right w:val="nil"/>
            </w:tcBorders>
          </w:tcPr>
          <w:p w:rsidR="00C81AF7" w:rsidRDefault="00C81AF7">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C81AF7" w:rsidRDefault="00C81A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040" w:type="dxa"/>
            <w:tcBorders>
              <w:top w:val="nil"/>
              <w:left w:val="nil"/>
              <w:bottom w:val="nil"/>
              <w:right w:val="nil"/>
            </w:tcBorders>
          </w:tcPr>
          <w:p w:rsidR="00C81AF7" w:rsidRDefault="00C81AF7">
            <w:pPr>
              <w:pStyle w:val="ConsPlusNormal"/>
            </w:pPr>
          </w:p>
        </w:tc>
        <w:tc>
          <w:tcPr>
            <w:tcW w:w="8325" w:type="dxa"/>
            <w:tcBorders>
              <w:top w:val="nil"/>
              <w:left w:val="nil"/>
              <w:bottom w:val="nil"/>
              <w:right w:val="nil"/>
            </w:tcBorders>
          </w:tcPr>
          <w:p w:rsidR="00C81AF7" w:rsidRDefault="00C81AF7">
            <w:pPr>
              <w:pStyle w:val="ConsPlusNormal"/>
            </w:pPr>
          </w:p>
        </w:tc>
        <w:tc>
          <w:tcPr>
            <w:tcW w:w="2154" w:type="dxa"/>
            <w:tcBorders>
              <w:top w:val="nil"/>
              <w:left w:val="nil"/>
              <w:bottom w:val="nil"/>
              <w:right w:val="single" w:sz="4" w:space="0" w:color="auto"/>
            </w:tcBorders>
            <w:vAlign w:val="bottom"/>
          </w:tcPr>
          <w:p w:rsidR="00C81AF7" w:rsidRDefault="00C81AF7">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040" w:type="dxa"/>
            <w:tcBorders>
              <w:top w:val="nil"/>
              <w:left w:val="nil"/>
              <w:bottom w:val="nil"/>
              <w:right w:val="nil"/>
            </w:tcBorders>
          </w:tcPr>
          <w:p w:rsidR="00C81AF7" w:rsidRDefault="00C81AF7">
            <w:pPr>
              <w:pStyle w:val="ConsPlusNormal"/>
            </w:pPr>
          </w:p>
        </w:tc>
        <w:tc>
          <w:tcPr>
            <w:tcW w:w="10479" w:type="dxa"/>
            <w:gridSpan w:val="2"/>
            <w:tcBorders>
              <w:top w:val="nil"/>
              <w:left w:val="nil"/>
              <w:bottom w:val="nil"/>
              <w:right w:val="single" w:sz="4" w:space="0" w:color="auto"/>
            </w:tcBorders>
          </w:tcPr>
          <w:p w:rsidR="00C81AF7" w:rsidRDefault="00C81AF7">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1. Изменение остатка денежных средств</w:t>
            </w:r>
          </w:p>
        </w:tc>
      </w:tr>
    </w:tbl>
    <w:p w:rsidR="00C81AF7" w:rsidRDefault="00C81AF7">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C81AF7">
        <w:tc>
          <w:tcPr>
            <w:tcW w:w="6120" w:type="dxa"/>
            <w:tcBorders>
              <w:left w:val="nil"/>
            </w:tcBorders>
          </w:tcPr>
          <w:p w:rsidR="00C81AF7" w:rsidRDefault="00C81AF7">
            <w:pPr>
              <w:pStyle w:val="ConsPlusNormal"/>
              <w:jc w:val="center"/>
            </w:pPr>
            <w:r>
              <w:t>Наименование показателя</w:t>
            </w:r>
          </w:p>
        </w:tc>
        <w:tc>
          <w:tcPr>
            <w:tcW w:w="2551" w:type="dxa"/>
          </w:tcPr>
          <w:p w:rsidR="00C81AF7" w:rsidRDefault="00C81AF7">
            <w:pPr>
              <w:pStyle w:val="ConsPlusNormal"/>
              <w:jc w:val="center"/>
            </w:pPr>
            <w:r>
              <w:t>Всего</w:t>
            </w:r>
          </w:p>
        </w:tc>
        <w:tc>
          <w:tcPr>
            <w:tcW w:w="4896" w:type="dxa"/>
            <w:tcBorders>
              <w:right w:val="nil"/>
            </w:tcBorders>
          </w:tcPr>
          <w:p w:rsidR="00C81AF7" w:rsidRDefault="00C81AF7">
            <w:pPr>
              <w:pStyle w:val="ConsPlusNormal"/>
              <w:jc w:val="center"/>
            </w:pPr>
            <w:r>
              <w:t>в том числе неразрешенный к использованию</w:t>
            </w:r>
          </w:p>
        </w:tc>
      </w:tr>
      <w:tr w:rsidR="00C81AF7">
        <w:tc>
          <w:tcPr>
            <w:tcW w:w="6120" w:type="dxa"/>
            <w:tcBorders>
              <w:left w:val="nil"/>
            </w:tcBorders>
          </w:tcPr>
          <w:p w:rsidR="00C81AF7" w:rsidRDefault="00C81AF7">
            <w:pPr>
              <w:pStyle w:val="ConsPlusNormal"/>
              <w:jc w:val="center"/>
            </w:pPr>
            <w:r>
              <w:t>1</w:t>
            </w:r>
          </w:p>
        </w:tc>
        <w:tc>
          <w:tcPr>
            <w:tcW w:w="2551" w:type="dxa"/>
          </w:tcPr>
          <w:p w:rsidR="00C81AF7" w:rsidRDefault="00C81AF7">
            <w:pPr>
              <w:pStyle w:val="ConsPlusNormal"/>
              <w:jc w:val="center"/>
            </w:pPr>
            <w:r>
              <w:t>2</w:t>
            </w:r>
          </w:p>
        </w:tc>
        <w:tc>
          <w:tcPr>
            <w:tcW w:w="4896" w:type="dxa"/>
            <w:tcBorders>
              <w:right w:val="nil"/>
            </w:tcBorders>
          </w:tcPr>
          <w:p w:rsidR="00C81AF7" w:rsidRDefault="00C81AF7">
            <w:pPr>
              <w:pStyle w:val="ConsPlusNormal"/>
              <w:jc w:val="center"/>
            </w:pPr>
            <w:r>
              <w:t>3</w:t>
            </w:r>
          </w:p>
        </w:tc>
      </w:tr>
      <w:tr w:rsidR="00C81AF7">
        <w:tblPrEx>
          <w:tblBorders>
            <w:right w:val="single" w:sz="4" w:space="0" w:color="auto"/>
          </w:tblBorders>
        </w:tblPrEx>
        <w:tc>
          <w:tcPr>
            <w:tcW w:w="6120" w:type="dxa"/>
            <w:tcBorders>
              <w:left w:val="nil"/>
            </w:tcBorders>
          </w:tcPr>
          <w:p w:rsidR="00C81AF7" w:rsidRDefault="00C81AF7">
            <w:pPr>
              <w:pStyle w:val="ConsPlusNormal"/>
              <w:jc w:val="center"/>
            </w:pPr>
            <w:r>
              <w:t>На начало дня</w:t>
            </w:r>
          </w:p>
        </w:tc>
        <w:tc>
          <w:tcPr>
            <w:tcW w:w="2551" w:type="dxa"/>
          </w:tcPr>
          <w:p w:rsidR="00C81AF7" w:rsidRDefault="00C81AF7">
            <w:pPr>
              <w:pStyle w:val="ConsPlusNormal"/>
            </w:pPr>
          </w:p>
        </w:tc>
        <w:tc>
          <w:tcPr>
            <w:tcW w:w="4896" w:type="dxa"/>
          </w:tcPr>
          <w:p w:rsidR="00C81AF7" w:rsidRDefault="00C81AF7">
            <w:pPr>
              <w:pStyle w:val="ConsPlusNormal"/>
            </w:pPr>
          </w:p>
        </w:tc>
      </w:tr>
      <w:tr w:rsidR="00C81AF7">
        <w:tblPrEx>
          <w:tblBorders>
            <w:right w:val="single" w:sz="4" w:space="0" w:color="auto"/>
          </w:tblBorders>
        </w:tblPrEx>
        <w:tc>
          <w:tcPr>
            <w:tcW w:w="6120" w:type="dxa"/>
            <w:tcBorders>
              <w:left w:val="nil"/>
            </w:tcBorders>
          </w:tcPr>
          <w:p w:rsidR="00C81AF7" w:rsidRDefault="00C81AF7">
            <w:pPr>
              <w:pStyle w:val="ConsPlusNormal"/>
              <w:jc w:val="center"/>
            </w:pPr>
            <w:r>
              <w:t>Поступления</w:t>
            </w:r>
          </w:p>
        </w:tc>
        <w:tc>
          <w:tcPr>
            <w:tcW w:w="2551" w:type="dxa"/>
          </w:tcPr>
          <w:p w:rsidR="00C81AF7" w:rsidRDefault="00C81AF7">
            <w:pPr>
              <w:pStyle w:val="ConsPlusNormal"/>
            </w:pPr>
          </w:p>
        </w:tc>
        <w:tc>
          <w:tcPr>
            <w:tcW w:w="4896" w:type="dxa"/>
          </w:tcPr>
          <w:p w:rsidR="00C81AF7" w:rsidRDefault="00C81AF7">
            <w:pPr>
              <w:pStyle w:val="ConsPlusNormal"/>
            </w:pPr>
          </w:p>
        </w:tc>
      </w:tr>
      <w:tr w:rsidR="00C81AF7">
        <w:tblPrEx>
          <w:tblBorders>
            <w:right w:val="single" w:sz="4" w:space="0" w:color="auto"/>
          </w:tblBorders>
        </w:tblPrEx>
        <w:tc>
          <w:tcPr>
            <w:tcW w:w="6120" w:type="dxa"/>
            <w:tcBorders>
              <w:left w:val="nil"/>
            </w:tcBorders>
          </w:tcPr>
          <w:p w:rsidR="00C81AF7" w:rsidRDefault="00C81AF7">
            <w:pPr>
              <w:pStyle w:val="ConsPlusNormal"/>
              <w:jc w:val="center"/>
            </w:pPr>
            <w:r>
              <w:t>Выплаты</w:t>
            </w:r>
          </w:p>
        </w:tc>
        <w:tc>
          <w:tcPr>
            <w:tcW w:w="2551" w:type="dxa"/>
          </w:tcPr>
          <w:p w:rsidR="00C81AF7" w:rsidRDefault="00C81AF7">
            <w:pPr>
              <w:pStyle w:val="ConsPlusNormal"/>
            </w:pPr>
          </w:p>
        </w:tc>
        <w:tc>
          <w:tcPr>
            <w:tcW w:w="4896" w:type="dxa"/>
          </w:tcPr>
          <w:p w:rsidR="00C81AF7" w:rsidRDefault="00C81AF7">
            <w:pPr>
              <w:pStyle w:val="ConsPlusNormal"/>
              <w:jc w:val="center"/>
            </w:pPr>
            <w:r>
              <w:t>X</w:t>
            </w:r>
          </w:p>
        </w:tc>
      </w:tr>
      <w:tr w:rsidR="00C81AF7">
        <w:tblPrEx>
          <w:tblBorders>
            <w:right w:val="single" w:sz="4" w:space="0" w:color="auto"/>
          </w:tblBorders>
        </w:tblPrEx>
        <w:tc>
          <w:tcPr>
            <w:tcW w:w="6120" w:type="dxa"/>
            <w:tcBorders>
              <w:left w:val="nil"/>
            </w:tcBorders>
          </w:tcPr>
          <w:p w:rsidR="00C81AF7" w:rsidRDefault="00C81AF7">
            <w:pPr>
              <w:pStyle w:val="ConsPlusNormal"/>
              <w:jc w:val="center"/>
            </w:pPr>
            <w:r>
              <w:t>На конец дня</w:t>
            </w:r>
          </w:p>
        </w:tc>
        <w:tc>
          <w:tcPr>
            <w:tcW w:w="2551" w:type="dxa"/>
          </w:tcPr>
          <w:p w:rsidR="00C81AF7" w:rsidRDefault="00C81AF7">
            <w:pPr>
              <w:pStyle w:val="ConsPlusNormal"/>
            </w:pPr>
          </w:p>
        </w:tc>
        <w:tc>
          <w:tcPr>
            <w:tcW w:w="4896" w:type="dxa"/>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2. Сведения об операциях с целевыми средствами</w:t>
            </w:r>
          </w:p>
        </w:tc>
      </w:tr>
    </w:tbl>
    <w:p w:rsidR="00C81AF7" w:rsidRDefault="00C81A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C81AF7">
        <w:tc>
          <w:tcPr>
            <w:tcW w:w="3271" w:type="dxa"/>
            <w:gridSpan w:val="3"/>
            <w:tcBorders>
              <w:left w:val="nil"/>
            </w:tcBorders>
          </w:tcPr>
          <w:p w:rsidR="00C81AF7" w:rsidRDefault="00C81AF7">
            <w:pPr>
              <w:pStyle w:val="ConsPlusNormal"/>
              <w:jc w:val="center"/>
            </w:pPr>
            <w:r>
              <w:t>Документ участника казначейского сопровождения</w:t>
            </w:r>
          </w:p>
        </w:tc>
        <w:tc>
          <w:tcPr>
            <w:tcW w:w="1660" w:type="dxa"/>
            <w:gridSpan w:val="2"/>
          </w:tcPr>
          <w:p w:rsidR="00C81AF7" w:rsidRDefault="00C81AF7">
            <w:pPr>
              <w:pStyle w:val="ConsPlusNormal"/>
              <w:jc w:val="center"/>
            </w:pPr>
            <w:r>
              <w:t>Реквизиты документа, подтверждающего проведение операции</w:t>
            </w:r>
          </w:p>
        </w:tc>
        <w:tc>
          <w:tcPr>
            <w:tcW w:w="1819" w:type="dxa"/>
            <w:vMerge w:val="restart"/>
          </w:tcPr>
          <w:p w:rsidR="00C81AF7" w:rsidRDefault="00C81AF7">
            <w:pPr>
              <w:pStyle w:val="ConsPlusNormal"/>
              <w:jc w:val="center"/>
            </w:pPr>
            <w:r>
              <w:t>Уникальный код объекта (код мероприятия по информатизации)</w:t>
            </w:r>
          </w:p>
        </w:tc>
        <w:tc>
          <w:tcPr>
            <w:tcW w:w="1330" w:type="dxa"/>
            <w:vMerge w:val="restart"/>
          </w:tcPr>
          <w:p w:rsidR="00C81AF7" w:rsidRDefault="00C81AF7">
            <w:pPr>
              <w:pStyle w:val="ConsPlusNormal"/>
              <w:jc w:val="center"/>
            </w:pPr>
            <w:r>
              <w:t>Аналитический код бюджетного кредита</w:t>
            </w:r>
          </w:p>
        </w:tc>
        <w:tc>
          <w:tcPr>
            <w:tcW w:w="1565" w:type="dxa"/>
            <w:vMerge w:val="restart"/>
          </w:tcPr>
          <w:p w:rsidR="00C81AF7" w:rsidRDefault="00C81AF7">
            <w:pPr>
              <w:pStyle w:val="ConsPlusNormal"/>
              <w:jc w:val="center"/>
            </w:pPr>
            <w:r>
              <w:t>Код источника поступлений целевых средств</w:t>
            </w:r>
          </w:p>
        </w:tc>
        <w:tc>
          <w:tcPr>
            <w:tcW w:w="1531" w:type="dxa"/>
            <w:vMerge w:val="restart"/>
          </w:tcPr>
          <w:p w:rsidR="00C81AF7" w:rsidRDefault="00C81AF7">
            <w:pPr>
              <w:pStyle w:val="ConsPlusNormal"/>
              <w:jc w:val="center"/>
            </w:pPr>
            <w:r>
              <w:t>Код направления расходования целевых средств</w:t>
            </w:r>
          </w:p>
        </w:tc>
        <w:tc>
          <w:tcPr>
            <w:tcW w:w="794" w:type="dxa"/>
            <w:vMerge w:val="restart"/>
          </w:tcPr>
          <w:p w:rsidR="00C81AF7" w:rsidRDefault="00C81AF7">
            <w:pPr>
              <w:pStyle w:val="ConsPlusNormal"/>
              <w:jc w:val="center"/>
            </w:pPr>
            <w:r>
              <w:t>Поступления</w:t>
            </w:r>
          </w:p>
        </w:tc>
        <w:tc>
          <w:tcPr>
            <w:tcW w:w="825" w:type="dxa"/>
            <w:vMerge w:val="restart"/>
          </w:tcPr>
          <w:p w:rsidR="00C81AF7" w:rsidRDefault="00C81AF7">
            <w:pPr>
              <w:pStyle w:val="ConsPlusNormal"/>
              <w:jc w:val="center"/>
            </w:pPr>
            <w:r>
              <w:t>Выплаты</w:t>
            </w:r>
          </w:p>
        </w:tc>
        <w:tc>
          <w:tcPr>
            <w:tcW w:w="780" w:type="dxa"/>
            <w:vMerge w:val="restart"/>
            <w:tcBorders>
              <w:right w:val="nil"/>
            </w:tcBorders>
          </w:tcPr>
          <w:p w:rsidR="00C81AF7" w:rsidRDefault="00C81AF7">
            <w:pPr>
              <w:pStyle w:val="ConsPlusNormal"/>
              <w:jc w:val="center"/>
            </w:pPr>
            <w:r>
              <w:t>Примечание</w:t>
            </w:r>
          </w:p>
        </w:tc>
      </w:tr>
      <w:tr w:rsidR="00C81AF7">
        <w:tc>
          <w:tcPr>
            <w:tcW w:w="1755" w:type="dxa"/>
            <w:tcBorders>
              <w:left w:val="nil"/>
            </w:tcBorders>
          </w:tcPr>
          <w:p w:rsidR="00C81AF7" w:rsidRDefault="00C81AF7">
            <w:pPr>
              <w:pStyle w:val="ConsPlusNormal"/>
              <w:jc w:val="center"/>
            </w:pPr>
            <w:r>
              <w:t>наименование</w:t>
            </w:r>
          </w:p>
        </w:tc>
        <w:tc>
          <w:tcPr>
            <w:tcW w:w="830" w:type="dxa"/>
          </w:tcPr>
          <w:p w:rsidR="00C81AF7" w:rsidRDefault="00C81AF7">
            <w:pPr>
              <w:pStyle w:val="ConsPlusNormal"/>
              <w:jc w:val="center"/>
            </w:pPr>
            <w:r>
              <w:t>номер</w:t>
            </w:r>
          </w:p>
        </w:tc>
        <w:tc>
          <w:tcPr>
            <w:tcW w:w="686" w:type="dxa"/>
          </w:tcPr>
          <w:p w:rsidR="00C81AF7" w:rsidRDefault="00C81AF7">
            <w:pPr>
              <w:pStyle w:val="ConsPlusNormal"/>
              <w:jc w:val="center"/>
            </w:pPr>
            <w:r>
              <w:t>дата</w:t>
            </w:r>
          </w:p>
        </w:tc>
        <w:tc>
          <w:tcPr>
            <w:tcW w:w="830" w:type="dxa"/>
          </w:tcPr>
          <w:p w:rsidR="00C81AF7" w:rsidRDefault="00C81AF7">
            <w:pPr>
              <w:pStyle w:val="ConsPlusNormal"/>
              <w:jc w:val="center"/>
            </w:pPr>
            <w:r>
              <w:t>номер</w:t>
            </w:r>
          </w:p>
        </w:tc>
        <w:tc>
          <w:tcPr>
            <w:tcW w:w="830" w:type="dxa"/>
          </w:tcPr>
          <w:p w:rsidR="00C81AF7" w:rsidRDefault="00C81AF7">
            <w:pPr>
              <w:pStyle w:val="ConsPlusNormal"/>
              <w:jc w:val="center"/>
            </w:pPr>
            <w:r>
              <w:t>дата</w:t>
            </w:r>
          </w:p>
        </w:tc>
        <w:tc>
          <w:tcPr>
            <w:tcW w:w="1819" w:type="dxa"/>
            <w:vMerge/>
          </w:tcPr>
          <w:p w:rsidR="00C81AF7" w:rsidRDefault="00C81AF7">
            <w:pPr>
              <w:pStyle w:val="ConsPlusNormal"/>
            </w:pPr>
          </w:p>
        </w:tc>
        <w:tc>
          <w:tcPr>
            <w:tcW w:w="1330" w:type="dxa"/>
            <w:vMerge/>
          </w:tcPr>
          <w:p w:rsidR="00C81AF7" w:rsidRDefault="00C81AF7">
            <w:pPr>
              <w:pStyle w:val="ConsPlusNormal"/>
            </w:pPr>
          </w:p>
        </w:tc>
        <w:tc>
          <w:tcPr>
            <w:tcW w:w="1565" w:type="dxa"/>
            <w:vMerge/>
          </w:tcPr>
          <w:p w:rsidR="00C81AF7" w:rsidRDefault="00C81AF7">
            <w:pPr>
              <w:pStyle w:val="ConsPlusNormal"/>
            </w:pPr>
          </w:p>
        </w:tc>
        <w:tc>
          <w:tcPr>
            <w:tcW w:w="1531" w:type="dxa"/>
            <w:vMerge/>
          </w:tcPr>
          <w:p w:rsidR="00C81AF7" w:rsidRDefault="00C81AF7">
            <w:pPr>
              <w:pStyle w:val="ConsPlusNormal"/>
            </w:pPr>
          </w:p>
        </w:tc>
        <w:tc>
          <w:tcPr>
            <w:tcW w:w="794" w:type="dxa"/>
            <w:vMerge/>
          </w:tcPr>
          <w:p w:rsidR="00C81AF7" w:rsidRDefault="00C81AF7">
            <w:pPr>
              <w:pStyle w:val="ConsPlusNormal"/>
            </w:pPr>
          </w:p>
        </w:tc>
        <w:tc>
          <w:tcPr>
            <w:tcW w:w="825" w:type="dxa"/>
            <w:vMerge/>
          </w:tcPr>
          <w:p w:rsidR="00C81AF7" w:rsidRDefault="00C81AF7">
            <w:pPr>
              <w:pStyle w:val="ConsPlusNormal"/>
            </w:pPr>
          </w:p>
        </w:tc>
        <w:tc>
          <w:tcPr>
            <w:tcW w:w="780" w:type="dxa"/>
            <w:vMerge/>
            <w:tcBorders>
              <w:right w:val="nil"/>
            </w:tcBorders>
          </w:tcPr>
          <w:p w:rsidR="00C81AF7" w:rsidRDefault="00C81AF7">
            <w:pPr>
              <w:pStyle w:val="ConsPlusNormal"/>
            </w:pPr>
          </w:p>
        </w:tc>
      </w:tr>
      <w:tr w:rsidR="00C81AF7">
        <w:tc>
          <w:tcPr>
            <w:tcW w:w="1755" w:type="dxa"/>
            <w:tcBorders>
              <w:left w:val="nil"/>
            </w:tcBorders>
          </w:tcPr>
          <w:p w:rsidR="00C81AF7" w:rsidRDefault="00C81AF7">
            <w:pPr>
              <w:pStyle w:val="ConsPlusNormal"/>
              <w:jc w:val="center"/>
            </w:pPr>
            <w:r>
              <w:lastRenderedPageBreak/>
              <w:t>1</w:t>
            </w:r>
          </w:p>
        </w:tc>
        <w:tc>
          <w:tcPr>
            <w:tcW w:w="830" w:type="dxa"/>
          </w:tcPr>
          <w:p w:rsidR="00C81AF7" w:rsidRDefault="00C81AF7">
            <w:pPr>
              <w:pStyle w:val="ConsPlusNormal"/>
              <w:jc w:val="center"/>
            </w:pPr>
            <w:r>
              <w:t>2</w:t>
            </w:r>
          </w:p>
        </w:tc>
        <w:tc>
          <w:tcPr>
            <w:tcW w:w="686" w:type="dxa"/>
          </w:tcPr>
          <w:p w:rsidR="00C81AF7" w:rsidRDefault="00C81AF7">
            <w:pPr>
              <w:pStyle w:val="ConsPlusNormal"/>
              <w:jc w:val="center"/>
            </w:pPr>
            <w:r>
              <w:t>3</w:t>
            </w:r>
          </w:p>
        </w:tc>
        <w:tc>
          <w:tcPr>
            <w:tcW w:w="830" w:type="dxa"/>
          </w:tcPr>
          <w:p w:rsidR="00C81AF7" w:rsidRDefault="00C81AF7">
            <w:pPr>
              <w:pStyle w:val="ConsPlusNormal"/>
              <w:jc w:val="center"/>
            </w:pPr>
            <w:r>
              <w:t>4</w:t>
            </w:r>
          </w:p>
        </w:tc>
        <w:tc>
          <w:tcPr>
            <w:tcW w:w="830" w:type="dxa"/>
          </w:tcPr>
          <w:p w:rsidR="00C81AF7" w:rsidRDefault="00C81AF7">
            <w:pPr>
              <w:pStyle w:val="ConsPlusNormal"/>
              <w:jc w:val="center"/>
            </w:pPr>
            <w:r>
              <w:t>5</w:t>
            </w:r>
          </w:p>
        </w:tc>
        <w:tc>
          <w:tcPr>
            <w:tcW w:w="1819" w:type="dxa"/>
          </w:tcPr>
          <w:p w:rsidR="00C81AF7" w:rsidRDefault="00C81AF7">
            <w:pPr>
              <w:pStyle w:val="ConsPlusNormal"/>
              <w:jc w:val="center"/>
            </w:pPr>
            <w:r>
              <w:t>6</w:t>
            </w:r>
          </w:p>
        </w:tc>
        <w:tc>
          <w:tcPr>
            <w:tcW w:w="1330" w:type="dxa"/>
          </w:tcPr>
          <w:p w:rsidR="00C81AF7" w:rsidRDefault="00C81AF7">
            <w:pPr>
              <w:pStyle w:val="ConsPlusNormal"/>
              <w:jc w:val="center"/>
            </w:pPr>
            <w:r>
              <w:t>7</w:t>
            </w:r>
          </w:p>
        </w:tc>
        <w:tc>
          <w:tcPr>
            <w:tcW w:w="1565" w:type="dxa"/>
          </w:tcPr>
          <w:p w:rsidR="00C81AF7" w:rsidRDefault="00C81AF7">
            <w:pPr>
              <w:pStyle w:val="ConsPlusNormal"/>
              <w:jc w:val="center"/>
            </w:pPr>
            <w:r>
              <w:t>8</w:t>
            </w:r>
          </w:p>
        </w:tc>
        <w:tc>
          <w:tcPr>
            <w:tcW w:w="1531" w:type="dxa"/>
          </w:tcPr>
          <w:p w:rsidR="00C81AF7" w:rsidRDefault="00C81AF7">
            <w:pPr>
              <w:pStyle w:val="ConsPlusNormal"/>
              <w:jc w:val="center"/>
            </w:pPr>
            <w:r>
              <w:t>9</w:t>
            </w:r>
          </w:p>
        </w:tc>
        <w:tc>
          <w:tcPr>
            <w:tcW w:w="794" w:type="dxa"/>
          </w:tcPr>
          <w:p w:rsidR="00C81AF7" w:rsidRDefault="00C81AF7">
            <w:pPr>
              <w:pStyle w:val="ConsPlusNormal"/>
              <w:jc w:val="center"/>
            </w:pPr>
            <w:r>
              <w:t>10</w:t>
            </w:r>
          </w:p>
        </w:tc>
        <w:tc>
          <w:tcPr>
            <w:tcW w:w="825" w:type="dxa"/>
          </w:tcPr>
          <w:p w:rsidR="00C81AF7" w:rsidRDefault="00C81AF7">
            <w:pPr>
              <w:pStyle w:val="ConsPlusNormal"/>
              <w:jc w:val="center"/>
            </w:pPr>
            <w:r>
              <w:t>11</w:t>
            </w:r>
          </w:p>
        </w:tc>
        <w:tc>
          <w:tcPr>
            <w:tcW w:w="780" w:type="dxa"/>
            <w:tcBorders>
              <w:right w:val="nil"/>
            </w:tcBorders>
          </w:tcPr>
          <w:p w:rsidR="00C81AF7" w:rsidRDefault="00C81AF7">
            <w:pPr>
              <w:pStyle w:val="ConsPlusNormal"/>
              <w:jc w:val="center"/>
            </w:pPr>
            <w:r>
              <w:t>12</w:t>
            </w:r>
          </w:p>
        </w:tc>
      </w:tr>
      <w:tr w:rsidR="00C81AF7">
        <w:tblPrEx>
          <w:tblBorders>
            <w:left w:val="single" w:sz="4" w:space="0" w:color="auto"/>
          </w:tblBorders>
        </w:tblPrEx>
        <w:tc>
          <w:tcPr>
            <w:tcW w:w="1755" w:type="dxa"/>
          </w:tcPr>
          <w:p w:rsidR="00C81AF7" w:rsidRDefault="00C81AF7">
            <w:pPr>
              <w:pStyle w:val="ConsPlusNormal"/>
              <w:jc w:val="center"/>
            </w:pPr>
          </w:p>
        </w:tc>
        <w:tc>
          <w:tcPr>
            <w:tcW w:w="830" w:type="dxa"/>
          </w:tcPr>
          <w:p w:rsidR="00C81AF7" w:rsidRDefault="00C81AF7">
            <w:pPr>
              <w:pStyle w:val="ConsPlusNormal"/>
              <w:jc w:val="center"/>
            </w:pPr>
          </w:p>
        </w:tc>
        <w:tc>
          <w:tcPr>
            <w:tcW w:w="686" w:type="dxa"/>
          </w:tcPr>
          <w:p w:rsidR="00C81AF7" w:rsidRDefault="00C81AF7">
            <w:pPr>
              <w:pStyle w:val="ConsPlusNormal"/>
              <w:jc w:val="center"/>
            </w:pPr>
          </w:p>
        </w:tc>
        <w:tc>
          <w:tcPr>
            <w:tcW w:w="830" w:type="dxa"/>
          </w:tcPr>
          <w:p w:rsidR="00C81AF7" w:rsidRDefault="00C81AF7">
            <w:pPr>
              <w:pStyle w:val="ConsPlusNormal"/>
              <w:jc w:val="center"/>
            </w:pPr>
          </w:p>
        </w:tc>
        <w:tc>
          <w:tcPr>
            <w:tcW w:w="830" w:type="dxa"/>
          </w:tcPr>
          <w:p w:rsidR="00C81AF7" w:rsidRDefault="00C81AF7">
            <w:pPr>
              <w:pStyle w:val="ConsPlusNormal"/>
              <w:jc w:val="center"/>
            </w:pPr>
          </w:p>
        </w:tc>
        <w:tc>
          <w:tcPr>
            <w:tcW w:w="1819" w:type="dxa"/>
          </w:tcPr>
          <w:p w:rsidR="00C81AF7" w:rsidRDefault="00C81AF7">
            <w:pPr>
              <w:pStyle w:val="ConsPlusNormal"/>
              <w:jc w:val="center"/>
            </w:pPr>
          </w:p>
        </w:tc>
        <w:tc>
          <w:tcPr>
            <w:tcW w:w="1330" w:type="dxa"/>
          </w:tcPr>
          <w:p w:rsidR="00C81AF7" w:rsidRDefault="00C81AF7">
            <w:pPr>
              <w:pStyle w:val="ConsPlusNormal"/>
              <w:jc w:val="center"/>
            </w:pPr>
          </w:p>
        </w:tc>
        <w:tc>
          <w:tcPr>
            <w:tcW w:w="1565" w:type="dxa"/>
          </w:tcPr>
          <w:p w:rsidR="00C81AF7" w:rsidRDefault="00C81AF7">
            <w:pPr>
              <w:pStyle w:val="ConsPlusNormal"/>
              <w:jc w:val="center"/>
            </w:pPr>
          </w:p>
        </w:tc>
        <w:tc>
          <w:tcPr>
            <w:tcW w:w="1531" w:type="dxa"/>
          </w:tcPr>
          <w:p w:rsidR="00C81AF7" w:rsidRDefault="00C81AF7">
            <w:pPr>
              <w:pStyle w:val="ConsPlusNormal"/>
              <w:jc w:val="center"/>
            </w:pPr>
          </w:p>
        </w:tc>
        <w:tc>
          <w:tcPr>
            <w:tcW w:w="794" w:type="dxa"/>
          </w:tcPr>
          <w:p w:rsidR="00C81AF7" w:rsidRDefault="00C81AF7">
            <w:pPr>
              <w:pStyle w:val="ConsPlusNormal"/>
              <w:jc w:val="center"/>
            </w:pPr>
          </w:p>
        </w:tc>
        <w:tc>
          <w:tcPr>
            <w:tcW w:w="825" w:type="dxa"/>
          </w:tcPr>
          <w:p w:rsidR="00C81AF7" w:rsidRDefault="00C81AF7">
            <w:pPr>
              <w:pStyle w:val="ConsPlusNormal"/>
              <w:jc w:val="center"/>
            </w:pPr>
          </w:p>
        </w:tc>
        <w:tc>
          <w:tcPr>
            <w:tcW w:w="780" w:type="dxa"/>
            <w:tcBorders>
              <w:right w:val="nil"/>
            </w:tcBorders>
          </w:tcPr>
          <w:p w:rsidR="00C81AF7" w:rsidRDefault="00C81AF7">
            <w:pPr>
              <w:pStyle w:val="ConsPlusNormal"/>
              <w:jc w:val="center"/>
            </w:pPr>
          </w:p>
        </w:tc>
      </w:tr>
      <w:tr w:rsidR="00C81AF7">
        <w:tblPrEx>
          <w:tblBorders>
            <w:left w:val="single" w:sz="4" w:space="0" w:color="auto"/>
          </w:tblBorders>
        </w:tblPrEx>
        <w:tc>
          <w:tcPr>
            <w:tcW w:w="1755" w:type="dxa"/>
          </w:tcPr>
          <w:p w:rsidR="00C81AF7" w:rsidRDefault="00C81AF7">
            <w:pPr>
              <w:pStyle w:val="ConsPlusNormal"/>
            </w:pPr>
          </w:p>
        </w:tc>
        <w:tc>
          <w:tcPr>
            <w:tcW w:w="830" w:type="dxa"/>
          </w:tcPr>
          <w:p w:rsidR="00C81AF7" w:rsidRDefault="00C81AF7">
            <w:pPr>
              <w:pStyle w:val="ConsPlusNormal"/>
            </w:pPr>
          </w:p>
        </w:tc>
        <w:tc>
          <w:tcPr>
            <w:tcW w:w="686" w:type="dxa"/>
          </w:tcPr>
          <w:p w:rsidR="00C81AF7" w:rsidRDefault="00C81AF7">
            <w:pPr>
              <w:pStyle w:val="ConsPlusNormal"/>
            </w:pPr>
          </w:p>
        </w:tc>
        <w:tc>
          <w:tcPr>
            <w:tcW w:w="830" w:type="dxa"/>
          </w:tcPr>
          <w:p w:rsidR="00C81AF7" w:rsidRDefault="00C81AF7">
            <w:pPr>
              <w:pStyle w:val="ConsPlusNormal"/>
            </w:pPr>
          </w:p>
        </w:tc>
        <w:tc>
          <w:tcPr>
            <w:tcW w:w="830" w:type="dxa"/>
          </w:tcPr>
          <w:p w:rsidR="00C81AF7" w:rsidRDefault="00C81AF7">
            <w:pPr>
              <w:pStyle w:val="ConsPlusNormal"/>
            </w:pPr>
          </w:p>
        </w:tc>
        <w:tc>
          <w:tcPr>
            <w:tcW w:w="1819" w:type="dxa"/>
          </w:tcPr>
          <w:p w:rsidR="00C81AF7" w:rsidRDefault="00C81AF7">
            <w:pPr>
              <w:pStyle w:val="ConsPlusNormal"/>
            </w:pPr>
          </w:p>
        </w:tc>
        <w:tc>
          <w:tcPr>
            <w:tcW w:w="1330" w:type="dxa"/>
          </w:tcPr>
          <w:p w:rsidR="00C81AF7" w:rsidRDefault="00C81AF7">
            <w:pPr>
              <w:pStyle w:val="ConsPlusNormal"/>
            </w:pPr>
          </w:p>
        </w:tc>
        <w:tc>
          <w:tcPr>
            <w:tcW w:w="1565" w:type="dxa"/>
          </w:tcPr>
          <w:p w:rsidR="00C81AF7" w:rsidRDefault="00C81AF7">
            <w:pPr>
              <w:pStyle w:val="ConsPlusNormal"/>
            </w:pPr>
          </w:p>
        </w:tc>
        <w:tc>
          <w:tcPr>
            <w:tcW w:w="1531" w:type="dxa"/>
          </w:tcPr>
          <w:p w:rsidR="00C81AF7" w:rsidRDefault="00C81AF7">
            <w:pPr>
              <w:pStyle w:val="ConsPlusNormal"/>
            </w:pPr>
          </w:p>
        </w:tc>
        <w:tc>
          <w:tcPr>
            <w:tcW w:w="794" w:type="dxa"/>
          </w:tcPr>
          <w:p w:rsidR="00C81AF7" w:rsidRDefault="00C81AF7">
            <w:pPr>
              <w:pStyle w:val="ConsPlusNormal"/>
            </w:pPr>
          </w:p>
        </w:tc>
        <w:tc>
          <w:tcPr>
            <w:tcW w:w="825" w:type="dxa"/>
          </w:tcPr>
          <w:p w:rsidR="00C81AF7" w:rsidRDefault="00C81AF7">
            <w:pPr>
              <w:pStyle w:val="ConsPlusNormal"/>
            </w:pPr>
          </w:p>
        </w:tc>
        <w:tc>
          <w:tcPr>
            <w:tcW w:w="780" w:type="dxa"/>
            <w:tcBorders>
              <w:right w:val="nil"/>
            </w:tcBorders>
          </w:tcPr>
          <w:p w:rsidR="00C81AF7" w:rsidRDefault="00C81AF7">
            <w:pPr>
              <w:pStyle w:val="ConsPlusNormal"/>
            </w:pPr>
          </w:p>
        </w:tc>
      </w:tr>
      <w:tr w:rsidR="00C81AF7">
        <w:tblPrEx>
          <w:tblBorders>
            <w:left w:val="single" w:sz="4" w:space="0" w:color="auto"/>
          </w:tblBorders>
        </w:tblPrEx>
        <w:tc>
          <w:tcPr>
            <w:tcW w:w="1755" w:type="dxa"/>
          </w:tcPr>
          <w:p w:rsidR="00C81AF7" w:rsidRDefault="00C81AF7">
            <w:pPr>
              <w:pStyle w:val="ConsPlusNormal"/>
            </w:pPr>
          </w:p>
        </w:tc>
        <w:tc>
          <w:tcPr>
            <w:tcW w:w="830" w:type="dxa"/>
          </w:tcPr>
          <w:p w:rsidR="00C81AF7" w:rsidRDefault="00C81AF7">
            <w:pPr>
              <w:pStyle w:val="ConsPlusNormal"/>
            </w:pPr>
          </w:p>
        </w:tc>
        <w:tc>
          <w:tcPr>
            <w:tcW w:w="686" w:type="dxa"/>
          </w:tcPr>
          <w:p w:rsidR="00C81AF7" w:rsidRDefault="00C81AF7">
            <w:pPr>
              <w:pStyle w:val="ConsPlusNormal"/>
            </w:pPr>
          </w:p>
        </w:tc>
        <w:tc>
          <w:tcPr>
            <w:tcW w:w="830" w:type="dxa"/>
          </w:tcPr>
          <w:p w:rsidR="00C81AF7" w:rsidRDefault="00C81AF7">
            <w:pPr>
              <w:pStyle w:val="ConsPlusNormal"/>
            </w:pPr>
          </w:p>
        </w:tc>
        <w:tc>
          <w:tcPr>
            <w:tcW w:w="830" w:type="dxa"/>
          </w:tcPr>
          <w:p w:rsidR="00C81AF7" w:rsidRDefault="00C81AF7">
            <w:pPr>
              <w:pStyle w:val="ConsPlusNormal"/>
            </w:pPr>
          </w:p>
        </w:tc>
        <w:tc>
          <w:tcPr>
            <w:tcW w:w="1819" w:type="dxa"/>
          </w:tcPr>
          <w:p w:rsidR="00C81AF7" w:rsidRDefault="00C81AF7">
            <w:pPr>
              <w:pStyle w:val="ConsPlusNormal"/>
            </w:pPr>
          </w:p>
        </w:tc>
        <w:tc>
          <w:tcPr>
            <w:tcW w:w="1330" w:type="dxa"/>
          </w:tcPr>
          <w:p w:rsidR="00C81AF7" w:rsidRDefault="00C81AF7">
            <w:pPr>
              <w:pStyle w:val="ConsPlusNormal"/>
            </w:pPr>
          </w:p>
        </w:tc>
        <w:tc>
          <w:tcPr>
            <w:tcW w:w="1565" w:type="dxa"/>
          </w:tcPr>
          <w:p w:rsidR="00C81AF7" w:rsidRDefault="00C81AF7">
            <w:pPr>
              <w:pStyle w:val="ConsPlusNormal"/>
            </w:pPr>
          </w:p>
        </w:tc>
        <w:tc>
          <w:tcPr>
            <w:tcW w:w="1531" w:type="dxa"/>
          </w:tcPr>
          <w:p w:rsidR="00C81AF7" w:rsidRDefault="00C81AF7">
            <w:pPr>
              <w:pStyle w:val="ConsPlusNormal"/>
            </w:pPr>
          </w:p>
        </w:tc>
        <w:tc>
          <w:tcPr>
            <w:tcW w:w="794" w:type="dxa"/>
          </w:tcPr>
          <w:p w:rsidR="00C81AF7" w:rsidRDefault="00C81AF7">
            <w:pPr>
              <w:pStyle w:val="ConsPlusNormal"/>
            </w:pPr>
          </w:p>
        </w:tc>
        <w:tc>
          <w:tcPr>
            <w:tcW w:w="825" w:type="dxa"/>
          </w:tcPr>
          <w:p w:rsidR="00C81AF7" w:rsidRDefault="00C81AF7">
            <w:pPr>
              <w:pStyle w:val="ConsPlusNormal"/>
            </w:pPr>
          </w:p>
        </w:tc>
        <w:tc>
          <w:tcPr>
            <w:tcW w:w="780" w:type="dxa"/>
            <w:tcBorders>
              <w:right w:val="nil"/>
            </w:tcBorders>
          </w:tcPr>
          <w:p w:rsidR="00C81AF7" w:rsidRDefault="00C81AF7">
            <w:pPr>
              <w:pStyle w:val="ConsPlusNormal"/>
            </w:pPr>
          </w:p>
        </w:tc>
      </w:tr>
      <w:tr w:rsidR="00C81AF7">
        <w:tc>
          <w:tcPr>
            <w:tcW w:w="8080" w:type="dxa"/>
            <w:gridSpan w:val="7"/>
            <w:tcBorders>
              <w:left w:val="nil"/>
              <w:bottom w:val="nil"/>
            </w:tcBorders>
          </w:tcPr>
          <w:p w:rsidR="00C81AF7" w:rsidRDefault="00C81AF7">
            <w:pPr>
              <w:pStyle w:val="ConsPlusNormal"/>
              <w:jc w:val="right"/>
            </w:pPr>
            <w:r>
              <w:t>Итого</w:t>
            </w:r>
          </w:p>
        </w:tc>
        <w:tc>
          <w:tcPr>
            <w:tcW w:w="1565" w:type="dxa"/>
          </w:tcPr>
          <w:p w:rsidR="00C81AF7" w:rsidRDefault="00C81AF7">
            <w:pPr>
              <w:pStyle w:val="ConsPlusNormal"/>
            </w:pPr>
          </w:p>
        </w:tc>
        <w:tc>
          <w:tcPr>
            <w:tcW w:w="1531" w:type="dxa"/>
          </w:tcPr>
          <w:p w:rsidR="00C81AF7" w:rsidRDefault="00C81AF7">
            <w:pPr>
              <w:pStyle w:val="ConsPlusNormal"/>
            </w:pPr>
          </w:p>
        </w:tc>
        <w:tc>
          <w:tcPr>
            <w:tcW w:w="794" w:type="dxa"/>
          </w:tcPr>
          <w:p w:rsidR="00C81AF7" w:rsidRDefault="00C81AF7">
            <w:pPr>
              <w:pStyle w:val="ConsPlusNormal"/>
            </w:pPr>
          </w:p>
        </w:tc>
        <w:tc>
          <w:tcPr>
            <w:tcW w:w="825" w:type="dxa"/>
          </w:tcPr>
          <w:p w:rsidR="00C81AF7" w:rsidRDefault="00C81AF7">
            <w:pPr>
              <w:pStyle w:val="ConsPlusNormal"/>
            </w:pPr>
          </w:p>
        </w:tc>
        <w:tc>
          <w:tcPr>
            <w:tcW w:w="780" w:type="dxa"/>
            <w:tcBorders>
              <w:right w:val="nil"/>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3. Казначейское обеспечение обязательств</w:t>
            </w:r>
          </w:p>
        </w:tc>
      </w:tr>
      <w:tr w:rsidR="00C81AF7">
        <w:tc>
          <w:tcPr>
            <w:tcW w:w="13575" w:type="dxa"/>
            <w:tcBorders>
              <w:top w:val="nil"/>
              <w:left w:val="nil"/>
              <w:bottom w:val="nil"/>
              <w:right w:val="nil"/>
            </w:tcBorders>
          </w:tcPr>
          <w:p w:rsidR="00C81AF7" w:rsidRDefault="00C81AF7">
            <w:pPr>
              <w:pStyle w:val="ConsPlusNormal"/>
              <w:jc w:val="center"/>
              <w:outlineLvl w:val="3"/>
            </w:pPr>
            <w:r>
              <w:t>3.1. Изменение остатков</w:t>
            </w:r>
          </w:p>
        </w:tc>
      </w:tr>
    </w:tbl>
    <w:p w:rsidR="00C81AF7" w:rsidRDefault="00C81AF7">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C81AF7">
        <w:tc>
          <w:tcPr>
            <w:tcW w:w="4350" w:type="dxa"/>
            <w:tcBorders>
              <w:left w:val="nil"/>
            </w:tcBorders>
          </w:tcPr>
          <w:p w:rsidR="00C81AF7" w:rsidRDefault="00C81AF7">
            <w:pPr>
              <w:pStyle w:val="ConsPlusNormal"/>
              <w:jc w:val="center"/>
            </w:pPr>
            <w:r>
              <w:t>Наименование показателя</w:t>
            </w:r>
          </w:p>
        </w:tc>
        <w:tc>
          <w:tcPr>
            <w:tcW w:w="3069" w:type="dxa"/>
          </w:tcPr>
          <w:p w:rsidR="00C81AF7" w:rsidRDefault="00C81AF7">
            <w:pPr>
              <w:pStyle w:val="ConsPlusNormal"/>
              <w:jc w:val="center"/>
            </w:pPr>
            <w:r>
              <w:t>Получено</w:t>
            </w:r>
          </w:p>
        </w:tc>
        <w:tc>
          <w:tcPr>
            <w:tcW w:w="3069" w:type="dxa"/>
          </w:tcPr>
          <w:p w:rsidR="00C81AF7" w:rsidRDefault="00C81AF7">
            <w:pPr>
              <w:pStyle w:val="ConsPlusNormal"/>
              <w:jc w:val="center"/>
            </w:pPr>
            <w:r>
              <w:t>Переведено</w:t>
            </w:r>
          </w:p>
        </w:tc>
        <w:tc>
          <w:tcPr>
            <w:tcW w:w="3070" w:type="dxa"/>
          </w:tcPr>
          <w:p w:rsidR="00C81AF7" w:rsidRDefault="00C81AF7">
            <w:pPr>
              <w:pStyle w:val="ConsPlusNormal"/>
              <w:jc w:val="center"/>
            </w:pPr>
            <w:r>
              <w:t>Исполнено</w:t>
            </w:r>
          </w:p>
        </w:tc>
      </w:tr>
      <w:tr w:rsidR="00C81AF7">
        <w:tc>
          <w:tcPr>
            <w:tcW w:w="4350" w:type="dxa"/>
            <w:tcBorders>
              <w:left w:val="nil"/>
            </w:tcBorders>
          </w:tcPr>
          <w:p w:rsidR="00C81AF7" w:rsidRDefault="00C81AF7">
            <w:pPr>
              <w:pStyle w:val="ConsPlusNormal"/>
              <w:jc w:val="center"/>
            </w:pPr>
            <w:r>
              <w:t>1</w:t>
            </w:r>
          </w:p>
        </w:tc>
        <w:tc>
          <w:tcPr>
            <w:tcW w:w="3069" w:type="dxa"/>
          </w:tcPr>
          <w:p w:rsidR="00C81AF7" w:rsidRDefault="00C81AF7">
            <w:pPr>
              <w:pStyle w:val="ConsPlusNormal"/>
              <w:jc w:val="center"/>
            </w:pPr>
            <w:r>
              <w:t>2</w:t>
            </w:r>
          </w:p>
        </w:tc>
        <w:tc>
          <w:tcPr>
            <w:tcW w:w="3069" w:type="dxa"/>
          </w:tcPr>
          <w:p w:rsidR="00C81AF7" w:rsidRDefault="00C81AF7">
            <w:pPr>
              <w:pStyle w:val="ConsPlusNormal"/>
              <w:jc w:val="center"/>
            </w:pPr>
            <w:r>
              <w:t>3</w:t>
            </w:r>
          </w:p>
        </w:tc>
        <w:tc>
          <w:tcPr>
            <w:tcW w:w="3070" w:type="dxa"/>
          </w:tcPr>
          <w:p w:rsidR="00C81AF7" w:rsidRDefault="00C81AF7">
            <w:pPr>
              <w:pStyle w:val="ConsPlusNormal"/>
              <w:jc w:val="center"/>
            </w:pPr>
            <w:r>
              <w:t>4</w:t>
            </w:r>
          </w:p>
        </w:tc>
      </w:tr>
      <w:tr w:rsidR="00C81AF7">
        <w:tc>
          <w:tcPr>
            <w:tcW w:w="4350" w:type="dxa"/>
            <w:tcBorders>
              <w:left w:val="nil"/>
            </w:tcBorders>
          </w:tcPr>
          <w:p w:rsidR="00C81AF7" w:rsidRDefault="00C81AF7">
            <w:pPr>
              <w:pStyle w:val="ConsPlusNormal"/>
              <w:jc w:val="center"/>
            </w:pPr>
            <w:r>
              <w:t>На начало дня</w:t>
            </w:r>
          </w:p>
        </w:tc>
        <w:tc>
          <w:tcPr>
            <w:tcW w:w="3069" w:type="dxa"/>
          </w:tcPr>
          <w:p w:rsidR="00C81AF7" w:rsidRDefault="00C81AF7">
            <w:pPr>
              <w:pStyle w:val="ConsPlusNormal"/>
              <w:jc w:val="center"/>
            </w:pPr>
          </w:p>
        </w:tc>
        <w:tc>
          <w:tcPr>
            <w:tcW w:w="3069" w:type="dxa"/>
          </w:tcPr>
          <w:p w:rsidR="00C81AF7" w:rsidRDefault="00C81AF7">
            <w:pPr>
              <w:pStyle w:val="ConsPlusNormal"/>
              <w:jc w:val="center"/>
            </w:pPr>
          </w:p>
        </w:tc>
        <w:tc>
          <w:tcPr>
            <w:tcW w:w="3070" w:type="dxa"/>
          </w:tcPr>
          <w:p w:rsidR="00C81AF7" w:rsidRDefault="00C81AF7">
            <w:pPr>
              <w:pStyle w:val="ConsPlusNormal"/>
              <w:jc w:val="center"/>
            </w:pPr>
          </w:p>
        </w:tc>
      </w:tr>
      <w:tr w:rsidR="00C81AF7">
        <w:tc>
          <w:tcPr>
            <w:tcW w:w="4350" w:type="dxa"/>
            <w:tcBorders>
              <w:left w:val="nil"/>
            </w:tcBorders>
          </w:tcPr>
          <w:p w:rsidR="00C81AF7" w:rsidRDefault="00C81AF7">
            <w:pPr>
              <w:pStyle w:val="ConsPlusNormal"/>
              <w:jc w:val="center"/>
            </w:pPr>
            <w:r>
              <w:t>На конец дня</w:t>
            </w:r>
          </w:p>
        </w:tc>
        <w:tc>
          <w:tcPr>
            <w:tcW w:w="3069" w:type="dxa"/>
          </w:tcPr>
          <w:p w:rsidR="00C81AF7" w:rsidRDefault="00C81AF7">
            <w:pPr>
              <w:pStyle w:val="ConsPlusNormal"/>
              <w:jc w:val="center"/>
            </w:pPr>
          </w:p>
        </w:tc>
        <w:tc>
          <w:tcPr>
            <w:tcW w:w="3069" w:type="dxa"/>
          </w:tcPr>
          <w:p w:rsidR="00C81AF7" w:rsidRDefault="00C81AF7">
            <w:pPr>
              <w:pStyle w:val="ConsPlusNormal"/>
              <w:jc w:val="center"/>
            </w:pPr>
          </w:p>
        </w:tc>
        <w:tc>
          <w:tcPr>
            <w:tcW w:w="3070" w:type="dxa"/>
          </w:tcPr>
          <w:p w:rsidR="00C81AF7" w:rsidRDefault="00C81AF7">
            <w:pPr>
              <w:pStyle w:val="ConsPlusNormal"/>
              <w:jc w:val="center"/>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3"/>
            </w:pPr>
            <w:r>
              <w:t>3.2. Операции по казначейскому обеспечению обязательств</w:t>
            </w:r>
          </w:p>
        </w:tc>
      </w:tr>
    </w:tbl>
    <w:p w:rsidR="00C81AF7" w:rsidRDefault="00C81A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C81AF7">
        <w:tc>
          <w:tcPr>
            <w:tcW w:w="4424" w:type="dxa"/>
            <w:gridSpan w:val="2"/>
            <w:tcBorders>
              <w:left w:val="nil"/>
            </w:tcBorders>
          </w:tcPr>
          <w:p w:rsidR="00C81AF7" w:rsidRDefault="00C81AF7">
            <w:pPr>
              <w:pStyle w:val="ConsPlusNormal"/>
              <w:jc w:val="center"/>
            </w:pPr>
            <w:r>
              <w:t>Реквизиты документа, подтверждающего проведение операции</w:t>
            </w:r>
          </w:p>
        </w:tc>
        <w:tc>
          <w:tcPr>
            <w:tcW w:w="4424" w:type="dxa"/>
            <w:gridSpan w:val="2"/>
          </w:tcPr>
          <w:p w:rsidR="00C81AF7" w:rsidRDefault="00C81AF7">
            <w:pPr>
              <w:pStyle w:val="ConsPlusNormal"/>
              <w:jc w:val="center"/>
            </w:pPr>
            <w:r>
              <w:t>Документ участника казначейского сопровождения</w:t>
            </w:r>
          </w:p>
        </w:tc>
        <w:tc>
          <w:tcPr>
            <w:tcW w:w="1262" w:type="dxa"/>
            <w:vMerge w:val="restart"/>
          </w:tcPr>
          <w:p w:rsidR="00C81AF7" w:rsidRDefault="00C81AF7">
            <w:pPr>
              <w:pStyle w:val="ConsPlusNormal"/>
              <w:jc w:val="center"/>
            </w:pPr>
            <w:r>
              <w:t>Получено</w:t>
            </w:r>
          </w:p>
        </w:tc>
        <w:tc>
          <w:tcPr>
            <w:tcW w:w="900" w:type="dxa"/>
            <w:vMerge w:val="restart"/>
          </w:tcPr>
          <w:p w:rsidR="00C81AF7" w:rsidRDefault="00C81AF7">
            <w:pPr>
              <w:pStyle w:val="ConsPlusNormal"/>
              <w:jc w:val="center"/>
            </w:pPr>
            <w:r>
              <w:t>Переведено</w:t>
            </w:r>
          </w:p>
        </w:tc>
        <w:tc>
          <w:tcPr>
            <w:tcW w:w="1155" w:type="dxa"/>
            <w:vMerge w:val="restart"/>
          </w:tcPr>
          <w:p w:rsidR="00C81AF7" w:rsidRDefault="00C81AF7">
            <w:pPr>
              <w:pStyle w:val="ConsPlusNormal"/>
              <w:jc w:val="center"/>
            </w:pPr>
            <w:r>
              <w:t>Исполнено</w:t>
            </w:r>
          </w:p>
        </w:tc>
        <w:tc>
          <w:tcPr>
            <w:tcW w:w="1425" w:type="dxa"/>
            <w:vMerge w:val="restart"/>
            <w:tcBorders>
              <w:right w:val="nil"/>
            </w:tcBorders>
          </w:tcPr>
          <w:p w:rsidR="00C81AF7" w:rsidRDefault="00C81AF7">
            <w:pPr>
              <w:pStyle w:val="ConsPlusNormal"/>
              <w:jc w:val="center"/>
            </w:pPr>
            <w:r>
              <w:t>Примечание</w:t>
            </w:r>
          </w:p>
        </w:tc>
      </w:tr>
      <w:tr w:rsidR="00C81AF7">
        <w:tc>
          <w:tcPr>
            <w:tcW w:w="2212" w:type="dxa"/>
            <w:tcBorders>
              <w:left w:val="nil"/>
            </w:tcBorders>
          </w:tcPr>
          <w:p w:rsidR="00C81AF7" w:rsidRDefault="00C81AF7">
            <w:pPr>
              <w:pStyle w:val="ConsPlusNormal"/>
              <w:jc w:val="center"/>
            </w:pPr>
            <w:r>
              <w:t>номер</w:t>
            </w:r>
          </w:p>
        </w:tc>
        <w:tc>
          <w:tcPr>
            <w:tcW w:w="2212" w:type="dxa"/>
          </w:tcPr>
          <w:p w:rsidR="00C81AF7" w:rsidRDefault="00C81AF7">
            <w:pPr>
              <w:pStyle w:val="ConsPlusNormal"/>
              <w:jc w:val="center"/>
            </w:pPr>
            <w:r>
              <w:t>дата</w:t>
            </w:r>
          </w:p>
        </w:tc>
        <w:tc>
          <w:tcPr>
            <w:tcW w:w="2212" w:type="dxa"/>
          </w:tcPr>
          <w:p w:rsidR="00C81AF7" w:rsidRDefault="00C81AF7">
            <w:pPr>
              <w:pStyle w:val="ConsPlusNormal"/>
              <w:jc w:val="center"/>
            </w:pPr>
            <w:r>
              <w:t>номер</w:t>
            </w:r>
          </w:p>
        </w:tc>
        <w:tc>
          <w:tcPr>
            <w:tcW w:w="2212" w:type="dxa"/>
          </w:tcPr>
          <w:p w:rsidR="00C81AF7" w:rsidRDefault="00C81AF7">
            <w:pPr>
              <w:pStyle w:val="ConsPlusNormal"/>
              <w:jc w:val="center"/>
            </w:pPr>
            <w:r>
              <w:t>дата</w:t>
            </w:r>
          </w:p>
        </w:tc>
        <w:tc>
          <w:tcPr>
            <w:tcW w:w="1262" w:type="dxa"/>
            <w:vMerge/>
          </w:tcPr>
          <w:p w:rsidR="00C81AF7" w:rsidRDefault="00C81AF7">
            <w:pPr>
              <w:pStyle w:val="ConsPlusNormal"/>
            </w:pPr>
          </w:p>
        </w:tc>
        <w:tc>
          <w:tcPr>
            <w:tcW w:w="900" w:type="dxa"/>
            <w:vMerge/>
          </w:tcPr>
          <w:p w:rsidR="00C81AF7" w:rsidRDefault="00C81AF7">
            <w:pPr>
              <w:pStyle w:val="ConsPlusNormal"/>
            </w:pPr>
          </w:p>
        </w:tc>
        <w:tc>
          <w:tcPr>
            <w:tcW w:w="1155" w:type="dxa"/>
            <w:vMerge/>
          </w:tcPr>
          <w:p w:rsidR="00C81AF7" w:rsidRDefault="00C81AF7">
            <w:pPr>
              <w:pStyle w:val="ConsPlusNormal"/>
            </w:pPr>
          </w:p>
        </w:tc>
        <w:tc>
          <w:tcPr>
            <w:tcW w:w="1425" w:type="dxa"/>
            <w:vMerge/>
            <w:tcBorders>
              <w:right w:val="nil"/>
            </w:tcBorders>
          </w:tcPr>
          <w:p w:rsidR="00C81AF7" w:rsidRDefault="00C81AF7">
            <w:pPr>
              <w:pStyle w:val="ConsPlusNormal"/>
            </w:pPr>
          </w:p>
        </w:tc>
      </w:tr>
      <w:tr w:rsidR="00C81AF7">
        <w:tc>
          <w:tcPr>
            <w:tcW w:w="2212" w:type="dxa"/>
            <w:tcBorders>
              <w:left w:val="nil"/>
            </w:tcBorders>
          </w:tcPr>
          <w:p w:rsidR="00C81AF7" w:rsidRDefault="00C81AF7">
            <w:pPr>
              <w:pStyle w:val="ConsPlusNormal"/>
              <w:jc w:val="center"/>
            </w:pPr>
            <w:r>
              <w:t>1</w:t>
            </w:r>
          </w:p>
        </w:tc>
        <w:tc>
          <w:tcPr>
            <w:tcW w:w="2212" w:type="dxa"/>
          </w:tcPr>
          <w:p w:rsidR="00C81AF7" w:rsidRDefault="00C81AF7">
            <w:pPr>
              <w:pStyle w:val="ConsPlusNormal"/>
              <w:jc w:val="center"/>
            </w:pPr>
            <w:r>
              <w:t>2</w:t>
            </w:r>
          </w:p>
        </w:tc>
        <w:tc>
          <w:tcPr>
            <w:tcW w:w="2212" w:type="dxa"/>
          </w:tcPr>
          <w:p w:rsidR="00C81AF7" w:rsidRDefault="00C81AF7">
            <w:pPr>
              <w:pStyle w:val="ConsPlusNormal"/>
              <w:jc w:val="center"/>
            </w:pPr>
            <w:r>
              <w:t>3</w:t>
            </w:r>
          </w:p>
        </w:tc>
        <w:tc>
          <w:tcPr>
            <w:tcW w:w="2212" w:type="dxa"/>
          </w:tcPr>
          <w:p w:rsidR="00C81AF7" w:rsidRDefault="00C81AF7">
            <w:pPr>
              <w:pStyle w:val="ConsPlusNormal"/>
              <w:jc w:val="center"/>
            </w:pPr>
            <w:r>
              <w:t>4</w:t>
            </w:r>
          </w:p>
        </w:tc>
        <w:tc>
          <w:tcPr>
            <w:tcW w:w="1262" w:type="dxa"/>
          </w:tcPr>
          <w:p w:rsidR="00C81AF7" w:rsidRDefault="00C81AF7">
            <w:pPr>
              <w:pStyle w:val="ConsPlusNormal"/>
              <w:jc w:val="center"/>
            </w:pPr>
            <w:r>
              <w:t>5</w:t>
            </w:r>
          </w:p>
        </w:tc>
        <w:tc>
          <w:tcPr>
            <w:tcW w:w="900" w:type="dxa"/>
          </w:tcPr>
          <w:p w:rsidR="00C81AF7" w:rsidRDefault="00C81AF7">
            <w:pPr>
              <w:pStyle w:val="ConsPlusNormal"/>
              <w:jc w:val="center"/>
            </w:pPr>
            <w:r>
              <w:t>6</w:t>
            </w:r>
          </w:p>
        </w:tc>
        <w:tc>
          <w:tcPr>
            <w:tcW w:w="1155" w:type="dxa"/>
          </w:tcPr>
          <w:p w:rsidR="00C81AF7" w:rsidRDefault="00C81AF7">
            <w:pPr>
              <w:pStyle w:val="ConsPlusNormal"/>
              <w:jc w:val="center"/>
            </w:pPr>
            <w:r>
              <w:t>7</w:t>
            </w:r>
          </w:p>
        </w:tc>
        <w:tc>
          <w:tcPr>
            <w:tcW w:w="1425" w:type="dxa"/>
            <w:tcBorders>
              <w:right w:val="nil"/>
            </w:tcBorders>
          </w:tcPr>
          <w:p w:rsidR="00C81AF7" w:rsidRDefault="00C81AF7">
            <w:pPr>
              <w:pStyle w:val="ConsPlusNormal"/>
              <w:jc w:val="center"/>
            </w:pPr>
            <w:r>
              <w:t>8</w:t>
            </w:r>
          </w:p>
        </w:tc>
      </w:tr>
      <w:tr w:rsidR="00C81AF7">
        <w:tblPrEx>
          <w:tblBorders>
            <w:left w:val="single" w:sz="4" w:space="0" w:color="auto"/>
          </w:tblBorders>
        </w:tblPrEx>
        <w:tc>
          <w:tcPr>
            <w:tcW w:w="2212" w:type="dxa"/>
          </w:tcPr>
          <w:p w:rsidR="00C81AF7" w:rsidRDefault="00C81AF7">
            <w:pPr>
              <w:pStyle w:val="ConsPlusNormal"/>
            </w:pPr>
          </w:p>
        </w:tc>
        <w:tc>
          <w:tcPr>
            <w:tcW w:w="2212" w:type="dxa"/>
          </w:tcPr>
          <w:p w:rsidR="00C81AF7" w:rsidRDefault="00C81AF7">
            <w:pPr>
              <w:pStyle w:val="ConsPlusNormal"/>
            </w:pPr>
          </w:p>
        </w:tc>
        <w:tc>
          <w:tcPr>
            <w:tcW w:w="2212" w:type="dxa"/>
          </w:tcPr>
          <w:p w:rsidR="00C81AF7" w:rsidRDefault="00C81AF7">
            <w:pPr>
              <w:pStyle w:val="ConsPlusNormal"/>
            </w:pPr>
          </w:p>
        </w:tc>
        <w:tc>
          <w:tcPr>
            <w:tcW w:w="2212" w:type="dxa"/>
          </w:tcPr>
          <w:p w:rsidR="00C81AF7" w:rsidRDefault="00C81AF7">
            <w:pPr>
              <w:pStyle w:val="ConsPlusNormal"/>
            </w:pPr>
          </w:p>
        </w:tc>
        <w:tc>
          <w:tcPr>
            <w:tcW w:w="1262" w:type="dxa"/>
          </w:tcPr>
          <w:p w:rsidR="00C81AF7" w:rsidRDefault="00C81AF7">
            <w:pPr>
              <w:pStyle w:val="ConsPlusNormal"/>
            </w:pPr>
          </w:p>
        </w:tc>
        <w:tc>
          <w:tcPr>
            <w:tcW w:w="900" w:type="dxa"/>
          </w:tcPr>
          <w:p w:rsidR="00C81AF7" w:rsidRDefault="00C81AF7">
            <w:pPr>
              <w:pStyle w:val="ConsPlusNormal"/>
            </w:pPr>
          </w:p>
        </w:tc>
        <w:tc>
          <w:tcPr>
            <w:tcW w:w="1155" w:type="dxa"/>
          </w:tcPr>
          <w:p w:rsidR="00C81AF7" w:rsidRDefault="00C81AF7">
            <w:pPr>
              <w:pStyle w:val="ConsPlusNormal"/>
            </w:pPr>
          </w:p>
        </w:tc>
        <w:tc>
          <w:tcPr>
            <w:tcW w:w="1425" w:type="dxa"/>
            <w:tcBorders>
              <w:right w:val="nil"/>
            </w:tcBorders>
          </w:tcPr>
          <w:p w:rsidR="00C81AF7" w:rsidRDefault="00C81AF7">
            <w:pPr>
              <w:pStyle w:val="ConsPlusNormal"/>
            </w:pPr>
          </w:p>
        </w:tc>
      </w:tr>
      <w:tr w:rsidR="00C81AF7">
        <w:tblPrEx>
          <w:tblBorders>
            <w:left w:val="single" w:sz="4" w:space="0" w:color="auto"/>
          </w:tblBorders>
        </w:tblPrEx>
        <w:tc>
          <w:tcPr>
            <w:tcW w:w="2212" w:type="dxa"/>
          </w:tcPr>
          <w:p w:rsidR="00C81AF7" w:rsidRDefault="00C81AF7">
            <w:pPr>
              <w:pStyle w:val="ConsPlusNormal"/>
            </w:pPr>
          </w:p>
        </w:tc>
        <w:tc>
          <w:tcPr>
            <w:tcW w:w="2212" w:type="dxa"/>
          </w:tcPr>
          <w:p w:rsidR="00C81AF7" w:rsidRDefault="00C81AF7">
            <w:pPr>
              <w:pStyle w:val="ConsPlusNormal"/>
            </w:pPr>
          </w:p>
        </w:tc>
        <w:tc>
          <w:tcPr>
            <w:tcW w:w="2212" w:type="dxa"/>
          </w:tcPr>
          <w:p w:rsidR="00C81AF7" w:rsidRDefault="00C81AF7">
            <w:pPr>
              <w:pStyle w:val="ConsPlusNormal"/>
            </w:pPr>
          </w:p>
        </w:tc>
        <w:tc>
          <w:tcPr>
            <w:tcW w:w="2212" w:type="dxa"/>
          </w:tcPr>
          <w:p w:rsidR="00C81AF7" w:rsidRDefault="00C81AF7">
            <w:pPr>
              <w:pStyle w:val="ConsPlusNormal"/>
            </w:pPr>
          </w:p>
        </w:tc>
        <w:tc>
          <w:tcPr>
            <w:tcW w:w="1262" w:type="dxa"/>
          </w:tcPr>
          <w:p w:rsidR="00C81AF7" w:rsidRDefault="00C81AF7">
            <w:pPr>
              <w:pStyle w:val="ConsPlusNormal"/>
            </w:pPr>
          </w:p>
        </w:tc>
        <w:tc>
          <w:tcPr>
            <w:tcW w:w="900" w:type="dxa"/>
          </w:tcPr>
          <w:p w:rsidR="00C81AF7" w:rsidRDefault="00C81AF7">
            <w:pPr>
              <w:pStyle w:val="ConsPlusNormal"/>
            </w:pPr>
          </w:p>
        </w:tc>
        <w:tc>
          <w:tcPr>
            <w:tcW w:w="1155" w:type="dxa"/>
          </w:tcPr>
          <w:p w:rsidR="00C81AF7" w:rsidRDefault="00C81AF7">
            <w:pPr>
              <w:pStyle w:val="ConsPlusNormal"/>
            </w:pPr>
          </w:p>
        </w:tc>
        <w:tc>
          <w:tcPr>
            <w:tcW w:w="1425" w:type="dxa"/>
            <w:tcBorders>
              <w:right w:val="nil"/>
            </w:tcBorders>
          </w:tcPr>
          <w:p w:rsidR="00C81AF7" w:rsidRDefault="00C81AF7">
            <w:pPr>
              <w:pStyle w:val="ConsPlusNormal"/>
            </w:pPr>
          </w:p>
        </w:tc>
      </w:tr>
      <w:tr w:rsidR="00C81AF7">
        <w:tblPrEx>
          <w:tblBorders>
            <w:left w:val="single" w:sz="4" w:space="0" w:color="auto"/>
          </w:tblBorders>
        </w:tblPrEx>
        <w:tc>
          <w:tcPr>
            <w:tcW w:w="2212" w:type="dxa"/>
          </w:tcPr>
          <w:p w:rsidR="00C81AF7" w:rsidRDefault="00C81AF7">
            <w:pPr>
              <w:pStyle w:val="ConsPlusNormal"/>
            </w:pPr>
          </w:p>
        </w:tc>
        <w:tc>
          <w:tcPr>
            <w:tcW w:w="2212" w:type="dxa"/>
          </w:tcPr>
          <w:p w:rsidR="00C81AF7" w:rsidRDefault="00C81AF7">
            <w:pPr>
              <w:pStyle w:val="ConsPlusNormal"/>
            </w:pPr>
          </w:p>
        </w:tc>
        <w:tc>
          <w:tcPr>
            <w:tcW w:w="2212" w:type="dxa"/>
          </w:tcPr>
          <w:p w:rsidR="00C81AF7" w:rsidRDefault="00C81AF7">
            <w:pPr>
              <w:pStyle w:val="ConsPlusNormal"/>
            </w:pPr>
          </w:p>
        </w:tc>
        <w:tc>
          <w:tcPr>
            <w:tcW w:w="2212" w:type="dxa"/>
          </w:tcPr>
          <w:p w:rsidR="00C81AF7" w:rsidRDefault="00C81AF7">
            <w:pPr>
              <w:pStyle w:val="ConsPlusNormal"/>
            </w:pPr>
          </w:p>
        </w:tc>
        <w:tc>
          <w:tcPr>
            <w:tcW w:w="1262" w:type="dxa"/>
          </w:tcPr>
          <w:p w:rsidR="00C81AF7" w:rsidRDefault="00C81AF7">
            <w:pPr>
              <w:pStyle w:val="ConsPlusNormal"/>
            </w:pPr>
          </w:p>
        </w:tc>
        <w:tc>
          <w:tcPr>
            <w:tcW w:w="900" w:type="dxa"/>
          </w:tcPr>
          <w:p w:rsidR="00C81AF7" w:rsidRDefault="00C81AF7">
            <w:pPr>
              <w:pStyle w:val="ConsPlusNormal"/>
            </w:pPr>
          </w:p>
        </w:tc>
        <w:tc>
          <w:tcPr>
            <w:tcW w:w="1155" w:type="dxa"/>
          </w:tcPr>
          <w:p w:rsidR="00C81AF7" w:rsidRDefault="00C81AF7">
            <w:pPr>
              <w:pStyle w:val="ConsPlusNormal"/>
            </w:pPr>
          </w:p>
        </w:tc>
        <w:tc>
          <w:tcPr>
            <w:tcW w:w="1425" w:type="dxa"/>
            <w:tcBorders>
              <w:right w:val="nil"/>
            </w:tcBorders>
          </w:tcPr>
          <w:p w:rsidR="00C81AF7" w:rsidRDefault="00C81AF7">
            <w:pPr>
              <w:pStyle w:val="ConsPlusNormal"/>
            </w:pPr>
          </w:p>
        </w:tc>
      </w:tr>
      <w:tr w:rsidR="00C81AF7">
        <w:tc>
          <w:tcPr>
            <w:tcW w:w="8848" w:type="dxa"/>
            <w:gridSpan w:val="4"/>
            <w:tcBorders>
              <w:left w:val="nil"/>
              <w:bottom w:val="nil"/>
            </w:tcBorders>
          </w:tcPr>
          <w:p w:rsidR="00C81AF7" w:rsidRDefault="00C81AF7">
            <w:pPr>
              <w:pStyle w:val="ConsPlusNormal"/>
              <w:jc w:val="right"/>
            </w:pPr>
            <w:r>
              <w:t>Итого</w:t>
            </w:r>
          </w:p>
        </w:tc>
        <w:tc>
          <w:tcPr>
            <w:tcW w:w="1262" w:type="dxa"/>
          </w:tcPr>
          <w:p w:rsidR="00C81AF7" w:rsidRDefault="00C81AF7">
            <w:pPr>
              <w:pStyle w:val="ConsPlusNormal"/>
            </w:pPr>
          </w:p>
        </w:tc>
        <w:tc>
          <w:tcPr>
            <w:tcW w:w="900" w:type="dxa"/>
          </w:tcPr>
          <w:p w:rsidR="00C81AF7" w:rsidRDefault="00C81AF7">
            <w:pPr>
              <w:pStyle w:val="ConsPlusNormal"/>
            </w:pPr>
          </w:p>
        </w:tc>
        <w:tc>
          <w:tcPr>
            <w:tcW w:w="1155" w:type="dxa"/>
          </w:tcPr>
          <w:p w:rsidR="00C81AF7" w:rsidRDefault="00C81AF7">
            <w:pPr>
              <w:pStyle w:val="ConsPlusNormal"/>
            </w:pPr>
          </w:p>
        </w:tc>
        <w:tc>
          <w:tcPr>
            <w:tcW w:w="1425" w:type="dxa"/>
            <w:tcBorders>
              <w:bottom w:val="nil"/>
              <w:right w:val="nil"/>
            </w:tcBorders>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C81AF7">
        <w:tc>
          <w:tcPr>
            <w:tcW w:w="10935" w:type="dxa"/>
            <w:tcBorders>
              <w:top w:val="nil"/>
              <w:left w:val="nil"/>
              <w:bottom w:val="nil"/>
              <w:right w:val="nil"/>
            </w:tcBorders>
            <w:vAlign w:val="bottom"/>
          </w:tcPr>
          <w:p w:rsidR="00C81AF7" w:rsidRDefault="00C81AF7">
            <w:pPr>
              <w:pStyle w:val="ConsPlusNormal"/>
              <w:jc w:val="right"/>
            </w:pPr>
            <w:r>
              <w:t>Номер страницы</w:t>
            </w:r>
          </w:p>
        </w:tc>
        <w:tc>
          <w:tcPr>
            <w:tcW w:w="340" w:type="dxa"/>
            <w:tcBorders>
              <w:top w:val="nil"/>
              <w:left w:val="nil"/>
              <w:bottom w:val="nil"/>
              <w:right w:val="nil"/>
            </w:tcBorders>
          </w:tcPr>
          <w:p w:rsidR="00C81AF7" w:rsidRDefault="00C81AF7">
            <w:pPr>
              <w:pStyle w:val="ConsPlusNormal"/>
              <w:jc w:val="both"/>
            </w:pPr>
          </w:p>
        </w:tc>
        <w:tc>
          <w:tcPr>
            <w:tcW w:w="1985" w:type="dxa"/>
            <w:tcBorders>
              <w:top w:val="nil"/>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vAlign w:val="bottom"/>
          </w:tcPr>
          <w:p w:rsidR="00C81AF7" w:rsidRDefault="00C81AF7">
            <w:pPr>
              <w:pStyle w:val="ConsPlusNormal"/>
              <w:jc w:val="right"/>
            </w:pPr>
          </w:p>
        </w:tc>
      </w:tr>
      <w:tr w:rsidR="00C81AF7">
        <w:tc>
          <w:tcPr>
            <w:tcW w:w="10935" w:type="dxa"/>
            <w:tcBorders>
              <w:top w:val="nil"/>
              <w:left w:val="nil"/>
              <w:bottom w:val="nil"/>
              <w:right w:val="nil"/>
            </w:tcBorders>
            <w:vAlign w:val="bottom"/>
          </w:tcPr>
          <w:p w:rsidR="00C81AF7" w:rsidRDefault="00C81AF7">
            <w:pPr>
              <w:pStyle w:val="ConsPlusNormal"/>
              <w:jc w:val="right"/>
            </w:pPr>
            <w:r>
              <w:t>Всего страниц</w:t>
            </w:r>
          </w:p>
        </w:tc>
        <w:tc>
          <w:tcPr>
            <w:tcW w:w="340" w:type="dxa"/>
            <w:tcBorders>
              <w:top w:val="nil"/>
              <w:left w:val="nil"/>
              <w:bottom w:val="nil"/>
              <w:right w:val="nil"/>
            </w:tcBorders>
          </w:tcPr>
          <w:p w:rsidR="00C81AF7" w:rsidRDefault="00C81AF7">
            <w:pPr>
              <w:pStyle w:val="ConsPlusNormal"/>
              <w:jc w:val="both"/>
            </w:pPr>
          </w:p>
        </w:tc>
        <w:tc>
          <w:tcPr>
            <w:tcW w:w="1985" w:type="dxa"/>
            <w:tcBorders>
              <w:top w:val="single" w:sz="4" w:space="0" w:color="auto"/>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vAlign w:val="bottom"/>
          </w:tcPr>
          <w:p w:rsidR="00C81AF7" w:rsidRDefault="00C81AF7">
            <w:pPr>
              <w:pStyle w:val="ConsPlusNormal"/>
              <w:jc w:val="right"/>
            </w:pPr>
          </w:p>
        </w:tc>
      </w:tr>
    </w:tbl>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10</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81AF7">
        <w:tc>
          <w:tcPr>
            <w:tcW w:w="60" w:type="dxa"/>
            <w:tcBorders>
              <w:top w:val="nil"/>
              <w:left w:val="nil"/>
              <w:bottom w:val="nil"/>
              <w:right w:val="nil"/>
            </w:tcBorders>
            <w:shd w:val="clear" w:color="auto" w:fill="CED3F1"/>
            <w:tcMar>
              <w:top w:w="0" w:type="dxa"/>
              <w:left w:w="0" w:type="dxa"/>
              <w:bottom w:w="0" w:type="dxa"/>
              <w:right w:w="0" w:type="dxa"/>
            </w:tcMar>
          </w:tcPr>
          <w:p w:rsidR="00C81AF7" w:rsidRDefault="00C81A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AF7" w:rsidRDefault="00C81AF7">
            <w:pPr>
              <w:pStyle w:val="ConsPlusNormal"/>
              <w:jc w:val="center"/>
            </w:pPr>
            <w:r>
              <w:rPr>
                <w:color w:val="392C69"/>
              </w:rPr>
              <w:t>Список изменяющих документов</w:t>
            </w:r>
          </w:p>
          <w:p w:rsidR="00C81AF7" w:rsidRDefault="00C81AF7">
            <w:pPr>
              <w:pStyle w:val="ConsPlusNormal"/>
              <w:jc w:val="center"/>
            </w:pPr>
            <w:r>
              <w:rPr>
                <w:color w:val="392C69"/>
              </w:rPr>
              <w:t xml:space="preserve">(в ред. </w:t>
            </w:r>
            <w:hyperlink r:id="rId128">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r>
    </w:tbl>
    <w:p w:rsidR="00C81AF7" w:rsidRDefault="00C81A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C81AF7">
        <w:tc>
          <w:tcPr>
            <w:tcW w:w="13594" w:type="dxa"/>
            <w:gridSpan w:val="3"/>
            <w:tcBorders>
              <w:top w:val="nil"/>
              <w:left w:val="nil"/>
              <w:bottom w:val="nil"/>
              <w:right w:val="nil"/>
            </w:tcBorders>
          </w:tcPr>
          <w:p w:rsidR="00C81AF7" w:rsidRDefault="00C81AF7">
            <w:pPr>
              <w:pStyle w:val="ConsPlusNormal"/>
              <w:jc w:val="center"/>
            </w:pPr>
            <w:bookmarkStart w:id="31" w:name="P1476"/>
            <w:bookmarkEnd w:id="31"/>
            <w:r>
              <w:t>ОТЧЕТ О СОСТОЯНИИ</w:t>
            </w:r>
          </w:p>
          <w:p w:rsidR="00C81AF7" w:rsidRDefault="00C81AF7">
            <w:pPr>
              <w:pStyle w:val="ConsPlusNormal"/>
              <w:jc w:val="center"/>
            </w:pPr>
            <w:r>
              <w:t>лицевого счета</w:t>
            </w:r>
          </w:p>
        </w:tc>
      </w:tr>
      <w:tr w:rsidR="00C81AF7">
        <w:tc>
          <w:tcPr>
            <w:tcW w:w="5340" w:type="dxa"/>
            <w:tcBorders>
              <w:top w:val="nil"/>
              <w:left w:val="nil"/>
              <w:bottom w:val="nil"/>
            </w:tcBorders>
          </w:tcPr>
          <w:p w:rsidR="00C81AF7" w:rsidRDefault="00C81AF7">
            <w:pPr>
              <w:pStyle w:val="ConsPlusNormal"/>
              <w:jc w:val="center"/>
            </w:pPr>
          </w:p>
        </w:tc>
        <w:tc>
          <w:tcPr>
            <w:tcW w:w="2817" w:type="dxa"/>
            <w:tcBorders>
              <w:top w:val="single" w:sz="4" w:space="0" w:color="auto"/>
              <w:bottom w:val="single" w:sz="4" w:space="0" w:color="auto"/>
            </w:tcBorders>
          </w:tcPr>
          <w:p w:rsidR="00C81AF7" w:rsidRDefault="00C81AF7">
            <w:pPr>
              <w:pStyle w:val="ConsPlusNormal"/>
              <w:jc w:val="both"/>
            </w:pPr>
          </w:p>
        </w:tc>
        <w:tc>
          <w:tcPr>
            <w:tcW w:w="5437" w:type="dxa"/>
            <w:tcBorders>
              <w:top w:val="nil"/>
              <w:bottom w:val="nil"/>
              <w:right w:val="nil"/>
            </w:tcBorders>
          </w:tcPr>
          <w:p w:rsidR="00C81AF7" w:rsidRDefault="00C81AF7">
            <w:pPr>
              <w:pStyle w:val="ConsPlusNormal"/>
              <w:jc w:val="both"/>
            </w:pPr>
          </w:p>
        </w:tc>
      </w:tr>
    </w:tbl>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Коды</w:t>
            </w: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0531372</w:t>
            </w: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jc w:val="center"/>
            </w:pPr>
            <w:r>
              <w:t>на "__" _________ 20__ г.</w:t>
            </w:r>
          </w:p>
        </w:tc>
        <w:tc>
          <w:tcPr>
            <w:tcW w:w="3151" w:type="dxa"/>
            <w:tcBorders>
              <w:top w:val="nil"/>
              <w:left w:val="nil"/>
              <w:bottom w:val="nil"/>
              <w:right w:val="single" w:sz="4" w:space="0" w:color="auto"/>
            </w:tcBorders>
            <w:vAlign w:val="center"/>
          </w:tcPr>
          <w:p w:rsidR="00C81AF7" w:rsidRDefault="00C81AF7">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Периодичность: месячная</w:t>
            </w:r>
          </w:p>
        </w:tc>
        <w:tc>
          <w:tcPr>
            <w:tcW w:w="4845" w:type="dxa"/>
            <w:tcBorders>
              <w:top w:val="single" w:sz="4" w:space="0" w:color="auto"/>
              <w:left w:val="nil"/>
              <w:bottom w:val="nil"/>
              <w:right w:val="nil"/>
            </w:tcBorders>
          </w:tcPr>
          <w:p w:rsidR="00C81AF7" w:rsidRDefault="00C81AF7">
            <w:pPr>
              <w:pStyle w:val="ConsPlusNormal"/>
            </w:pPr>
          </w:p>
        </w:tc>
        <w:tc>
          <w:tcPr>
            <w:tcW w:w="3151" w:type="dxa"/>
            <w:vMerge w:val="restart"/>
            <w:tcBorders>
              <w:top w:val="nil"/>
              <w:left w:val="nil"/>
              <w:bottom w:val="nil"/>
              <w:right w:val="single" w:sz="4" w:space="0" w:color="auto"/>
            </w:tcBorders>
            <w:vAlign w:val="center"/>
          </w:tcPr>
          <w:p w:rsidR="00C81AF7" w:rsidRDefault="00C81AF7">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81AF7" w:rsidRDefault="00F8275A">
            <w:pPr>
              <w:pStyle w:val="ConsPlusNormal"/>
              <w:jc w:val="center"/>
            </w:pPr>
            <w:hyperlink r:id="rId129">
              <w:r w:rsidR="00C81AF7">
                <w:rPr>
                  <w:color w:val="0000FF"/>
                </w:rPr>
                <w:t>383</w:t>
              </w:r>
            </w:hyperlink>
          </w:p>
        </w:tc>
      </w:tr>
      <w:tr w:rsidR="00C81AF7">
        <w:tc>
          <w:tcPr>
            <w:tcW w:w="4020" w:type="dxa"/>
            <w:tcBorders>
              <w:top w:val="nil"/>
              <w:left w:val="nil"/>
              <w:bottom w:val="nil"/>
              <w:right w:val="nil"/>
            </w:tcBorders>
            <w:vAlign w:val="bottom"/>
          </w:tcPr>
          <w:p w:rsidR="00C81AF7" w:rsidRDefault="00C81AF7">
            <w:pPr>
              <w:pStyle w:val="ConsPlusNormal"/>
            </w:pPr>
            <w:r>
              <w:t>Единица измерения: руб.</w:t>
            </w:r>
          </w:p>
        </w:tc>
        <w:tc>
          <w:tcPr>
            <w:tcW w:w="4845" w:type="dxa"/>
            <w:tcBorders>
              <w:top w:val="nil"/>
              <w:left w:val="nil"/>
              <w:bottom w:val="nil"/>
              <w:right w:val="nil"/>
            </w:tcBorders>
          </w:tcPr>
          <w:p w:rsidR="00C81AF7" w:rsidRDefault="00C81AF7">
            <w:pPr>
              <w:pStyle w:val="ConsPlusNormal"/>
            </w:pPr>
          </w:p>
        </w:tc>
        <w:tc>
          <w:tcPr>
            <w:tcW w:w="3151" w:type="dxa"/>
            <w:vMerge/>
            <w:tcBorders>
              <w:top w:val="nil"/>
              <w:left w:val="nil"/>
              <w:bottom w:val="nil"/>
              <w:right w:val="single" w:sz="4" w:space="0" w:color="auto"/>
            </w:tcBorders>
          </w:tcPr>
          <w:p w:rsidR="00C81AF7" w:rsidRDefault="00C81AF7">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Остаток средств на лицевом счете</w:t>
            </w:r>
          </w:p>
        </w:tc>
      </w:tr>
    </w:tbl>
    <w:p w:rsidR="00C81AF7" w:rsidRDefault="00C81AF7">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C81AF7">
        <w:tc>
          <w:tcPr>
            <w:tcW w:w="3630" w:type="dxa"/>
            <w:vMerge w:val="restart"/>
            <w:tcBorders>
              <w:left w:val="nil"/>
            </w:tcBorders>
          </w:tcPr>
          <w:p w:rsidR="00C81AF7" w:rsidRDefault="00C81AF7">
            <w:pPr>
              <w:pStyle w:val="ConsPlusNormal"/>
              <w:jc w:val="center"/>
            </w:pPr>
            <w:r>
              <w:t>Аналитический код раздела</w:t>
            </w:r>
          </w:p>
        </w:tc>
        <w:tc>
          <w:tcPr>
            <w:tcW w:w="2550" w:type="dxa"/>
            <w:vMerge w:val="restart"/>
          </w:tcPr>
          <w:p w:rsidR="00C81AF7" w:rsidRDefault="00C81AF7">
            <w:pPr>
              <w:pStyle w:val="ConsPlusNormal"/>
              <w:jc w:val="center"/>
            </w:pPr>
            <w:r>
              <w:t>На начало года</w:t>
            </w:r>
          </w:p>
        </w:tc>
        <w:tc>
          <w:tcPr>
            <w:tcW w:w="7423" w:type="dxa"/>
            <w:gridSpan w:val="3"/>
            <w:tcBorders>
              <w:right w:val="nil"/>
            </w:tcBorders>
          </w:tcPr>
          <w:p w:rsidR="00C81AF7" w:rsidRDefault="00C81AF7">
            <w:pPr>
              <w:pStyle w:val="ConsPlusNormal"/>
              <w:jc w:val="center"/>
            </w:pPr>
            <w:r>
              <w:t>На отчетную дату</w:t>
            </w:r>
          </w:p>
        </w:tc>
      </w:tr>
      <w:tr w:rsidR="00C81AF7">
        <w:tc>
          <w:tcPr>
            <w:tcW w:w="3630" w:type="dxa"/>
            <w:vMerge/>
            <w:tcBorders>
              <w:left w:val="nil"/>
            </w:tcBorders>
          </w:tcPr>
          <w:p w:rsidR="00C81AF7" w:rsidRDefault="00C81AF7">
            <w:pPr>
              <w:pStyle w:val="ConsPlusNormal"/>
            </w:pPr>
          </w:p>
        </w:tc>
        <w:tc>
          <w:tcPr>
            <w:tcW w:w="2550" w:type="dxa"/>
            <w:vMerge/>
          </w:tcPr>
          <w:p w:rsidR="00C81AF7" w:rsidRDefault="00C81AF7">
            <w:pPr>
              <w:pStyle w:val="ConsPlusNormal"/>
            </w:pPr>
          </w:p>
        </w:tc>
        <w:tc>
          <w:tcPr>
            <w:tcW w:w="1005" w:type="dxa"/>
            <w:vMerge w:val="restart"/>
          </w:tcPr>
          <w:p w:rsidR="00C81AF7" w:rsidRDefault="00C81AF7">
            <w:pPr>
              <w:pStyle w:val="ConsPlusNormal"/>
              <w:jc w:val="center"/>
            </w:pPr>
            <w:r>
              <w:t>Всего</w:t>
            </w:r>
          </w:p>
        </w:tc>
        <w:tc>
          <w:tcPr>
            <w:tcW w:w="6418" w:type="dxa"/>
            <w:gridSpan w:val="2"/>
            <w:tcBorders>
              <w:right w:val="nil"/>
            </w:tcBorders>
          </w:tcPr>
          <w:p w:rsidR="00C81AF7" w:rsidRDefault="00C81AF7">
            <w:pPr>
              <w:pStyle w:val="ConsPlusNormal"/>
              <w:jc w:val="center"/>
            </w:pPr>
            <w:r>
              <w:t>в том числе</w:t>
            </w:r>
          </w:p>
        </w:tc>
      </w:tr>
      <w:tr w:rsidR="00C81AF7">
        <w:tc>
          <w:tcPr>
            <w:tcW w:w="3630" w:type="dxa"/>
            <w:vMerge/>
            <w:tcBorders>
              <w:left w:val="nil"/>
            </w:tcBorders>
          </w:tcPr>
          <w:p w:rsidR="00C81AF7" w:rsidRDefault="00C81AF7">
            <w:pPr>
              <w:pStyle w:val="ConsPlusNormal"/>
            </w:pPr>
          </w:p>
        </w:tc>
        <w:tc>
          <w:tcPr>
            <w:tcW w:w="2550" w:type="dxa"/>
            <w:vMerge/>
          </w:tcPr>
          <w:p w:rsidR="00C81AF7" w:rsidRDefault="00C81AF7">
            <w:pPr>
              <w:pStyle w:val="ConsPlusNormal"/>
            </w:pPr>
          </w:p>
        </w:tc>
        <w:tc>
          <w:tcPr>
            <w:tcW w:w="1005" w:type="dxa"/>
            <w:vMerge/>
          </w:tcPr>
          <w:p w:rsidR="00C81AF7" w:rsidRDefault="00C81AF7">
            <w:pPr>
              <w:pStyle w:val="ConsPlusNormal"/>
            </w:pPr>
          </w:p>
        </w:tc>
        <w:tc>
          <w:tcPr>
            <w:tcW w:w="6418" w:type="dxa"/>
            <w:gridSpan w:val="2"/>
            <w:tcBorders>
              <w:right w:val="nil"/>
            </w:tcBorders>
          </w:tcPr>
          <w:p w:rsidR="00C81AF7" w:rsidRDefault="00C81AF7">
            <w:pPr>
              <w:pStyle w:val="ConsPlusNormal"/>
              <w:jc w:val="center"/>
            </w:pPr>
            <w:r>
              <w:t>неразрешенный к использованию</w:t>
            </w:r>
          </w:p>
        </w:tc>
      </w:tr>
      <w:tr w:rsidR="00C81AF7">
        <w:tc>
          <w:tcPr>
            <w:tcW w:w="3630" w:type="dxa"/>
            <w:vMerge/>
            <w:tcBorders>
              <w:left w:val="nil"/>
            </w:tcBorders>
          </w:tcPr>
          <w:p w:rsidR="00C81AF7" w:rsidRDefault="00C81AF7">
            <w:pPr>
              <w:pStyle w:val="ConsPlusNormal"/>
            </w:pPr>
          </w:p>
        </w:tc>
        <w:tc>
          <w:tcPr>
            <w:tcW w:w="2550" w:type="dxa"/>
            <w:vMerge/>
          </w:tcPr>
          <w:p w:rsidR="00C81AF7" w:rsidRDefault="00C81AF7">
            <w:pPr>
              <w:pStyle w:val="ConsPlusNormal"/>
            </w:pPr>
          </w:p>
        </w:tc>
        <w:tc>
          <w:tcPr>
            <w:tcW w:w="1005" w:type="dxa"/>
            <w:vMerge/>
          </w:tcPr>
          <w:p w:rsidR="00C81AF7" w:rsidRDefault="00C81AF7">
            <w:pPr>
              <w:pStyle w:val="ConsPlusNormal"/>
            </w:pPr>
          </w:p>
        </w:tc>
        <w:tc>
          <w:tcPr>
            <w:tcW w:w="3209" w:type="dxa"/>
          </w:tcPr>
          <w:p w:rsidR="00C81AF7" w:rsidRDefault="00C81AF7">
            <w:pPr>
              <w:pStyle w:val="ConsPlusNormal"/>
              <w:jc w:val="center"/>
            </w:pPr>
            <w:r>
              <w:t>прошлого года</w:t>
            </w:r>
          </w:p>
        </w:tc>
        <w:tc>
          <w:tcPr>
            <w:tcW w:w="3209" w:type="dxa"/>
            <w:tcBorders>
              <w:right w:val="nil"/>
            </w:tcBorders>
          </w:tcPr>
          <w:p w:rsidR="00C81AF7" w:rsidRDefault="00C81AF7">
            <w:pPr>
              <w:pStyle w:val="ConsPlusNormal"/>
              <w:jc w:val="center"/>
            </w:pPr>
            <w:r>
              <w:t>текущего года</w:t>
            </w:r>
          </w:p>
        </w:tc>
      </w:tr>
      <w:tr w:rsidR="00C81AF7">
        <w:tc>
          <w:tcPr>
            <w:tcW w:w="3630" w:type="dxa"/>
            <w:tcBorders>
              <w:left w:val="nil"/>
            </w:tcBorders>
          </w:tcPr>
          <w:p w:rsidR="00C81AF7" w:rsidRDefault="00C81AF7">
            <w:pPr>
              <w:pStyle w:val="ConsPlusNormal"/>
              <w:jc w:val="center"/>
            </w:pPr>
            <w:r>
              <w:t>1</w:t>
            </w:r>
          </w:p>
        </w:tc>
        <w:tc>
          <w:tcPr>
            <w:tcW w:w="2550" w:type="dxa"/>
          </w:tcPr>
          <w:p w:rsidR="00C81AF7" w:rsidRDefault="00C81AF7">
            <w:pPr>
              <w:pStyle w:val="ConsPlusNormal"/>
              <w:jc w:val="center"/>
            </w:pPr>
            <w:r>
              <w:t>2</w:t>
            </w:r>
          </w:p>
        </w:tc>
        <w:tc>
          <w:tcPr>
            <w:tcW w:w="1005" w:type="dxa"/>
          </w:tcPr>
          <w:p w:rsidR="00C81AF7" w:rsidRDefault="00C81AF7">
            <w:pPr>
              <w:pStyle w:val="ConsPlusNormal"/>
              <w:jc w:val="center"/>
            </w:pPr>
            <w:r>
              <w:t>3</w:t>
            </w:r>
          </w:p>
        </w:tc>
        <w:tc>
          <w:tcPr>
            <w:tcW w:w="3209" w:type="dxa"/>
          </w:tcPr>
          <w:p w:rsidR="00C81AF7" w:rsidRDefault="00C81AF7">
            <w:pPr>
              <w:pStyle w:val="ConsPlusNormal"/>
              <w:jc w:val="center"/>
            </w:pPr>
            <w:r>
              <w:t>4</w:t>
            </w:r>
          </w:p>
        </w:tc>
        <w:tc>
          <w:tcPr>
            <w:tcW w:w="3209" w:type="dxa"/>
            <w:tcBorders>
              <w:right w:val="nil"/>
            </w:tcBorders>
          </w:tcPr>
          <w:p w:rsidR="00C81AF7" w:rsidRDefault="00C81AF7">
            <w:pPr>
              <w:pStyle w:val="ConsPlusNormal"/>
              <w:jc w:val="center"/>
            </w:pPr>
            <w:r>
              <w:t>5</w:t>
            </w:r>
          </w:p>
        </w:tc>
      </w:tr>
      <w:tr w:rsidR="00C81AF7">
        <w:tblPrEx>
          <w:tblBorders>
            <w:left w:val="single" w:sz="4" w:space="0" w:color="auto"/>
            <w:right w:val="single" w:sz="4" w:space="0" w:color="auto"/>
          </w:tblBorders>
        </w:tblPrEx>
        <w:tc>
          <w:tcPr>
            <w:tcW w:w="3630" w:type="dxa"/>
          </w:tcPr>
          <w:p w:rsidR="00C81AF7" w:rsidRDefault="00C81AF7">
            <w:pPr>
              <w:pStyle w:val="ConsPlusNormal"/>
            </w:pPr>
          </w:p>
        </w:tc>
        <w:tc>
          <w:tcPr>
            <w:tcW w:w="2550" w:type="dxa"/>
          </w:tcPr>
          <w:p w:rsidR="00C81AF7" w:rsidRDefault="00C81AF7">
            <w:pPr>
              <w:pStyle w:val="ConsPlusNormal"/>
            </w:pPr>
          </w:p>
        </w:tc>
        <w:tc>
          <w:tcPr>
            <w:tcW w:w="1005" w:type="dxa"/>
          </w:tcPr>
          <w:p w:rsidR="00C81AF7" w:rsidRDefault="00C81AF7">
            <w:pPr>
              <w:pStyle w:val="ConsPlusNormal"/>
            </w:pPr>
          </w:p>
        </w:tc>
        <w:tc>
          <w:tcPr>
            <w:tcW w:w="3209" w:type="dxa"/>
          </w:tcPr>
          <w:p w:rsidR="00C81AF7" w:rsidRDefault="00C81AF7">
            <w:pPr>
              <w:pStyle w:val="ConsPlusNormal"/>
            </w:pPr>
          </w:p>
        </w:tc>
        <w:tc>
          <w:tcPr>
            <w:tcW w:w="3209" w:type="dxa"/>
          </w:tcPr>
          <w:p w:rsidR="00C81AF7" w:rsidRDefault="00C81AF7">
            <w:pPr>
              <w:pStyle w:val="ConsPlusNormal"/>
            </w:pPr>
          </w:p>
        </w:tc>
      </w:tr>
      <w:tr w:rsidR="00C81AF7">
        <w:tblPrEx>
          <w:tblBorders>
            <w:left w:val="single" w:sz="4" w:space="0" w:color="auto"/>
            <w:right w:val="single" w:sz="4" w:space="0" w:color="auto"/>
          </w:tblBorders>
        </w:tblPrEx>
        <w:tc>
          <w:tcPr>
            <w:tcW w:w="3630" w:type="dxa"/>
          </w:tcPr>
          <w:p w:rsidR="00C81AF7" w:rsidRDefault="00C81AF7">
            <w:pPr>
              <w:pStyle w:val="ConsPlusNormal"/>
            </w:pPr>
          </w:p>
        </w:tc>
        <w:tc>
          <w:tcPr>
            <w:tcW w:w="2550" w:type="dxa"/>
          </w:tcPr>
          <w:p w:rsidR="00C81AF7" w:rsidRDefault="00C81AF7">
            <w:pPr>
              <w:pStyle w:val="ConsPlusNormal"/>
            </w:pPr>
          </w:p>
        </w:tc>
        <w:tc>
          <w:tcPr>
            <w:tcW w:w="1005" w:type="dxa"/>
          </w:tcPr>
          <w:p w:rsidR="00C81AF7" w:rsidRDefault="00C81AF7">
            <w:pPr>
              <w:pStyle w:val="ConsPlusNormal"/>
            </w:pPr>
          </w:p>
        </w:tc>
        <w:tc>
          <w:tcPr>
            <w:tcW w:w="3209" w:type="dxa"/>
          </w:tcPr>
          <w:p w:rsidR="00C81AF7" w:rsidRDefault="00C81AF7">
            <w:pPr>
              <w:pStyle w:val="ConsPlusNormal"/>
            </w:pPr>
          </w:p>
        </w:tc>
        <w:tc>
          <w:tcPr>
            <w:tcW w:w="3209" w:type="dxa"/>
          </w:tcPr>
          <w:p w:rsidR="00C81AF7" w:rsidRDefault="00C81AF7">
            <w:pPr>
              <w:pStyle w:val="ConsPlusNormal"/>
            </w:pPr>
          </w:p>
        </w:tc>
      </w:tr>
      <w:tr w:rsidR="00C81AF7">
        <w:tblPrEx>
          <w:tblBorders>
            <w:left w:val="single" w:sz="4" w:space="0" w:color="auto"/>
            <w:right w:val="single" w:sz="4" w:space="0" w:color="auto"/>
          </w:tblBorders>
        </w:tblPrEx>
        <w:tc>
          <w:tcPr>
            <w:tcW w:w="3630" w:type="dxa"/>
          </w:tcPr>
          <w:p w:rsidR="00C81AF7" w:rsidRDefault="00C81AF7">
            <w:pPr>
              <w:pStyle w:val="ConsPlusNormal"/>
            </w:pPr>
          </w:p>
        </w:tc>
        <w:tc>
          <w:tcPr>
            <w:tcW w:w="2550" w:type="dxa"/>
          </w:tcPr>
          <w:p w:rsidR="00C81AF7" w:rsidRDefault="00C81AF7">
            <w:pPr>
              <w:pStyle w:val="ConsPlusNormal"/>
            </w:pPr>
          </w:p>
        </w:tc>
        <w:tc>
          <w:tcPr>
            <w:tcW w:w="1005" w:type="dxa"/>
          </w:tcPr>
          <w:p w:rsidR="00C81AF7" w:rsidRDefault="00C81AF7">
            <w:pPr>
              <w:pStyle w:val="ConsPlusNormal"/>
            </w:pPr>
          </w:p>
        </w:tc>
        <w:tc>
          <w:tcPr>
            <w:tcW w:w="3209" w:type="dxa"/>
          </w:tcPr>
          <w:p w:rsidR="00C81AF7" w:rsidRDefault="00C81AF7">
            <w:pPr>
              <w:pStyle w:val="ConsPlusNormal"/>
            </w:pPr>
          </w:p>
        </w:tc>
        <w:tc>
          <w:tcPr>
            <w:tcW w:w="3209" w:type="dxa"/>
          </w:tcPr>
          <w:p w:rsidR="00C81AF7" w:rsidRDefault="00C81AF7">
            <w:pPr>
              <w:pStyle w:val="ConsPlusNormal"/>
            </w:pPr>
          </w:p>
        </w:tc>
      </w:tr>
      <w:tr w:rsidR="00C81AF7">
        <w:tblPrEx>
          <w:tblBorders>
            <w:right w:val="single" w:sz="4" w:space="0" w:color="auto"/>
          </w:tblBorders>
        </w:tblPrEx>
        <w:tc>
          <w:tcPr>
            <w:tcW w:w="3630" w:type="dxa"/>
            <w:tcBorders>
              <w:left w:val="nil"/>
              <w:bottom w:val="nil"/>
            </w:tcBorders>
          </w:tcPr>
          <w:p w:rsidR="00C81AF7" w:rsidRDefault="00C81AF7">
            <w:pPr>
              <w:pStyle w:val="ConsPlusNormal"/>
              <w:jc w:val="right"/>
            </w:pPr>
            <w:r>
              <w:t>Итого</w:t>
            </w:r>
          </w:p>
        </w:tc>
        <w:tc>
          <w:tcPr>
            <w:tcW w:w="2550" w:type="dxa"/>
          </w:tcPr>
          <w:p w:rsidR="00C81AF7" w:rsidRDefault="00C81AF7">
            <w:pPr>
              <w:pStyle w:val="ConsPlusNormal"/>
            </w:pPr>
          </w:p>
        </w:tc>
        <w:tc>
          <w:tcPr>
            <w:tcW w:w="1005" w:type="dxa"/>
          </w:tcPr>
          <w:p w:rsidR="00C81AF7" w:rsidRDefault="00C81AF7">
            <w:pPr>
              <w:pStyle w:val="ConsPlusNormal"/>
            </w:pPr>
          </w:p>
        </w:tc>
        <w:tc>
          <w:tcPr>
            <w:tcW w:w="3209" w:type="dxa"/>
          </w:tcPr>
          <w:p w:rsidR="00C81AF7" w:rsidRDefault="00C81AF7">
            <w:pPr>
              <w:pStyle w:val="ConsPlusNormal"/>
            </w:pPr>
          </w:p>
        </w:tc>
        <w:tc>
          <w:tcPr>
            <w:tcW w:w="3209" w:type="dxa"/>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C81AF7">
        <w:tc>
          <w:tcPr>
            <w:tcW w:w="10935" w:type="dxa"/>
            <w:tcBorders>
              <w:top w:val="nil"/>
              <w:left w:val="nil"/>
              <w:bottom w:val="nil"/>
              <w:right w:val="nil"/>
            </w:tcBorders>
            <w:vAlign w:val="bottom"/>
          </w:tcPr>
          <w:p w:rsidR="00C81AF7" w:rsidRDefault="00C81AF7">
            <w:pPr>
              <w:pStyle w:val="ConsPlusNormal"/>
              <w:jc w:val="right"/>
            </w:pPr>
            <w:r>
              <w:lastRenderedPageBreak/>
              <w:t>Номер страницы</w:t>
            </w:r>
          </w:p>
        </w:tc>
        <w:tc>
          <w:tcPr>
            <w:tcW w:w="340" w:type="dxa"/>
            <w:tcBorders>
              <w:top w:val="nil"/>
              <w:left w:val="nil"/>
              <w:bottom w:val="nil"/>
              <w:right w:val="nil"/>
            </w:tcBorders>
          </w:tcPr>
          <w:p w:rsidR="00C81AF7" w:rsidRDefault="00C81AF7">
            <w:pPr>
              <w:pStyle w:val="ConsPlusNormal"/>
              <w:jc w:val="both"/>
            </w:pPr>
          </w:p>
        </w:tc>
        <w:tc>
          <w:tcPr>
            <w:tcW w:w="2313" w:type="dxa"/>
            <w:tcBorders>
              <w:top w:val="nil"/>
              <w:left w:val="nil"/>
              <w:bottom w:val="single" w:sz="4" w:space="0" w:color="auto"/>
              <w:right w:val="nil"/>
            </w:tcBorders>
            <w:vAlign w:val="bottom"/>
          </w:tcPr>
          <w:p w:rsidR="00C81AF7" w:rsidRDefault="00C81AF7">
            <w:pPr>
              <w:pStyle w:val="ConsPlusNormal"/>
              <w:jc w:val="right"/>
            </w:pPr>
          </w:p>
        </w:tc>
      </w:tr>
      <w:tr w:rsidR="00C81AF7">
        <w:tc>
          <w:tcPr>
            <w:tcW w:w="10935" w:type="dxa"/>
            <w:tcBorders>
              <w:top w:val="nil"/>
              <w:left w:val="nil"/>
              <w:bottom w:val="nil"/>
              <w:right w:val="nil"/>
            </w:tcBorders>
            <w:vAlign w:val="bottom"/>
          </w:tcPr>
          <w:p w:rsidR="00C81AF7" w:rsidRDefault="00C81AF7">
            <w:pPr>
              <w:pStyle w:val="ConsPlusNormal"/>
              <w:jc w:val="right"/>
            </w:pPr>
            <w:r>
              <w:t>Всего страниц</w:t>
            </w:r>
          </w:p>
        </w:tc>
        <w:tc>
          <w:tcPr>
            <w:tcW w:w="340" w:type="dxa"/>
            <w:tcBorders>
              <w:top w:val="nil"/>
              <w:left w:val="nil"/>
              <w:bottom w:val="nil"/>
              <w:right w:val="nil"/>
            </w:tcBorders>
          </w:tcPr>
          <w:p w:rsidR="00C81AF7" w:rsidRDefault="00C81AF7">
            <w:pPr>
              <w:pStyle w:val="ConsPlusNormal"/>
              <w:jc w:val="both"/>
            </w:pPr>
          </w:p>
        </w:tc>
        <w:tc>
          <w:tcPr>
            <w:tcW w:w="2313" w:type="dxa"/>
            <w:tcBorders>
              <w:top w:val="single" w:sz="4" w:space="0" w:color="auto"/>
              <w:left w:val="nil"/>
              <w:bottom w:val="single" w:sz="4" w:space="0" w:color="auto"/>
              <w:right w:val="nil"/>
            </w:tcBorders>
          </w:tcPr>
          <w:p w:rsidR="00C81AF7" w:rsidRDefault="00C81AF7">
            <w:pPr>
              <w:pStyle w:val="ConsPlusNormal"/>
              <w:jc w:val="right"/>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right"/>
            </w:pPr>
            <w:r>
              <w:t>с. 2</w:t>
            </w:r>
          </w:p>
          <w:p w:rsidR="00C81AF7" w:rsidRDefault="00C81AF7">
            <w:pPr>
              <w:pStyle w:val="ConsPlusNormal"/>
              <w:jc w:val="right"/>
            </w:pPr>
            <w:r>
              <w:t>Номер лицевого счета _____</w:t>
            </w:r>
          </w:p>
          <w:p w:rsidR="00C81AF7" w:rsidRDefault="00C81AF7">
            <w:pPr>
              <w:pStyle w:val="ConsPlusNormal"/>
              <w:jc w:val="right"/>
            </w:pPr>
            <w:r>
              <w:t>за "__" __________ 20__ г.</w:t>
            </w:r>
          </w:p>
        </w:tc>
      </w:tr>
    </w:tbl>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C81AF7">
        <w:tc>
          <w:tcPr>
            <w:tcW w:w="2040" w:type="dxa"/>
            <w:tcBorders>
              <w:top w:val="nil"/>
              <w:left w:val="nil"/>
              <w:bottom w:val="nil"/>
              <w:right w:val="nil"/>
            </w:tcBorders>
          </w:tcPr>
          <w:p w:rsidR="00C81AF7" w:rsidRDefault="00C81AF7">
            <w:pPr>
              <w:pStyle w:val="ConsPlusNormal"/>
            </w:pPr>
          </w:p>
        </w:tc>
        <w:tc>
          <w:tcPr>
            <w:tcW w:w="8325" w:type="dxa"/>
            <w:tcBorders>
              <w:top w:val="nil"/>
              <w:left w:val="nil"/>
              <w:bottom w:val="nil"/>
              <w:right w:val="nil"/>
            </w:tcBorders>
          </w:tcPr>
          <w:p w:rsidR="00C81AF7" w:rsidRDefault="00C81AF7">
            <w:pPr>
              <w:pStyle w:val="ConsPlusNormal"/>
            </w:pPr>
          </w:p>
        </w:tc>
        <w:tc>
          <w:tcPr>
            <w:tcW w:w="2154" w:type="dxa"/>
            <w:tcBorders>
              <w:top w:val="nil"/>
              <w:left w:val="nil"/>
              <w:bottom w:val="nil"/>
              <w:right w:val="single" w:sz="4" w:space="0" w:color="auto"/>
            </w:tcBorders>
          </w:tcPr>
          <w:p w:rsidR="00C81AF7" w:rsidRDefault="00C81A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r>
              <w:t>Коды</w:t>
            </w:r>
          </w:p>
        </w:tc>
      </w:tr>
      <w:tr w:rsidR="00C81AF7">
        <w:tc>
          <w:tcPr>
            <w:tcW w:w="2040" w:type="dxa"/>
            <w:tcBorders>
              <w:top w:val="nil"/>
              <w:left w:val="nil"/>
              <w:bottom w:val="nil"/>
              <w:right w:val="nil"/>
            </w:tcBorders>
            <w:vAlign w:val="bottom"/>
          </w:tcPr>
          <w:p w:rsidR="00C81AF7" w:rsidRDefault="00C81AF7">
            <w:pPr>
              <w:pStyle w:val="ConsPlusNormal"/>
            </w:pPr>
            <w:r>
              <w:t>Раздел по</w:t>
            </w:r>
          </w:p>
        </w:tc>
        <w:tc>
          <w:tcPr>
            <w:tcW w:w="8325" w:type="dxa"/>
            <w:tcBorders>
              <w:top w:val="nil"/>
              <w:left w:val="nil"/>
              <w:bottom w:val="single" w:sz="4" w:space="0" w:color="auto"/>
              <w:right w:val="nil"/>
            </w:tcBorders>
          </w:tcPr>
          <w:p w:rsidR="00C81AF7" w:rsidRDefault="00C81AF7">
            <w:pPr>
              <w:pStyle w:val="ConsPlusNormal"/>
            </w:pPr>
          </w:p>
        </w:tc>
        <w:tc>
          <w:tcPr>
            <w:tcW w:w="2154" w:type="dxa"/>
            <w:tcBorders>
              <w:top w:val="nil"/>
              <w:left w:val="nil"/>
              <w:bottom w:val="nil"/>
              <w:right w:val="single" w:sz="4" w:space="0" w:color="auto"/>
            </w:tcBorders>
            <w:vAlign w:val="center"/>
          </w:tcPr>
          <w:p w:rsidR="00C81AF7" w:rsidRDefault="00C81AF7">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040" w:type="dxa"/>
            <w:tcBorders>
              <w:top w:val="nil"/>
              <w:left w:val="nil"/>
              <w:bottom w:val="nil"/>
              <w:right w:val="nil"/>
            </w:tcBorders>
          </w:tcPr>
          <w:p w:rsidR="00C81AF7" w:rsidRDefault="00C81AF7">
            <w:pPr>
              <w:pStyle w:val="ConsPlusNormal"/>
            </w:pPr>
          </w:p>
        </w:tc>
        <w:tc>
          <w:tcPr>
            <w:tcW w:w="8325" w:type="dxa"/>
            <w:tcBorders>
              <w:top w:val="single" w:sz="4" w:space="0" w:color="auto"/>
              <w:left w:val="nil"/>
              <w:bottom w:val="nil"/>
              <w:right w:val="nil"/>
            </w:tcBorders>
          </w:tcPr>
          <w:p w:rsidR="00C81AF7" w:rsidRDefault="00C81AF7">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C81AF7" w:rsidRDefault="00C81A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040" w:type="dxa"/>
            <w:tcBorders>
              <w:top w:val="nil"/>
              <w:left w:val="nil"/>
              <w:bottom w:val="nil"/>
              <w:right w:val="nil"/>
            </w:tcBorders>
          </w:tcPr>
          <w:p w:rsidR="00C81AF7" w:rsidRDefault="00C81AF7">
            <w:pPr>
              <w:pStyle w:val="ConsPlusNormal"/>
            </w:pPr>
          </w:p>
        </w:tc>
        <w:tc>
          <w:tcPr>
            <w:tcW w:w="8325" w:type="dxa"/>
            <w:tcBorders>
              <w:top w:val="nil"/>
              <w:left w:val="nil"/>
              <w:bottom w:val="nil"/>
              <w:right w:val="nil"/>
            </w:tcBorders>
          </w:tcPr>
          <w:p w:rsidR="00C81AF7" w:rsidRDefault="00C81AF7">
            <w:pPr>
              <w:pStyle w:val="ConsPlusNormal"/>
            </w:pPr>
          </w:p>
        </w:tc>
        <w:tc>
          <w:tcPr>
            <w:tcW w:w="2154" w:type="dxa"/>
            <w:tcBorders>
              <w:top w:val="nil"/>
              <w:left w:val="nil"/>
              <w:bottom w:val="nil"/>
              <w:right w:val="single" w:sz="4" w:space="0" w:color="auto"/>
            </w:tcBorders>
            <w:vAlign w:val="center"/>
          </w:tcPr>
          <w:p w:rsidR="00C81AF7" w:rsidRDefault="00C81AF7">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040" w:type="dxa"/>
            <w:tcBorders>
              <w:top w:val="nil"/>
              <w:left w:val="nil"/>
              <w:bottom w:val="nil"/>
              <w:right w:val="nil"/>
            </w:tcBorders>
          </w:tcPr>
          <w:p w:rsidR="00C81AF7" w:rsidRDefault="00C81AF7">
            <w:pPr>
              <w:pStyle w:val="ConsPlusNormal"/>
            </w:pPr>
          </w:p>
        </w:tc>
        <w:tc>
          <w:tcPr>
            <w:tcW w:w="10479" w:type="dxa"/>
            <w:gridSpan w:val="2"/>
            <w:tcBorders>
              <w:top w:val="nil"/>
              <w:left w:val="nil"/>
              <w:bottom w:val="nil"/>
              <w:right w:val="single" w:sz="4" w:space="0" w:color="auto"/>
            </w:tcBorders>
          </w:tcPr>
          <w:p w:rsidR="00C81AF7" w:rsidRDefault="00C81AF7">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1. Остаток денежных средств</w:t>
            </w:r>
          </w:p>
        </w:tc>
      </w:tr>
    </w:tbl>
    <w:p w:rsidR="00C81AF7" w:rsidRDefault="00C81A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C81AF7">
        <w:tc>
          <w:tcPr>
            <w:tcW w:w="3165" w:type="dxa"/>
            <w:vMerge w:val="restart"/>
            <w:tcBorders>
              <w:left w:val="nil"/>
            </w:tcBorders>
          </w:tcPr>
          <w:p w:rsidR="00C81AF7" w:rsidRDefault="00C81AF7">
            <w:pPr>
              <w:pStyle w:val="ConsPlusNormal"/>
              <w:jc w:val="center"/>
            </w:pPr>
            <w:r>
              <w:t>На начало года</w:t>
            </w:r>
          </w:p>
        </w:tc>
        <w:tc>
          <w:tcPr>
            <w:tcW w:w="10408" w:type="dxa"/>
            <w:gridSpan w:val="3"/>
            <w:tcBorders>
              <w:right w:val="nil"/>
            </w:tcBorders>
          </w:tcPr>
          <w:p w:rsidR="00C81AF7" w:rsidRDefault="00C81AF7">
            <w:pPr>
              <w:pStyle w:val="ConsPlusNormal"/>
              <w:jc w:val="center"/>
            </w:pPr>
            <w:r>
              <w:t>На отчетную дату</w:t>
            </w:r>
          </w:p>
        </w:tc>
      </w:tr>
      <w:tr w:rsidR="00C81AF7">
        <w:tc>
          <w:tcPr>
            <w:tcW w:w="3165" w:type="dxa"/>
            <w:vMerge/>
            <w:tcBorders>
              <w:left w:val="nil"/>
            </w:tcBorders>
          </w:tcPr>
          <w:p w:rsidR="00C81AF7" w:rsidRDefault="00C81AF7">
            <w:pPr>
              <w:pStyle w:val="ConsPlusNormal"/>
            </w:pPr>
          </w:p>
        </w:tc>
        <w:tc>
          <w:tcPr>
            <w:tcW w:w="2947" w:type="dxa"/>
            <w:vMerge w:val="restart"/>
          </w:tcPr>
          <w:p w:rsidR="00C81AF7" w:rsidRDefault="00C81AF7">
            <w:pPr>
              <w:pStyle w:val="ConsPlusNormal"/>
              <w:jc w:val="center"/>
            </w:pPr>
            <w:r>
              <w:t>Всего</w:t>
            </w:r>
          </w:p>
        </w:tc>
        <w:tc>
          <w:tcPr>
            <w:tcW w:w="7461" w:type="dxa"/>
            <w:gridSpan w:val="2"/>
            <w:tcBorders>
              <w:right w:val="nil"/>
            </w:tcBorders>
          </w:tcPr>
          <w:p w:rsidR="00C81AF7" w:rsidRDefault="00C81AF7">
            <w:pPr>
              <w:pStyle w:val="ConsPlusNormal"/>
              <w:jc w:val="center"/>
            </w:pPr>
            <w:r>
              <w:t>в том числе неразрешенный к использованию</w:t>
            </w:r>
          </w:p>
        </w:tc>
      </w:tr>
      <w:tr w:rsidR="00C81AF7">
        <w:tc>
          <w:tcPr>
            <w:tcW w:w="3165" w:type="dxa"/>
            <w:vMerge/>
            <w:tcBorders>
              <w:left w:val="nil"/>
            </w:tcBorders>
          </w:tcPr>
          <w:p w:rsidR="00C81AF7" w:rsidRDefault="00C81AF7">
            <w:pPr>
              <w:pStyle w:val="ConsPlusNormal"/>
            </w:pPr>
          </w:p>
        </w:tc>
        <w:tc>
          <w:tcPr>
            <w:tcW w:w="2947" w:type="dxa"/>
            <w:vMerge/>
          </w:tcPr>
          <w:p w:rsidR="00C81AF7" w:rsidRDefault="00C81AF7">
            <w:pPr>
              <w:pStyle w:val="ConsPlusNormal"/>
            </w:pPr>
          </w:p>
        </w:tc>
        <w:tc>
          <w:tcPr>
            <w:tcW w:w="3730" w:type="dxa"/>
          </w:tcPr>
          <w:p w:rsidR="00C81AF7" w:rsidRDefault="00C81AF7">
            <w:pPr>
              <w:pStyle w:val="ConsPlusNormal"/>
              <w:jc w:val="center"/>
            </w:pPr>
            <w:r>
              <w:t>прошлого года</w:t>
            </w:r>
          </w:p>
        </w:tc>
        <w:tc>
          <w:tcPr>
            <w:tcW w:w="3731" w:type="dxa"/>
            <w:tcBorders>
              <w:right w:val="nil"/>
            </w:tcBorders>
          </w:tcPr>
          <w:p w:rsidR="00C81AF7" w:rsidRDefault="00C81AF7">
            <w:pPr>
              <w:pStyle w:val="ConsPlusNormal"/>
              <w:jc w:val="center"/>
            </w:pPr>
            <w:r>
              <w:t>текущего года</w:t>
            </w:r>
          </w:p>
        </w:tc>
      </w:tr>
      <w:tr w:rsidR="00C81AF7">
        <w:tc>
          <w:tcPr>
            <w:tcW w:w="3165" w:type="dxa"/>
            <w:tcBorders>
              <w:left w:val="nil"/>
            </w:tcBorders>
          </w:tcPr>
          <w:p w:rsidR="00C81AF7" w:rsidRDefault="00C81AF7">
            <w:pPr>
              <w:pStyle w:val="ConsPlusNormal"/>
              <w:jc w:val="center"/>
            </w:pPr>
            <w:r>
              <w:t>1</w:t>
            </w:r>
          </w:p>
        </w:tc>
        <w:tc>
          <w:tcPr>
            <w:tcW w:w="2947" w:type="dxa"/>
          </w:tcPr>
          <w:p w:rsidR="00C81AF7" w:rsidRDefault="00C81AF7">
            <w:pPr>
              <w:pStyle w:val="ConsPlusNormal"/>
              <w:jc w:val="center"/>
            </w:pPr>
            <w:r>
              <w:t>2</w:t>
            </w:r>
          </w:p>
        </w:tc>
        <w:tc>
          <w:tcPr>
            <w:tcW w:w="3730" w:type="dxa"/>
          </w:tcPr>
          <w:p w:rsidR="00C81AF7" w:rsidRDefault="00C81AF7">
            <w:pPr>
              <w:pStyle w:val="ConsPlusNormal"/>
              <w:jc w:val="center"/>
            </w:pPr>
            <w:r>
              <w:t>3</w:t>
            </w:r>
          </w:p>
        </w:tc>
        <w:tc>
          <w:tcPr>
            <w:tcW w:w="3731" w:type="dxa"/>
            <w:tcBorders>
              <w:right w:val="nil"/>
            </w:tcBorders>
          </w:tcPr>
          <w:p w:rsidR="00C81AF7" w:rsidRDefault="00C81AF7">
            <w:pPr>
              <w:pStyle w:val="ConsPlusNormal"/>
              <w:jc w:val="center"/>
            </w:pPr>
            <w:r>
              <w:t>4</w:t>
            </w:r>
          </w:p>
        </w:tc>
      </w:tr>
      <w:tr w:rsidR="00C81AF7">
        <w:tblPrEx>
          <w:tblBorders>
            <w:left w:val="single" w:sz="4" w:space="0" w:color="auto"/>
            <w:right w:val="single" w:sz="4" w:space="0" w:color="auto"/>
          </w:tblBorders>
        </w:tblPrEx>
        <w:tc>
          <w:tcPr>
            <w:tcW w:w="3165" w:type="dxa"/>
          </w:tcPr>
          <w:p w:rsidR="00C81AF7" w:rsidRDefault="00C81AF7">
            <w:pPr>
              <w:pStyle w:val="ConsPlusNormal"/>
              <w:jc w:val="both"/>
            </w:pPr>
          </w:p>
        </w:tc>
        <w:tc>
          <w:tcPr>
            <w:tcW w:w="2947" w:type="dxa"/>
          </w:tcPr>
          <w:p w:rsidR="00C81AF7" w:rsidRDefault="00C81AF7">
            <w:pPr>
              <w:pStyle w:val="ConsPlusNormal"/>
            </w:pPr>
          </w:p>
        </w:tc>
        <w:tc>
          <w:tcPr>
            <w:tcW w:w="3730" w:type="dxa"/>
          </w:tcPr>
          <w:p w:rsidR="00C81AF7" w:rsidRDefault="00C81AF7">
            <w:pPr>
              <w:pStyle w:val="ConsPlusNormal"/>
            </w:pPr>
          </w:p>
        </w:tc>
        <w:tc>
          <w:tcPr>
            <w:tcW w:w="3731" w:type="dxa"/>
          </w:tcPr>
          <w:p w:rsidR="00C81AF7" w:rsidRDefault="00C81AF7">
            <w:pPr>
              <w:pStyle w:val="ConsPlusNormal"/>
              <w:jc w:val="both"/>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2. Сведения об операциях с целевыми средствами</w:t>
            </w:r>
          </w:p>
        </w:tc>
      </w:tr>
    </w:tbl>
    <w:p w:rsidR="00C81AF7" w:rsidRDefault="00C81A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81AF7">
        <w:tc>
          <w:tcPr>
            <w:tcW w:w="907" w:type="dxa"/>
            <w:vMerge w:val="restart"/>
            <w:tcBorders>
              <w:left w:val="nil"/>
            </w:tcBorders>
          </w:tcPr>
          <w:p w:rsidR="00C81AF7" w:rsidRDefault="00C81AF7">
            <w:pPr>
              <w:pStyle w:val="ConsPlusNormal"/>
              <w:jc w:val="center"/>
            </w:pPr>
            <w:r>
              <w:t>Код источника поступлений целевых средств</w:t>
            </w:r>
          </w:p>
        </w:tc>
        <w:tc>
          <w:tcPr>
            <w:tcW w:w="691" w:type="dxa"/>
            <w:vMerge w:val="restart"/>
          </w:tcPr>
          <w:p w:rsidR="00C81AF7" w:rsidRDefault="00C81AF7">
            <w:pPr>
              <w:pStyle w:val="ConsPlusNormal"/>
              <w:jc w:val="center"/>
            </w:pPr>
            <w:r>
              <w:t>Код направления расходования целевых средств</w:t>
            </w:r>
          </w:p>
        </w:tc>
        <w:tc>
          <w:tcPr>
            <w:tcW w:w="637" w:type="dxa"/>
            <w:vMerge w:val="restart"/>
          </w:tcPr>
          <w:p w:rsidR="00C81AF7" w:rsidRDefault="00C81AF7">
            <w:pPr>
              <w:pStyle w:val="ConsPlusNormal"/>
              <w:jc w:val="center"/>
            </w:pPr>
            <w:r>
              <w:t>Уникальный код объекта (код мероприятия по информатизации)</w:t>
            </w:r>
          </w:p>
        </w:tc>
        <w:tc>
          <w:tcPr>
            <w:tcW w:w="720" w:type="dxa"/>
            <w:vMerge w:val="restart"/>
          </w:tcPr>
          <w:p w:rsidR="00C81AF7" w:rsidRDefault="00C81AF7">
            <w:pPr>
              <w:pStyle w:val="ConsPlusNormal"/>
              <w:jc w:val="center"/>
            </w:pPr>
            <w:r>
              <w:t>Аналитический код бюджетного кредита</w:t>
            </w:r>
          </w:p>
        </w:tc>
        <w:tc>
          <w:tcPr>
            <w:tcW w:w="773" w:type="dxa"/>
            <w:vMerge w:val="restart"/>
          </w:tcPr>
          <w:p w:rsidR="00C81AF7" w:rsidRDefault="00C81AF7">
            <w:pPr>
              <w:pStyle w:val="ConsPlusNormal"/>
              <w:jc w:val="center"/>
            </w:pPr>
            <w:r>
              <w:t>Разрешенный к использованию остаток целевых средств на начало 20__ года</w:t>
            </w:r>
          </w:p>
        </w:tc>
        <w:tc>
          <w:tcPr>
            <w:tcW w:w="847" w:type="dxa"/>
            <w:vMerge w:val="restart"/>
          </w:tcPr>
          <w:p w:rsidR="00C81AF7" w:rsidRDefault="00C81AF7">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C81AF7" w:rsidRDefault="00C81AF7">
            <w:pPr>
              <w:pStyle w:val="ConsPlusNormal"/>
              <w:jc w:val="center"/>
            </w:pPr>
            <w:r>
              <w:t>Планируемые</w:t>
            </w:r>
          </w:p>
        </w:tc>
        <w:tc>
          <w:tcPr>
            <w:tcW w:w="1142" w:type="dxa"/>
            <w:gridSpan w:val="2"/>
          </w:tcPr>
          <w:p w:rsidR="00C81AF7" w:rsidRDefault="00C81AF7">
            <w:pPr>
              <w:pStyle w:val="ConsPlusNormal"/>
              <w:jc w:val="center"/>
            </w:pPr>
            <w:r>
              <w:t>Фактические</w:t>
            </w:r>
          </w:p>
        </w:tc>
        <w:tc>
          <w:tcPr>
            <w:tcW w:w="635" w:type="dxa"/>
            <w:vMerge w:val="restart"/>
          </w:tcPr>
          <w:p w:rsidR="00C81AF7" w:rsidRDefault="00C81AF7">
            <w:pPr>
              <w:pStyle w:val="ConsPlusNormal"/>
              <w:jc w:val="center"/>
            </w:pPr>
            <w:r>
              <w:t>Неиспользованный разрешенный остаток поступлений</w:t>
            </w:r>
          </w:p>
        </w:tc>
        <w:tc>
          <w:tcPr>
            <w:tcW w:w="607" w:type="dxa"/>
            <w:vMerge w:val="restart"/>
          </w:tcPr>
          <w:p w:rsidR="00C81AF7" w:rsidRDefault="00C81AF7">
            <w:pPr>
              <w:pStyle w:val="ConsPlusNormal"/>
              <w:jc w:val="center"/>
            </w:pPr>
            <w:r>
              <w:t>Неиспользованный разрешенный остаток выплат</w:t>
            </w:r>
          </w:p>
        </w:tc>
        <w:tc>
          <w:tcPr>
            <w:tcW w:w="672" w:type="dxa"/>
            <w:vMerge w:val="restart"/>
            <w:tcBorders>
              <w:right w:val="nil"/>
            </w:tcBorders>
          </w:tcPr>
          <w:p w:rsidR="00C81AF7" w:rsidRDefault="00C81AF7">
            <w:pPr>
              <w:pStyle w:val="ConsPlusNormal"/>
              <w:jc w:val="center"/>
            </w:pPr>
            <w:r>
              <w:t>Примечание</w:t>
            </w:r>
          </w:p>
        </w:tc>
      </w:tr>
      <w:tr w:rsidR="00C81AF7">
        <w:tc>
          <w:tcPr>
            <w:tcW w:w="907" w:type="dxa"/>
            <w:vMerge/>
            <w:tcBorders>
              <w:left w:val="nil"/>
            </w:tcBorders>
          </w:tcPr>
          <w:p w:rsidR="00C81AF7" w:rsidRDefault="00C81AF7">
            <w:pPr>
              <w:pStyle w:val="ConsPlusNormal"/>
            </w:pPr>
          </w:p>
        </w:tc>
        <w:tc>
          <w:tcPr>
            <w:tcW w:w="691" w:type="dxa"/>
            <w:vMerge/>
          </w:tcPr>
          <w:p w:rsidR="00C81AF7" w:rsidRDefault="00C81AF7">
            <w:pPr>
              <w:pStyle w:val="ConsPlusNormal"/>
            </w:pPr>
          </w:p>
        </w:tc>
        <w:tc>
          <w:tcPr>
            <w:tcW w:w="637" w:type="dxa"/>
            <w:vMerge/>
          </w:tcPr>
          <w:p w:rsidR="00C81AF7" w:rsidRDefault="00C81AF7">
            <w:pPr>
              <w:pStyle w:val="ConsPlusNormal"/>
            </w:pPr>
          </w:p>
        </w:tc>
        <w:tc>
          <w:tcPr>
            <w:tcW w:w="720" w:type="dxa"/>
            <w:vMerge/>
          </w:tcPr>
          <w:p w:rsidR="00C81AF7" w:rsidRDefault="00C81AF7">
            <w:pPr>
              <w:pStyle w:val="ConsPlusNormal"/>
            </w:pPr>
          </w:p>
        </w:tc>
        <w:tc>
          <w:tcPr>
            <w:tcW w:w="773" w:type="dxa"/>
            <w:vMerge/>
          </w:tcPr>
          <w:p w:rsidR="00C81AF7" w:rsidRDefault="00C81AF7">
            <w:pPr>
              <w:pStyle w:val="ConsPlusNormal"/>
            </w:pPr>
          </w:p>
        </w:tc>
        <w:tc>
          <w:tcPr>
            <w:tcW w:w="847" w:type="dxa"/>
            <w:vMerge/>
          </w:tcPr>
          <w:p w:rsidR="00C81AF7" w:rsidRDefault="00C81AF7">
            <w:pPr>
              <w:pStyle w:val="ConsPlusNormal"/>
            </w:pPr>
          </w:p>
        </w:tc>
        <w:tc>
          <w:tcPr>
            <w:tcW w:w="2955" w:type="dxa"/>
            <w:gridSpan w:val="5"/>
          </w:tcPr>
          <w:p w:rsidR="00C81AF7" w:rsidRDefault="00C81AF7">
            <w:pPr>
              <w:pStyle w:val="ConsPlusNormal"/>
              <w:jc w:val="center"/>
            </w:pPr>
            <w:r>
              <w:t>поступления</w:t>
            </w:r>
          </w:p>
        </w:tc>
        <w:tc>
          <w:tcPr>
            <w:tcW w:w="3013" w:type="dxa"/>
            <w:gridSpan w:val="5"/>
          </w:tcPr>
          <w:p w:rsidR="00C81AF7" w:rsidRDefault="00C81AF7">
            <w:pPr>
              <w:pStyle w:val="ConsPlusNormal"/>
              <w:jc w:val="center"/>
            </w:pPr>
            <w:r>
              <w:t>выплаты</w:t>
            </w:r>
          </w:p>
        </w:tc>
        <w:tc>
          <w:tcPr>
            <w:tcW w:w="557" w:type="dxa"/>
            <w:vMerge w:val="restart"/>
          </w:tcPr>
          <w:p w:rsidR="00C81AF7" w:rsidRDefault="00C81AF7">
            <w:pPr>
              <w:pStyle w:val="ConsPlusNormal"/>
              <w:jc w:val="center"/>
            </w:pPr>
            <w:r>
              <w:t>поступления</w:t>
            </w:r>
          </w:p>
        </w:tc>
        <w:tc>
          <w:tcPr>
            <w:tcW w:w="585" w:type="dxa"/>
            <w:vMerge w:val="restart"/>
          </w:tcPr>
          <w:p w:rsidR="00C81AF7" w:rsidRDefault="00C81AF7">
            <w:pPr>
              <w:pStyle w:val="ConsPlusNormal"/>
              <w:jc w:val="center"/>
            </w:pPr>
            <w:r>
              <w:t>выплаты</w:t>
            </w:r>
          </w:p>
        </w:tc>
        <w:tc>
          <w:tcPr>
            <w:tcW w:w="635" w:type="dxa"/>
            <w:vMerge/>
          </w:tcPr>
          <w:p w:rsidR="00C81AF7" w:rsidRDefault="00C81AF7">
            <w:pPr>
              <w:pStyle w:val="ConsPlusNormal"/>
            </w:pPr>
          </w:p>
        </w:tc>
        <w:tc>
          <w:tcPr>
            <w:tcW w:w="607" w:type="dxa"/>
            <w:vMerge/>
          </w:tcPr>
          <w:p w:rsidR="00C81AF7" w:rsidRDefault="00C81AF7">
            <w:pPr>
              <w:pStyle w:val="ConsPlusNormal"/>
            </w:pPr>
          </w:p>
        </w:tc>
        <w:tc>
          <w:tcPr>
            <w:tcW w:w="672" w:type="dxa"/>
            <w:vMerge/>
            <w:tcBorders>
              <w:right w:val="nil"/>
            </w:tcBorders>
          </w:tcPr>
          <w:p w:rsidR="00C81AF7" w:rsidRDefault="00C81AF7">
            <w:pPr>
              <w:pStyle w:val="ConsPlusNormal"/>
            </w:pPr>
          </w:p>
        </w:tc>
      </w:tr>
      <w:tr w:rsidR="00C81AF7">
        <w:tc>
          <w:tcPr>
            <w:tcW w:w="907" w:type="dxa"/>
            <w:vMerge/>
            <w:tcBorders>
              <w:left w:val="nil"/>
            </w:tcBorders>
          </w:tcPr>
          <w:p w:rsidR="00C81AF7" w:rsidRDefault="00C81AF7">
            <w:pPr>
              <w:pStyle w:val="ConsPlusNormal"/>
            </w:pPr>
          </w:p>
        </w:tc>
        <w:tc>
          <w:tcPr>
            <w:tcW w:w="691" w:type="dxa"/>
            <w:vMerge/>
          </w:tcPr>
          <w:p w:rsidR="00C81AF7" w:rsidRDefault="00C81AF7">
            <w:pPr>
              <w:pStyle w:val="ConsPlusNormal"/>
            </w:pPr>
          </w:p>
        </w:tc>
        <w:tc>
          <w:tcPr>
            <w:tcW w:w="637" w:type="dxa"/>
            <w:vMerge/>
          </w:tcPr>
          <w:p w:rsidR="00C81AF7" w:rsidRDefault="00C81AF7">
            <w:pPr>
              <w:pStyle w:val="ConsPlusNormal"/>
            </w:pPr>
          </w:p>
        </w:tc>
        <w:tc>
          <w:tcPr>
            <w:tcW w:w="720" w:type="dxa"/>
            <w:vMerge/>
          </w:tcPr>
          <w:p w:rsidR="00C81AF7" w:rsidRDefault="00C81AF7">
            <w:pPr>
              <w:pStyle w:val="ConsPlusNormal"/>
            </w:pPr>
          </w:p>
        </w:tc>
        <w:tc>
          <w:tcPr>
            <w:tcW w:w="773" w:type="dxa"/>
            <w:vMerge/>
          </w:tcPr>
          <w:p w:rsidR="00C81AF7" w:rsidRDefault="00C81AF7">
            <w:pPr>
              <w:pStyle w:val="ConsPlusNormal"/>
            </w:pPr>
          </w:p>
        </w:tc>
        <w:tc>
          <w:tcPr>
            <w:tcW w:w="847" w:type="dxa"/>
            <w:vMerge/>
          </w:tcPr>
          <w:p w:rsidR="00C81AF7" w:rsidRDefault="00C81AF7">
            <w:pPr>
              <w:pStyle w:val="ConsPlusNormal"/>
            </w:pPr>
          </w:p>
        </w:tc>
        <w:tc>
          <w:tcPr>
            <w:tcW w:w="511" w:type="dxa"/>
            <w:vMerge w:val="restart"/>
          </w:tcPr>
          <w:p w:rsidR="00C81AF7" w:rsidRDefault="00C81AF7">
            <w:pPr>
              <w:pStyle w:val="ConsPlusNormal"/>
              <w:jc w:val="center"/>
            </w:pPr>
            <w:r>
              <w:t>Всего</w:t>
            </w:r>
          </w:p>
        </w:tc>
        <w:tc>
          <w:tcPr>
            <w:tcW w:w="2444" w:type="dxa"/>
            <w:gridSpan w:val="4"/>
          </w:tcPr>
          <w:p w:rsidR="00C81AF7" w:rsidRDefault="00C81AF7">
            <w:pPr>
              <w:pStyle w:val="ConsPlusNormal"/>
              <w:jc w:val="center"/>
            </w:pPr>
            <w:r>
              <w:t>в том числе</w:t>
            </w:r>
          </w:p>
        </w:tc>
        <w:tc>
          <w:tcPr>
            <w:tcW w:w="524" w:type="dxa"/>
            <w:vMerge w:val="restart"/>
          </w:tcPr>
          <w:p w:rsidR="00C81AF7" w:rsidRDefault="00C81AF7">
            <w:pPr>
              <w:pStyle w:val="ConsPlusNormal"/>
              <w:jc w:val="center"/>
            </w:pPr>
            <w:r>
              <w:t>Всего</w:t>
            </w:r>
          </w:p>
        </w:tc>
        <w:tc>
          <w:tcPr>
            <w:tcW w:w="2489" w:type="dxa"/>
            <w:gridSpan w:val="4"/>
          </w:tcPr>
          <w:p w:rsidR="00C81AF7" w:rsidRDefault="00C81AF7">
            <w:pPr>
              <w:pStyle w:val="ConsPlusNormal"/>
              <w:jc w:val="center"/>
            </w:pPr>
            <w:r>
              <w:t>в том числе</w:t>
            </w:r>
          </w:p>
        </w:tc>
        <w:tc>
          <w:tcPr>
            <w:tcW w:w="557" w:type="dxa"/>
            <w:vMerge/>
          </w:tcPr>
          <w:p w:rsidR="00C81AF7" w:rsidRDefault="00C81AF7">
            <w:pPr>
              <w:pStyle w:val="ConsPlusNormal"/>
            </w:pPr>
          </w:p>
        </w:tc>
        <w:tc>
          <w:tcPr>
            <w:tcW w:w="585" w:type="dxa"/>
            <w:vMerge/>
          </w:tcPr>
          <w:p w:rsidR="00C81AF7" w:rsidRDefault="00C81AF7">
            <w:pPr>
              <w:pStyle w:val="ConsPlusNormal"/>
            </w:pPr>
          </w:p>
        </w:tc>
        <w:tc>
          <w:tcPr>
            <w:tcW w:w="635" w:type="dxa"/>
            <w:vMerge/>
          </w:tcPr>
          <w:p w:rsidR="00C81AF7" w:rsidRDefault="00C81AF7">
            <w:pPr>
              <w:pStyle w:val="ConsPlusNormal"/>
            </w:pPr>
          </w:p>
        </w:tc>
        <w:tc>
          <w:tcPr>
            <w:tcW w:w="607" w:type="dxa"/>
            <w:vMerge/>
          </w:tcPr>
          <w:p w:rsidR="00C81AF7" w:rsidRDefault="00C81AF7">
            <w:pPr>
              <w:pStyle w:val="ConsPlusNormal"/>
            </w:pPr>
          </w:p>
        </w:tc>
        <w:tc>
          <w:tcPr>
            <w:tcW w:w="672" w:type="dxa"/>
            <w:vMerge/>
            <w:tcBorders>
              <w:right w:val="nil"/>
            </w:tcBorders>
          </w:tcPr>
          <w:p w:rsidR="00C81AF7" w:rsidRDefault="00C81AF7">
            <w:pPr>
              <w:pStyle w:val="ConsPlusNormal"/>
            </w:pPr>
          </w:p>
        </w:tc>
      </w:tr>
      <w:tr w:rsidR="00C81AF7">
        <w:tc>
          <w:tcPr>
            <w:tcW w:w="907" w:type="dxa"/>
            <w:vMerge/>
            <w:tcBorders>
              <w:left w:val="nil"/>
            </w:tcBorders>
          </w:tcPr>
          <w:p w:rsidR="00C81AF7" w:rsidRDefault="00C81AF7">
            <w:pPr>
              <w:pStyle w:val="ConsPlusNormal"/>
            </w:pPr>
          </w:p>
        </w:tc>
        <w:tc>
          <w:tcPr>
            <w:tcW w:w="691" w:type="dxa"/>
            <w:vMerge/>
          </w:tcPr>
          <w:p w:rsidR="00C81AF7" w:rsidRDefault="00C81AF7">
            <w:pPr>
              <w:pStyle w:val="ConsPlusNormal"/>
            </w:pPr>
          </w:p>
        </w:tc>
        <w:tc>
          <w:tcPr>
            <w:tcW w:w="637" w:type="dxa"/>
            <w:vMerge/>
          </w:tcPr>
          <w:p w:rsidR="00C81AF7" w:rsidRDefault="00C81AF7">
            <w:pPr>
              <w:pStyle w:val="ConsPlusNormal"/>
            </w:pPr>
          </w:p>
        </w:tc>
        <w:tc>
          <w:tcPr>
            <w:tcW w:w="720" w:type="dxa"/>
            <w:vMerge/>
          </w:tcPr>
          <w:p w:rsidR="00C81AF7" w:rsidRDefault="00C81AF7">
            <w:pPr>
              <w:pStyle w:val="ConsPlusNormal"/>
            </w:pPr>
          </w:p>
        </w:tc>
        <w:tc>
          <w:tcPr>
            <w:tcW w:w="773" w:type="dxa"/>
            <w:vMerge/>
          </w:tcPr>
          <w:p w:rsidR="00C81AF7" w:rsidRDefault="00C81AF7">
            <w:pPr>
              <w:pStyle w:val="ConsPlusNormal"/>
            </w:pPr>
          </w:p>
        </w:tc>
        <w:tc>
          <w:tcPr>
            <w:tcW w:w="847" w:type="dxa"/>
            <w:vMerge/>
          </w:tcPr>
          <w:p w:rsidR="00C81AF7" w:rsidRDefault="00C81AF7">
            <w:pPr>
              <w:pStyle w:val="ConsPlusNormal"/>
            </w:pPr>
          </w:p>
        </w:tc>
        <w:tc>
          <w:tcPr>
            <w:tcW w:w="511" w:type="dxa"/>
            <w:vMerge/>
          </w:tcPr>
          <w:p w:rsidR="00C81AF7" w:rsidRDefault="00C81AF7">
            <w:pPr>
              <w:pStyle w:val="ConsPlusNormal"/>
            </w:pPr>
          </w:p>
        </w:tc>
        <w:tc>
          <w:tcPr>
            <w:tcW w:w="599" w:type="dxa"/>
          </w:tcPr>
          <w:p w:rsidR="00C81AF7" w:rsidRDefault="00C81AF7">
            <w:pPr>
              <w:pStyle w:val="ConsPlusNormal"/>
              <w:jc w:val="center"/>
            </w:pPr>
            <w:r>
              <w:t>Текущий финансовый год</w:t>
            </w:r>
          </w:p>
        </w:tc>
        <w:tc>
          <w:tcPr>
            <w:tcW w:w="613" w:type="dxa"/>
          </w:tcPr>
          <w:p w:rsidR="00C81AF7" w:rsidRDefault="00C81AF7">
            <w:pPr>
              <w:pStyle w:val="ConsPlusNormal"/>
              <w:jc w:val="center"/>
            </w:pPr>
            <w:r>
              <w:t>Первый год планового периода</w:t>
            </w:r>
          </w:p>
        </w:tc>
        <w:tc>
          <w:tcPr>
            <w:tcW w:w="615" w:type="dxa"/>
          </w:tcPr>
          <w:p w:rsidR="00C81AF7" w:rsidRDefault="00C81AF7">
            <w:pPr>
              <w:pStyle w:val="ConsPlusNormal"/>
              <w:jc w:val="center"/>
            </w:pPr>
            <w:r>
              <w:t>Второй год планового периода</w:t>
            </w:r>
          </w:p>
        </w:tc>
        <w:tc>
          <w:tcPr>
            <w:tcW w:w="617" w:type="dxa"/>
          </w:tcPr>
          <w:p w:rsidR="00C81AF7" w:rsidRDefault="00C81AF7">
            <w:pPr>
              <w:pStyle w:val="ConsPlusNormal"/>
              <w:jc w:val="center"/>
            </w:pPr>
            <w:r>
              <w:t>Последующие годы</w:t>
            </w:r>
          </w:p>
        </w:tc>
        <w:tc>
          <w:tcPr>
            <w:tcW w:w="524" w:type="dxa"/>
            <w:vMerge/>
          </w:tcPr>
          <w:p w:rsidR="00C81AF7" w:rsidRDefault="00C81AF7">
            <w:pPr>
              <w:pStyle w:val="ConsPlusNormal"/>
            </w:pPr>
          </w:p>
        </w:tc>
        <w:tc>
          <w:tcPr>
            <w:tcW w:w="588" w:type="dxa"/>
          </w:tcPr>
          <w:p w:rsidR="00C81AF7" w:rsidRDefault="00C81AF7">
            <w:pPr>
              <w:pStyle w:val="ConsPlusNormal"/>
              <w:jc w:val="center"/>
            </w:pPr>
            <w:r>
              <w:t>Текущий финансовый год</w:t>
            </w:r>
          </w:p>
        </w:tc>
        <w:tc>
          <w:tcPr>
            <w:tcW w:w="626" w:type="dxa"/>
          </w:tcPr>
          <w:p w:rsidR="00C81AF7" w:rsidRDefault="00C81AF7">
            <w:pPr>
              <w:pStyle w:val="ConsPlusNormal"/>
              <w:jc w:val="center"/>
            </w:pPr>
            <w:r>
              <w:t>Первый год планового периода</w:t>
            </w:r>
          </w:p>
        </w:tc>
        <w:tc>
          <w:tcPr>
            <w:tcW w:w="660" w:type="dxa"/>
          </w:tcPr>
          <w:p w:rsidR="00C81AF7" w:rsidRDefault="00C81AF7">
            <w:pPr>
              <w:pStyle w:val="ConsPlusNormal"/>
              <w:jc w:val="center"/>
            </w:pPr>
            <w:r>
              <w:t>Второй год планового периода</w:t>
            </w:r>
          </w:p>
        </w:tc>
        <w:tc>
          <w:tcPr>
            <w:tcW w:w="615" w:type="dxa"/>
          </w:tcPr>
          <w:p w:rsidR="00C81AF7" w:rsidRDefault="00C81AF7">
            <w:pPr>
              <w:pStyle w:val="ConsPlusNormal"/>
              <w:jc w:val="center"/>
            </w:pPr>
            <w:r>
              <w:t>Последующие годы</w:t>
            </w:r>
          </w:p>
        </w:tc>
        <w:tc>
          <w:tcPr>
            <w:tcW w:w="557" w:type="dxa"/>
            <w:vMerge/>
          </w:tcPr>
          <w:p w:rsidR="00C81AF7" w:rsidRDefault="00C81AF7">
            <w:pPr>
              <w:pStyle w:val="ConsPlusNormal"/>
            </w:pPr>
          </w:p>
        </w:tc>
        <w:tc>
          <w:tcPr>
            <w:tcW w:w="585" w:type="dxa"/>
            <w:vMerge/>
          </w:tcPr>
          <w:p w:rsidR="00C81AF7" w:rsidRDefault="00C81AF7">
            <w:pPr>
              <w:pStyle w:val="ConsPlusNormal"/>
            </w:pPr>
          </w:p>
        </w:tc>
        <w:tc>
          <w:tcPr>
            <w:tcW w:w="635" w:type="dxa"/>
            <w:vMerge/>
          </w:tcPr>
          <w:p w:rsidR="00C81AF7" w:rsidRDefault="00C81AF7">
            <w:pPr>
              <w:pStyle w:val="ConsPlusNormal"/>
            </w:pPr>
          </w:p>
        </w:tc>
        <w:tc>
          <w:tcPr>
            <w:tcW w:w="607" w:type="dxa"/>
            <w:vMerge/>
          </w:tcPr>
          <w:p w:rsidR="00C81AF7" w:rsidRDefault="00C81AF7">
            <w:pPr>
              <w:pStyle w:val="ConsPlusNormal"/>
            </w:pPr>
          </w:p>
        </w:tc>
        <w:tc>
          <w:tcPr>
            <w:tcW w:w="672" w:type="dxa"/>
            <w:vMerge/>
            <w:tcBorders>
              <w:right w:val="nil"/>
            </w:tcBorders>
          </w:tcPr>
          <w:p w:rsidR="00C81AF7" w:rsidRDefault="00C81AF7">
            <w:pPr>
              <w:pStyle w:val="ConsPlusNormal"/>
            </w:pPr>
          </w:p>
        </w:tc>
      </w:tr>
      <w:tr w:rsidR="00C81AF7">
        <w:tc>
          <w:tcPr>
            <w:tcW w:w="907" w:type="dxa"/>
            <w:tcBorders>
              <w:left w:val="nil"/>
            </w:tcBorders>
          </w:tcPr>
          <w:p w:rsidR="00C81AF7" w:rsidRDefault="00C81AF7">
            <w:pPr>
              <w:pStyle w:val="ConsPlusNormal"/>
              <w:jc w:val="center"/>
            </w:pPr>
            <w:r>
              <w:t>1</w:t>
            </w:r>
          </w:p>
        </w:tc>
        <w:tc>
          <w:tcPr>
            <w:tcW w:w="691" w:type="dxa"/>
          </w:tcPr>
          <w:p w:rsidR="00C81AF7" w:rsidRDefault="00C81AF7">
            <w:pPr>
              <w:pStyle w:val="ConsPlusNormal"/>
              <w:jc w:val="center"/>
            </w:pPr>
            <w:r>
              <w:t>2</w:t>
            </w:r>
          </w:p>
        </w:tc>
        <w:tc>
          <w:tcPr>
            <w:tcW w:w="637" w:type="dxa"/>
          </w:tcPr>
          <w:p w:rsidR="00C81AF7" w:rsidRDefault="00C81AF7">
            <w:pPr>
              <w:pStyle w:val="ConsPlusNormal"/>
              <w:jc w:val="center"/>
            </w:pPr>
            <w:r>
              <w:t>3</w:t>
            </w:r>
          </w:p>
        </w:tc>
        <w:tc>
          <w:tcPr>
            <w:tcW w:w="720" w:type="dxa"/>
          </w:tcPr>
          <w:p w:rsidR="00C81AF7" w:rsidRDefault="00C81AF7">
            <w:pPr>
              <w:pStyle w:val="ConsPlusNormal"/>
              <w:jc w:val="center"/>
            </w:pPr>
            <w:r>
              <w:t>4</w:t>
            </w:r>
          </w:p>
        </w:tc>
        <w:tc>
          <w:tcPr>
            <w:tcW w:w="773" w:type="dxa"/>
          </w:tcPr>
          <w:p w:rsidR="00C81AF7" w:rsidRDefault="00C81AF7">
            <w:pPr>
              <w:pStyle w:val="ConsPlusNormal"/>
              <w:jc w:val="center"/>
            </w:pPr>
            <w:r>
              <w:t>5</w:t>
            </w:r>
          </w:p>
        </w:tc>
        <w:tc>
          <w:tcPr>
            <w:tcW w:w="847" w:type="dxa"/>
          </w:tcPr>
          <w:p w:rsidR="00C81AF7" w:rsidRDefault="00C81AF7">
            <w:pPr>
              <w:pStyle w:val="ConsPlusNormal"/>
              <w:jc w:val="center"/>
            </w:pPr>
            <w:r>
              <w:t>6</w:t>
            </w:r>
          </w:p>
        </w:tc>
        <w:tc>
          <w:tcPr>
            <w:tcW w:w="511" w:type="dxa"/>
          </w:tcPr>
          <w:p w:rsidR="00C81AF7" w:rsidRDefault="00C81AF7">
            <w:pPr>
              <w:pStyle w:val="ConsPlusNormal"/>
              <w:jc w:val="center"/>
            </w:pPr>
            <w:r>
              <w:t>7</w:t>
            </w:r>
          </w:p>
        </w:tc>
        <w:tc>
          <w:tcPr>
            <w:tcW w:w="599" w:type="dxa"/>
          </w:tcPr>
          <w:p w:rsidR="00C81AF7" w:rsidRDefault="00C81AF7">
            <w:pPr>
              <w:pStyle w:val="ConsPlusNormal"/>
              <w:jc w:val="center"/>
            </w:pPr>
            <w:r>
              <w:t>8</w:t>
            </w:r>
          </w:p>
        </w:tc>
        <w:tc>
          <w:tcPr>
            <w:tcW w:w="613" w:type="dxa"/>
          </w:tcPr>
          <w:p w:rsidR="00C81AF7" w:rsidRDefault="00C81AF7">
            <w:pPr>
              <w:pStyle w:val="ConsPlusNormal"/>
              <w:jc w:val="center"/>
            </w:pPr>
            <w:r>
              <w:t>9</w:t>
            </w:r>
          </w:p>
        </w:tc>
        <w:tc>
          <w:tcPr>
            <w:tcW w:w="615" w:type="dxa"/>
          </w:tcPr>
          <w:p w:rsidR="00C81AF7" w:rsidRDefault="00C81AF7">
            <w:pPr>
              <w:pStyle w:val="ConsPlusNormal"/>
              <w:jc w:val="center"/>
            </w:pPr>
            <w:r>
              <w:t>10</w:t>
            </w:r>
          </w:p>
        </w:tc>
        <w:tc>
          <w:tcPr>
            <w:tcW w:w="617" w:type="dxa"/>
          </w:tcPr>
          <w:p w:rsidR="00C81AF7" w:rsidRDefault="00C81AF7">
            <w:pPr>
              <w:pStyle w:val="ConsPlusNormal"/>
              <w:jc w:val="center"/>
            </w:pPr>
            <w:r>
              <w:t>11</w:t>
            </w:r>
          </w:p>
        </w:tc>
        <w:tc>
          <w:tcPr>
            <w:tcW w:w="524" w:type="dxa"/>
          </w:tcPr>
          <w:p w:rsidR="00C81AF7" w:rsidRDefault="00C81AF7">
            <w:pPr>
              <w:pStyle w:val="ConsPlusNormal"/>
              <w:jc w:val="center"/>
            </w:pPr>
            <w:r>
              <w:t>12</w:t>
            </w:r>
          </w:p>
        </w:tc>
        <w:tc>
          <w:tcPr>
            <w:tcW w:w="588" w:type="dxa"/>
          </w:tcPr>
          <w:p w:rsidR="00C81AF7" w:rsidRDefault="00C81AF7">
            <w:pPr>
              <w:pStyle w:val="ConsPlusNormal"/>
              <w:jc w:val="center"/>
            </w:pPr>
            <w:r>
              <w:t>13</w:t>
            </w:r>
          </w:p>
        </w:tc>
        <w:tc>
          <w:tcPr>
            <w:tcW w:w="626" w:type="dxa"/>
          </w:tcPr>
          <w:p w:rsidR="00C81AF7" w:rsidRDefault="00C81AF7">
            <w:pPr>
              <w:pStyle w:val="ConsPlusNormal"/>
              <w:jc w:val="center"/>
            </w:pPr>
            <w:r>
              <w:t>14</w:t>
            </w:r>
          </w:p>
        </w:tc>
        <w:tc>
          <w:tcPr>
            <w:tcW w:w="660" w:type="dxa"/>
          </w:tcPr>
          <w:p w:rsidR="00C81AF7" w:rsidRDefault="00C81AF7">
            <w:pPr>
              <w:pStyle w:val="ConsPlusNormal"/>
              <w:jc w:val="center"/>
            </w:pPr>
            <w:r>
              <w:t>15</w:t>
            </w:r>
          </w:p>
        </w:tc>
        <w:tc>
          <w:tcPr>
            <w:tcW w:w="615" w:type="dxa"/>
          </w:tcPr>
          <w:p w:rsidR="00C81AF7" w:rsidRDefault="00C81AF7">
            <w:pPr>
              <w:pStyle w:val="ConsPlusNormal"/>
              <w:jc w:val="center"/>
            </w:pPr>
            <w:r>
              <w:t>16</w:t>
            </w:r>
          </w:p>
        </w:tc>
        <w:tc>
          <w:tcPr>
            <w:tcW w:w="557" w:type="dxa"/>
          </w:tcPr>
          <w:p w:rsidR="00C81AF7" w:rsidRDefault="00C81AF7">
            <w:pPr>
              <w:pStyle w:val="ConsPlusNormal"/>
              <w:jc w:val="center"/>
            </w:pPr>
            <w:r>
              <w:t>17</w:t>
            </w:r>
          </w:p>
        </w:tc>
        <w:tc>
          <w:tcPr>
            <w:tcW w:w="585" w:type="dxa"/>
          </w:tcPr>
          <w:p w:rsidR="00C81AF7" w:rsidRDefault="00C81AF7">
            <w:pPr>
              <w:pStyle w:val="ConsPlusNormal"/>
              <w:jc w:val="center"/>
            </w:pPr>
            <w:r>
              <w:t>18</w:t>
            </w:r>
          </w:p>
        </w:tc>
        <w:tc>
          <w:tcPr>
            <w:tcW w:w="635" w:type="dxa"/>
          </w:tcPr>
          <w:p w:rsidR="00C81AF7" w:rsidRDefault="00C81AF7">
            <w:pPr>
              <w:pStyle w:val="ConsPlusNormal"/>
              <w:jc w:val="center"/>
            </w:pPr>
            <w:r>
              <w:t>19</w:t>
            </w:r>
          </w:p>
        </w:tc>
        <w:tc>
          <w:tcPr>
            <w:tcW w:w="607" w:type="dxa"/>
          </w:tcPr>
          <w:p w:rsidR="00C81AF7" w:rsidRDefault="00C81AF7">
            <w:pPr>
              <w:pStyle w:val="ConsPlusNormal"/>
              <w:jc w:val="center"/>
            </w:pPr>
            <w:r>
              <w:t>20</w:t>
            </w:r>
          </w:p>
        </w:tc>
        <w:tc>
          <w:tcPr>
            <w:tcW w:w="672" w:type="dxa"/>
            <w:tcBorders>
              <w:right w:val="nil"/>
            </w:tcBorders>
          </w:tcPr>
          <w:p w:rsidR="00C81AF7" w:rsidRDefault="00C81AF7">
            <w:pPr>
              <w:pStyle w:val="ConsPlusNormal"/>
              <w:jc w:val="center"/>
            </w:pPr>
            <w:r>
              <w:t>21</w:t>
            </w:r>
          </w:p>
        </w:tc>
      </w:tr>
      <w:tr w:rsidR="00C81AF7">
        <w:tblPrEx>
          <w:tblBorders>
            <w:left w:val="single" w:sz="4" w:space="0" w:color="auto"/>
          </w:tblBorders>
        </w:tblPrEx>
        <w:tc>
          <w:tcPr>
            <w:tcW w:w="907" w:type="dxa"/>
          </w:tcPr>
          <w:p w:rsidR="00C81AF7" w:rsidRDefault="00C81AF7">
            <w:pPr>
              <w:pStyle w:val="ConsPlusNormal"/>
            </w:pPr>
          </w:p>
        </w:tc>
        <w:tc>
          <w:tcPr>
            <w:tcW w:w="691" w:type="dxa"/>
          </w:tcPr>
          <w:p w:rsidR="00C81AF7" w:rsidRDefault="00C81AF7">
            <w:pPr>
              <w:pStyle w:val="ConsPlusNormal"/>
            </w:pPr>
          </w:p>
        </w:tc>
        <w:tc>
          <w:tcPr>
            <w:tcW w:w="637" w:type="dxa"/>
          </w:tcPr>
          <w:p w:rsidR="00C81AF7" w:rsidRDefault="00C81AF7">
            <w:pPr>
              <w:pStyle w:val="ConsPlusNormal"/>
            </w:pPr>
          </w:p>
        </w:tc>
        <w:tc>
          <w:tcPr>
            <w:tcW w:w="720" w:type="dxa"/>
          </w:tcPr>
          <w:p w:rsidR="00C81AF7" w:rsidRDefault="00C81AF7">
            <w:pPr>
              <w:pStyle w:val="ConsPlusNormal"/>
            </w:pPr>
          </w:p>
        </w:tc>
        <w:tc>
          <w:tcPr>
            <w:tcW w:w="773" w:type="dxa"/>
          </w:tcPr>
          <w:p w:rsidR="00C81AF7" w:rsidRDefault="00C81AF7">
            <w:pPr>
              <w:pStyle w:val="ConsPlusNormal"/>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right w:val="nil"/>
            </w:tcBorders>
          </w:tcPr>
          <w:p w:rsidR="00C81AF7" w:rsidRDefault="00C81AF7">
            <w:pPr>
              <w:pStyle w:val="ConsPlusNormal"/>
            </w:pPr>
          </w:p>
        </w:tc>
      </w:tr>
      <w:tr w:rsidR="00C81AF7">
        <w:tblPrEx>
          <w:tblBorders>
            <w:left w:val="single" w:sz="4" w:space="0" w:color="auto"/>
          </w:tblBorders>
        </w:tblPrEx>
        <w:tc>
          <w:tcPr>
            <w:tcW w:w="907" w:type="dxa"/>
          </w:tcPr>
          <w:p w:rsidR="00C81AF7" w:rsidRDefault="00C81AF7">
            <w:pPr>
              <w:pStyle w:val="ConsPlusNormal"/>
              <w:jc w:val="center"/>
            </w:pPr>
            <w:r>
              <w:t>Итого по коду источника поступлений</w:t>
            </w:r>
          </w:p>
        </w:tc>
        <w:tc>
          <w:tcPr>
            <w:tcW w:w="691" w:type="dxa"/>
            <w:vAlign w:val="center"/>
          </w:tcPr>
          <w:p w:rsidR="00C81AF7" w:rsidRDefault="00C81AF7">
            <w:pPr>
              <w:pStyle w:val="ConsPlusNormal"/>
              <w:jc w:val="center"/>
            </w:pPr>
            <w:r>
              <w:t>x</w:t>
            </w:r>
          </w:p>
        </w:tc>
        <w:tc>
          <w:tcPr>
            <w:tcW w:w="637" w:type="dxa"/>
            <w:vAlign w:val="center"/>
          </w:tcPr>
          <w:p w:rsidR="00C81AF7" w:rsidRDefault="00C81AF7">
            <w:pPr>
              <w:pStyle w:val="ConsPlusNormal"/>
              <w:jc w:val="center"/>
            </w:pPr>
            <w:r>
              <w:t>x</w:t>
            </w:r>
          </w:p>
        </w:tc>
        <w:tc>
          <w:tcPr>
            <w:tcW w:w="720" w:type="dxa"/>
            <w:vAlign w:val="center"/>
          </w:tcPr>
          <w:p w:rsidR="00C81AF7" w:rsidRDefault="00C81AF7">
            <w:pPr>
              <w:pStyle w:val="ConsPlusNormal"/>
              <w:jc w:val="center"/>
            </w:pPr>
            <w:r>
              <w:t>x</w:t>
            </w:r>
          </w:p>
        </w:tc>
        <w:tc>
          <w:tcPr>
            <w:tcW w:w="773" w:type="dxa"/>
            <w:vAlign w:val="center"/>
          </w:tcPr>
          <w:p w:rsidR="00C81AF7" w:rsidRDefault="00C81AF7">
            <w:pPr>
              <w:pStyle w:val="ConsPlusNormal"/>
              <w:jc w:val="center"/>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right w:val="nil"/>
            </w:tcBorders>
          </w:tcPr>
          <w:p w:rsidR="00C81AF7" w:rsidRDefault="00C81AF7">
            <w:pPr>
              <w:pStyle w:val="ConsPlusNormal"/>
            </w:pPr>
          </w:p>
        </w:tc>
      </w:tr>
      <w:tr w:rsidR="00C81AF7">
        <w:tblPrEx>
          <w:tblBorders>
            <w:left w:val="single" w:sz="4" w:space="0" w:color="auto"/>
          </w:tblBorders>
        </w:tblPrEx>
        <w:tc>
          <w:tcPr>
            <w:tcW w:w="907" w:type="dxa"/>
          </w:tcPr>
          <w:p w:rsidR="00C81AF7" w:rsidRDefault="00C81AF7">
            <w:pPr>
              <w:pStyle w:val="ConsPlusNormal"/>
              <w:jc w:val="center"/>
            </w:pPr>
          </w:p>
        </w:tc>
        <w:tc>
          <w:tcPr>
            <w:tcW w:w="691" w:type="dxa"/>
            <w:vAlign w:val="center"/>
          </w:tcPr>
          <w:p w:rsidR="00C81AF7" w:rsidRDefault="00C81AF7">
            <w:pPr>
              <w:pStyle w:val="ConsPlusNormal"/>
              <w:jc w:val="center"/>
            </w:pPr>
          </w:p>
        </w:tc>
        <w:tc>
          <w:tcPr>
            <w:tcW w:w="637" w:type="dxa"/>
            <w:vAlign w:val="center"/>
          </w:tcPr>
          <w:p w:rsidR="00C81AF7" w:rsidRDefault="00C81AF7">
            <w:pPr>
              <w:pStyle w:val="ConsPlusNormal"/>
              <w:jc w:val="center"/>
            </w:pPr>
          </w:p>
        </w:tc>
        <w:tc>
          <w:tcPr>
            <w:tcW w:w="720" w:type="dxa"/>
            <w:vAlign w:val="center"/>
          </w:tcPr>
          <w:p w:rsidR="00C81AF7" w:rsidRDefault="00C81AF7">
            <w:pPr>
              <w:pStyle w:val="ConsPlusNormal"/>
              <w:jc w:val="center"/>
            </w:pPr>
          </w:p>
        </w:tc>
        <w:tc>
          <w:tcPr>
            <w:tcW w:w="773" w:type="dxa"/>
            <w:vAlign w:val="center"/>
          </w:tcPr>
          <w:p w:rsidR="00C81AF7" w:rsidRDefault="00C81AF7">
            <w:pPr>
              <w:pStyle w:val="ConsPlusNormal"/>
              <w:jc w:val="center"/>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right w:val="nil"/>
            </w:tcBorders>
          </w:tcPr>
          <w:p w:rsidR="00C81AF7" w:rsidRDefault="00C81AF7">
            <w:pPr>
              <w:pStyle w:val="ConsPlusNormal"/>
            </w:pPr>
          </w:p>
        </w:tc>
      </w:tr>
      <w:tr w:rsidR="00C81AF7">
        <w:tblPrEx>
          <w:tblBorders>
            <w:left w:val="single" w:sz="4" w:space="0" w:color="auto"/>
          </w:tblBorders>
        </w:tblPrEx>
        <w:tc>
          <w:tcPr>
            <w:tcW w:w="907" w:type="dxa"/>
          </w:tcPr>
          <w:p w:rsidR="00C81AF7" w:rsidRDefault="00C81AF7">
            <w:pPr>
              <w:pStyle w:val="ConsPlusNormal"/>
              <w:jc w:val="center"/>
            </w:pPr>
            <w:r>
              <w:t xml:space="preserve">Итого по коду источника </w:t>
            </w:r>
            <w:r>
              <w:lastRenderedPageBreak/>
              <w:t>поступлений</w:t>
            </w:r>
          </w:p>
        </w:tc>
        <w:tc>
          <w:tcPr>
            <w:tcW w:w="691" w:type="dxa"/>
            <w:vAlign w:val="center"/>
          </w:tcPr>
          <w:p w:rsidR="00C81AF7" w:rsidRDefault="00C81AF7">
            <w:pPr>
              <w:pStyle w:val="ConsPlusNormal"/>
              <w:jc w:val="center"/>
            </w:pPr>
            <w:r>
              <w:lastRenderedPageBreak/>
              <w:t>x</w:t>
            </w:r>
          </w:p>
        </w:tc>
        <w:tc>
          <w:tcPr>
            <w:tcW w:w="637" w:type="dxa"/>
            <w:vAlign w:val="center"/>
          </w:tcPr>
          <w:p w:rsidR="00C81AF7" w:rsidRDefault="00C81AF7">
            <w:pPr>
              <w:pStyle w:val="ConsPlusNormal"/>
              <w:jc w:val="center"/>
            </w:pPr>
            <w:r>
              <w:t>x</w:t>
            </w:r>
          </w:p>
        </w:tc>
        <w:tc>
          <w:tcPr>
            <w:tcW w:w="720" w:type="dxa"/>
            <w:vAlign w:val="center"/>
          </w:tcPr>
          <w:p w:rsidR="00C81AF7" w:rsidRDefault="00C81AF7">
            <w:pPr>
              <w:pStyle w:val="ConsPlusNormal"/>
              <w:jc w:val="center"/>
            </w:pPr>
            <w:r>
              <w:t>x</w:t>
            </w:r>
          </w:p>
        </w:tc>
        <w:tc>
          <w:tcPr>
            <w:tcW w:w="773" w:type="dxa"/>
            <w:vAlign w:val="center"/>
          </w:tcPr>
          <w:p w:rsidR="00C81AF7" w:rsidRDefault="00C81AF7">
            <w:pPr>
              <w:pStyle w:val="ConsPlusNormal"/>
              <w:jc w:val="center"/>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right w:val="nil"/>
            </w:tcBorders>
          </w:tcPr>
          <w:p w:rsidR="00C81AF7" w:rsidRDefault="00C81AF7">
            <w:pPr>
              <w:pStyle w:val="ConsPlusNormal"/>
            </w:pPr>
          </w:p>
        </w:tc>
      </w:tr>
      <w:tr w:rsidR="00C81AF7">
        <w:tc>
          <w:tcPr>
            <w:tcW w:w="2235" w:type="dxa"/>
            <w:gridSpan w:val="3"/>
            <w:tcBorders>
              <w:left w:val="nil"/>
              <w:bottom w:val="nil"/>
              <w:right w:val="nil"/>
            </w:tcBorders>
          </w:tcPr>
          <w:p w:rsidR="00C81AF7" w:rsidRDefault="00C81AF7">
            <w:pPr>
              <w:pStyle w:val="ConsPlusNormal"/>
            </w:pPr>
          </w:p>
        </w:tc>
        <w:tc>
          <w:tcPr>
            <w:tcW w:w="720" w:type="dxa"/>
            <w:tcBorders>
              <w:left w:val="nil"/>
              <w:bottom w:val="nil"/>
            </w:tcBorders>
          </w:tcPr>
          <w:p w:rsidR="00C81AF7" w:rsidRDefault="00C81AF7">
            <w:pPr>
              <w:pStyle w:val="ConsPlusNormal"/>
              <w:jc w:val="center"/>
            </w:pPr>
            <w:r>
              <w:t>Всего</w:t>
            </w:r>
          </w:p>
        </w:tc>
        <w:tc>
          <w:tcPr>
            <w:tcW w:w="773" w:type="dxa"/>
          </w:tcPr>
          <w:p w:rsidR="00C81AF7" w:rsidRDefault="00C81AF7">
            <w:pPr>
              <w:pStyle w:val="ConsPlusNormal"/>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bottom w:val="nil"/>
              <w:right w:val="nil"/>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3. Операции по казначейскому обеспечению обязательств</w:t>
            </w:r>
          </w:p>
        </w:tc>
      </w:tr>
    </w:tbl>
    <w:p w:rsidR="00C81AF7" w:rsidRDefault="00C81AF7">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C81AF7">
        <w:tc>
          <w:tcPr>
            <w:tcW w:w="1530" w:type="dxa"/>
            <w:tcBorders>
              <w:left w:val="nil"/>
            </w:tcBorders>
          </w:tcPr>
          <w:p w:rsidR="00C81AF7" w:rsidRDefault="00C81AF7">
            <w:pPr>
              <w:pStyle w:val="ConsPlusNormal"/>
              <w:jc w:val="center"/>
            </w:pPr>
            <w:r>
              <w:t>Код источника поступлений целевых средств</w:t>
            </w:r>
          </w:p>
        </w:tc>
        <w:tc>
          <w:tcPr>
            <w:tcW w:w="1785" w:type="dxa"/>
          </w:tcPr>
          <w:p w:rsidR="00C81AF7" w:rsidRDefault="00C81AF7">
            <w:pPr>
              <w:pStyle w:val="ConsPlusNormal"/>
              <w:jc w:val="center"/>
            </w:pPr>
            <w:r>
              <w:t>Код направления расходования целевых средств</w:t>
            </w:r>
          </w:p>
        </w:tc>
        <w:tc>
          <w:tcPr>
            <w:tcW w:w="2265" w:type="dxa"/>
          </w:tcPr>
          <w:p w:rsidR="00C81AF7" w:rsidRDefault="00C81AF7">
            <w:pPr>
              <w:pStyle w:val="ConsPlusNormal"/>
              <w:jc w:val="center"/>
            </w:pPr>
            <w:r>
              <w:t>Уникальный код объекта (код мероприятия по информатизации)</w:t>
            </w:r>
          </w:p>
        </w:tc>
        <w:tc>
          <w:tcPr>
            <w:tcW w:w="1455" w:type="dxa"/>
          </w:tcPr>
          <w:p w:rsidR="00C81AF7" w:rsidRDefault="00C81AF7">
            <w:pPr>
              <w:pStyle w:val="ConsPlusNormal"/>
              <w:jc w:val="center"/>
            </w:pPr>
            <w:r>
              <w:t>Аналитический код бюджетного кредита</w:t>
            </w:r>
          </w:p>
        </w:tc>
        <w:tc>
          <w:tcPr>
            <w:tcW w:w="1260" w:type="dxa"/>
          </w:tcPr>
          <w:p w:rsidR="00C81AF7" w:rsidRDefault="00C81AF7">
            <w:pPr>
              <w:pStyle w:val="ConsPlusNormal"/>
              <w:jc w:val="center"/>
            </w:pPr>
            <w:r>
              <w:t>Остаток на начало года</w:t>
            </w:r>
          </w:p>
        </w:tc>
        <w:tc>
          <w:tcPr>
            <w:tcW w:w="855" w:type="dxa"/>
          </w:tcPr>
          <w:p w:rsidR="00C81AF7" w:rsidRDefault="00C81AF7">
            <w:pPr>
              <w:pStyle w:val="ConsPlusNormal"/>
              <w:jc w:val="center"/>
            </w:pPr>
            <w:r>
              <w:t>Получено</w:t>
            </w:r>
          </w:p>
        </w:tc>
        <w:tc>
          <w:tcPr>
            <w:tcW w:w="1019" w:type="dxa"/>
          </w:tcPr>
          <w:p w:rsidR="00C81AF7" w:rsidRDefault="00C81AF7">
            <w:pPr>
              <w:pStyle w:val="ConsPlusNormal"/>
              <w:jc w:val="center"/>
            </w:pPr>
            <w:r>
              <w:t>Переведено</w:t>
            </w:r>
          </w:p>
        </w:tc>
        <w:tc>
          <w:tcPr>
            <w:tcW w:w="959" w:type="dxa"/>
          </w:tcPr>
          <w:p w:rsidR="00C81AF7" w:rsidRDefault="00C81AF7">
            <w:pPr>
              <w:pStyle w:val="ConsPlusNormal"/>
              <w:jc w:val="center"/>
            </w:pPr>
            <w:r>
              <w:t>Исполнено</w:t>
            </w:r>
          </w:p>
        </w:tc>
        <w:tc>
          <w:tcPr>
            <w:tcW w:w="1214" w:type="dxa"/>
          </w:tcPr>
          <w:p w:rsidR="00C81AF7" w:rsidRDefault="00C81AF7">
            <w:pPr>
              <w:pStyle w:val="ConsPlusNormal"/>
              <w:jc w:val="center"/>
            </w:pPr>
            <w:r>
              <w:t>Остаток на отчетную дату</w:t>
            </w:r>
          </w:p>
        </w:tc>
        <w:tc>
          <w:tcPr>
            <w:tcW w:w="1230" w:type="dxa"/>
            <w:tcBorders>
              <w:right w:val="nil"/>
            </w:tcBorders>
          </w:tcPr>
          <w:p w:rsidR="00C81AF7" w:rsidRDefault="00C81AF7">
            <w:pPr>
              <w:pStyle w:val="ConsPlusNormal"/>
              <w:jc w:val="center"/>
            </w:pPr>
            <w:r>
              <w:t>Примечание</w:t>
            </w:r>
          </w:p>
        </w:tc>
      </w:tr>
      <w:tr w:rsidR="00C81AF7">
        <w:tc>
          <w:tcPr>
            <w:tcW w:w="1530" w:type="dxa"/>
            <w:tcBorders>
              <w:left w:val="nil"/>
            </w:tcBorders>
          </w:tcPr>
          <w:p w:rsidR="00C81AF7" w:rsidRDefault="00C81AF7">
            <w:pPr>
              <w:pStyle w:val="ConsPlusNormal"/>
              <w:jc w:val="center"/>
            </w:pPr>
            <w:r>
              <w:t>1</w:t>
            </w:r>
          </w:p>
        </w:tc>
        <w:tc>
          <w:tcPr>
            <w:tcW w:w="1785" w:type="dxa"/>
          </w:tcPr>
          <w:p w:rsidR="00C81AF7" w:rsidRDefault="00C81AF7">
            <w:pPr>
              <w:pStyle w:val="ConsPlusNormal"/>
              <w:jc w:val="center"/>
            </w:pPr>
            <w:r>
              <w:t>2</w:t>
            </w:r>
          </w:p>
        </w:tc>
        <w:tc>
          <w:tcPr>
            <w:tcW w:w="2265" w:type="dxa"/>
          </w:tcPr>
          <w:p w:rsidR="00C81AF7" w:rsidRDefault="00C81AF7">
            <w:pPr>
              <w:pStyle w:val="ConsPlusNormal"/>
              <w:jc w:val="center"/>
            </w:pPr>
            <w:r>
              <w:t>3</w:t>
            </w:r>
          </w:p>
        </w:tc>
        <w:tc>
          <w:tcPr>
            <w:tcW w:w="1455" w:type="dxa"/>
          </w:tcPr>
          <w:p w:rsidR="00C81AF7" w:rsidRDefault="00C81AF7">
            <w:pPr>
              <w:pStyle w:val="ConsPlusNormal"/>
              <w:jc w:val="center"/>
            </w:pPr>
            <w:r>
              <w:t>4</w:t>
            </w:r>
          </w:p>
        </w:tc>
        <w:tc>
          <w:tcPr>
            <w:tcW w:w="1260" w:type="dxa"/>
          </w:tcPr>
          <w:p w:rsidR="00C81AF7" w:rsidRDefault="00C81AF7">
            <w:pPr>
              <w:pStyle w:val="ConsPlusNormal"/>
              <w:jc w:val="center"/>
            </w:pPr>
            <w:r>
              <w:t>5</w:t>
            </w:r>
          </w:p>
        </w:tc>
        <w:tc>
          <w:tcPr>
            <w:tcW w:w="855" w:type="dxa"/>
          </w:tcPr>
          <w:p w:rsidR="00C81AF7" w:rsidRDefault="00C81AF7">
            <w:pPr>
              <w:pStyle w:val="ConsPlusNormal"/>
              <w:jc w:val="center"/>
            </w:pPr>
            <w:r>
              <w:t>6</w:t>
            </w:r>
          </w:p>
        </w:tc>
        <w:tc>
          <w:tcPr>
            <w:tcW w:w="1019" w:type="dxa"/>
          </w:tcPr>
          <w:p w:rsidR="00C81AF7" w:rsidRDefault="00C81AF7">
            <w:pPr>
              <w:pStyle w:val="ConsPlusNormal"/>
              <w:jc w:val="center"/>
            </w:pPr>
            <w:r>
              <w:t>7</w:t>
            </w:r>
          </w:p>
        </w:tc>
        <w:tc>
          <w:tcPr>
            <w:tcW w:w="959" w:type="dxa"/>
          </w:tcPr>
          <w:p w:rsidR="00C81AF7" w:rsidRDefault="00C81AF7">
            <w:pPr>
              <w:pStyle w:val="ConsPlusNormal"/>
              <w:jc w:val="center"/>
            </w:pPr>
            <w:r>
              <w:t>8</w:t>
            </w:r>
          </w:p>
        </w:tc>
        <w:tc>
          <w:tcPr>
            <w:tcW w:w="1214" w:type="dxa"/>
          </w:tcPr>
          <w:p w:rsidR="00C81AF7" w:rsidRDefault="00C81AF7">
            <w:pPr>
              <w:pStyle w:val="ConsPlusNormal"/>
              <w:jc w:val="center"/>
            </w:pPr>
            <w:r>
              <w:t>9</w:t>
            </w:r>
          </w:p>
        </w:tc>
        <w:tc>
          <w:tcPr>
            <w:tcW w:w="1230" w:type="dxa"/>
            <w:tcBorders>
              <w:right w:val="nil"/>
            </w:tcBorders>
          </w:tcPr>
          <w:p w:rsidR="00C81AF7" w:rsidRDefault="00C81AF7">
            <w:pPr>
              <w:pStyle w:val="ConsPlusNormal"/>
              <w:jc w:val="center"/>
            </w:pPr>
            <w:r>
              <w:t>10</w:t>
            </w:r>
          </w:p>
        </w:tc>
      </w:tr>
      <w:tr w:rsidR="00C81AF7">
        <w:tblPrEx>
          <w:tblBorders>
            <w:left w:val="single" w:sz="4" w:space="0" w:color="auto"/>
          </w:tblBorders>
        </w:tblPrEx>
        <w:tc>
          <w:tcPr>
            <w:tcW w:w="1530" w:type="dxa"/>
          </w:tcPr>
          <w:p w:rsidR="00C81AF7" w:rsidRDefault="00C81AF7">
            <w:pPr>
              <w:pStyle w:val="ConsPlusNormal"/>
            </w:pPr>
          </w:p>
        </w:tc>
        <w:tc>
          <w:tcPr>
            <w:tcW w:w="1785" w:type="dxa"/>
          </w:tcPr>
          <w:p w:rsidR="00C81AF7" w:rsidRDefault="00C81AF7">
            <w:pPr>
              <w:pStyle w:val="ConsPlusNormal"/>
            </w:pPr>
          </w:p>
        </w:tc>
        <w:tc>
          <w:tcPr>
            <w:tcW w:w="2265" w:type="dxa"/>
          </w:tcPr>
          <w:p w:rsidR="00C81AF7" w:rsidRDefault="00C81AF7">
            <w:pPr>
              <w:pStyle w:val="ConsPlusNormal"/>
            </w:pPr>
          </w:p>
        </w:tc>
        <w:tc>
          <w:tcPr>
            <w:tcW w:w="1455" w:type="dxa"/>
          </w:tcPr>
          <w:p w:rsidR="00C81AF7" w:rsidRDefault="00C81AF7">
            <w:pPr>
              <w:pStyle w:val="ConsPlusNormal"/>
            </w:pPr>
          </w:p>
        </w:tc>
        <w:tc>
          <w:tcPr>
            <w:tcW w:w="1260" w:type="dxa"/>
          </w:tcPr>
          <w:p w:rsidR="00C81AF7" w:rsidRDefault="00C81AF7">
            <w:pPr>
              <w:pStyle w:val="ConsPlusNormal"/>
            </w:pPr>
          </w:p>
        </w:tc>
        <w:tc>
          <w:tcPr>
            <w:tcW w:w="855" w:type="dxa"/>
          </w:tcPr>
          <w:p w:rsidR="00C81AF7" w:rsidRDefault="00C81AF7">
            <w:pPr>
              <w:pStyle w:val="ConsPlusNormal"/>
            </w:pPr>
          </w:p>
        </w:tc>
        <w:tc>
          <w:tcPr>
            <w:tcW w:w="1019" w:type="dxa"/>
          </w:tcPr>
          <w:p w:rsidR="00C81AF7" w:rsidRDefault="00C81AF7">
            <w:pPr>
              <w:pStyle w:val="ConsPlusNormal"/>
            </w:pPr>
          </w:p>
        </w:tc>
        <w:tc>
          <w:tcPr>
            <w:tcW w:w="959" w:type="dxa"/>
          </w:tcPr>
          <w:p w:rsidR="00C81AF7" w:rsidRDefault="00C81AF7">
            <w:pPr>
              <w:pStyle w:val="ConsPlusNormal"/>
            </w:pPr>
          </w:p>
        </w:tc>
        <w:tc>
          <w:tcPr>
            <w:tcW w:w="1214" w:type="dxa"/>
          </w:tcPr>
          <w:p w:rsidR="00C81AF7" w:rsidRDefault="00C81AF7">
            <w:pPr>
              <w:pStyle w:val="ConsPlusNormal"/>
            </w:pPr>
          </w:p>
        </w:tc>
        <w:tc>
          <w:tcPr>
            <w:tcW w:w="1230" w:type="dxa"/>
            <w:tcBorders>
              <w:right w:val="nil"/>
            </w:tcBorders>
          </w:tcPr>
          <w:p w:rsidR="00C81AF7" w:rsidRDefault="00C81AF7">
            <w:pPr>
              <w:pStyle w:val="ConsPlusNormal"/>
            </w:pPr>
          </w:p>
        </w:tc>
      </w:tr>
      <w:tr w:rsidR="00C81AF7">
        <w:tblPrEx>
          <w:tblBorders>
            <w:left w:val="single" w:sz="4" w:space="0" w:color="auto"/>
          </w:tblBorders>
        </w:tblPrEx>
        <w:tc>
          <w:tcPr>
            <w:tcW w:w="1530" w:type="dxa"/>
          </w:tcPr>
          <w:p w:rsidR="00C81AF7" w:rsidRDefault="00C81AF7">
            <w:pPr>
              <w:pStyle w:val="ConsPlusNormal"/>
              <w:jc w:val="center"/>
            </w:pPr>
            <w:r>
              <w:t>Итого по коду источника поступлений</w:t>
            </w:r>
          </w:p>
        </w:tc>
        <w:tc>
          <w:tcPr>
            <w:tcW w:w="1785" w:type="dxa"/>
            <w:vAlign w:val="center"/>
          </w:tcPr>
          <w:p w:rsidR="00C81AF7" w:rsidRDefault="00C81AF7">
            <w:pPr>
              <w:pStyle w:val="ConsPlusNormal"/>
              <w:jc w:val="center"/>
            </w:pPr>
            <w:r>
              <w:t>x</w:t>
            </w:r>
          </w:p>
        </w:tc>
        <w:tc>
          <w:tcPr>
            <w:tcW w:w="2265" w:type="dxa"/>
            <w:vAlign w:val="center"/>
          </w:tcPr>
          <w:p w:rsidR="00C81AF7" w:rsidRDefault="00C81AF7">
            <w:pPr>
              <w:pStyle w:val="ConsPlusNormal"/>
              <w:jc w:val="center"/>
            </w:pPr>
            <w:r>
              <w:t>x</w:t>
            </w:r>
          </w:p>
        </w:tc>
        <w:tc>
          <w:tcPr>
            <w:tcW w:w="1455" w:type="dxa"/>
            <w:vAlign w:val="center"/>
          </w:tcPr>
          <w:p w:rsidR="00C81AF7" w:rsidRDefault="00C81AF7">
            <w:pPr>
              <w:pStyle w:val="ConsPlusNormal"/>
              <w:jc w:val="center"/>
            </w:pPr>
            <w:r>
              <w:t>x</w:t>
            </w:r>
          </w:p>
        </w:tc>
        <w:tc>
          <w:tcPr>
            <w:tcW w:w="1260" w:type="dxa"/>
          </w:tcPr>
          <w:p w:rsidR="00C81AF7" w:rsidRDefault="00C81AF7">
            <w:pPr>
              <w:pStyle w:val="ConsPlusNormal"/>
            </w:pPr>
          </w:p>
        </w:tc>
        <w:tc>
          <w:tcPr>
            <w:tcW w:w="855" w:type="dxa"/>
          </w:tcPr>
          <w:p w:rsidR="00C81AF7" w:rsidRDefault="00C81AF7">
            <w:pPr>
              <w:pStyle w:val="ConsPlusNormal"/>
            </w:pPr>
          </w:p>
        </w:tc>
        <w:tc>
          <w:tcPr>
            <w:tcW w:w="1019" w:type="dxa"/>
          </w:tcPr>
          <w:p w:rsidR="00C81AF7" w:rsidRDefault="00C81AF7">
            <w:pPr>
              <w:pStyle w:val="ConsPlusNormal"/>
            </w:pPr>
          </w:p>
        </w:tc>
        <w:tc>
          <w:tcPr>
            <w:tcW w:w="959" w:type="dxa"/>
          </w:tcPr>
          <w:p w:rsidR="00C81AF7" w:rsidRDefault="00C81AF7">
            <w:pPr>
              <w:pStyle w:val="ConsPlusNormal"/>
            </w:pPr>
          </w:p>
        </w:tc>
        <w:tc>
          <w:tcPr>
            <w:tcW w:w="1214" w:type="dxa"/>
          </w:tcPr>
          <w:p w:rsidR="00C81AF7" w:rsidRDefault="00C81AF7">
            <w:pPr>
              <w:pStyle w:val="ConsPlusNormal"/>
            </w:pPr>
          </w:p>
        </w:tc>
        <w:tc>
          <w:tcPr>
            <w:tcW w:w="1230" w:type="dxa"/>
            <w:tcBorders>
              <w:right w:val="nil"/>
            </w:tcBorders>
          </w:tcPr>
          <w:p w:rsidR="00C81AF7" w:rsidRDefault="00C81AF7">
            <w:pPr>
              <w:pStyle w:val="ConsPlusNormal"/>
            </w:pPr>
          </w:p>
        </w:tc>
      </w:tr>
      <w:tr w:rsidR="00C81AF7">
        <w:tblPrEx>
          <w:tblBorders>
            <w:left w:val="single" w:sz="4" w:space="0" w:color="auto"/>
          </w:tblBorders>
        </w:tblPrEx>
        <w:tc>
          <w:tcPr>
            <w:tcW w:w="1530" w:type="dxa"/>
          </w:tcPr>
          <w:p w:rsidR="00C81AF7" w:rsidRDefault="00C81AF7">
            <w:pPr>
              <w:pStyle w:val="ConsPlusNormal"/>
              <w:jc w:val="center"/>
            </w:pPr>
          </w:p>
        </w:tc>
        <w:tc>
          <w:tcPr>
            <w:tcW w:w="1785" w:type="dxa"/>
            <w:vAlign w:val="center"/>
          </w:tcPr>
          <w:p w:rsidR="00C81AF7" w:rsidRDefault="00C81AF7">
            <w:pPr>
              <w:pStyle w:val="ConsPlusNormal"/>
              <w:jc w:val="center"/>
            </w:pPr>
          </w:p>
        </w:tc>
        <w:tc>
          <w:tcPr>
            <w:tcW w:w="2265" w:type="dxa"/>
            <w:vAlign w:val="center"/>
          </w:tcPr>
          <w:p w:rsidR="00C81AF7" w:rsidRDefault="00C81AF7">
            <w:pPr>
              <w:pStyle w:val="ConsPlusNormal"/>
              <w:jc w:val="center"/>
            </w:pPr>
          </w:p>
        </w:tc>
        <w:tc>
          <w:tcPr>
            <w:tcW w:w="1455" w:type="dxa"/>
            <w:vAlign w:val="center"/>
          </w:tcPr>
          <w:p w:rsidR="00C81AF7" w:rsidRDefault="00C81AF7">
            <w:pPr>
              <w:pStyle w:val="ConsPlusNormal"/>
              <w:jc w:val="center"/>
            </w:pPr>
          </w:p>
        </w:tc>
        <w:tc>
          <w:tcPr>
            <w:tcW w:w="1260" w:type="dxa"/>
          </w:tcPr>
          <w:p w:rsidR="00C81AF7" w:rsidRDefault="00C81AF7">
            <w:pPr>
              <w:pStyle w:val="ConsPlusNormal"/>
            </w:pPr>
          </w:p>
        </w:tc>
        <w:tc>
          <w:tcPr>
            <w:tcW w:w="855" w:type="dxa"/>
          </w:tcPr>
          <w:p w:rsidR="00C81AF7" w:rsidRDefault="00C81AF7">
            <w:pPr>
              <w:pStyle w:val="ConsPlusNormal"/>
            </w:pPr>
          </w:p>
        </w:tc>
        <w:tc>
          <w:tcPr>
            <w:tcW w:w="1019" w:type="dxa"/>
          </w:tcPr>
          <w:p w:rsidR="00C81AF7" w:rsidRDefault="00C81AF7">
            <w:pPr>
              <w:pStyle w:val="ConsPlusNormal"/>
            </w:pPr>
          </w:p>
        </w:tc>
        <w:tc>
          <w:tcPr>
            <w:tcW w:w="959" w:type="dxa"/>
          </w:tcPr>
          <w:p w:rsidR="00C81AF7" w:rsidRDefault="00C81AF7">
            <w:pPr>
              <w:pStyle w:val="ConsPlusNormal"/>
            </w:pPr>
          </w:p>
        </w:tc>
        <w:tc>
          <w:tcPr>
            <w:tcW w:w="1214" w:type="dxa"/>
          </w:tcPr>
          <w:p w:rsidR="00C81AF7" w:rsidRDefault="00C81AF7">
            <w:pPr>
              <w:pStyle w:val="ConsPlusNormal"/>
            </w:pPr>
          </w:p>
        </w:tc>
        <w:tc>
          <w:tcPr>
            <w:tcW w:w="1230" w:type="dxa"/>
            <w:tcBorders>
              <w:right w:val="nil"/>
            </w:tcBorders>
          </w:tcPr>
          <w:p w:rsidR="00C81AF7" w:rsidRDefault="00C81AF7">
            <w:pPr>
              <w:pStyle w:val="ConsPlusNormal"/>
            </w:pPr>
          </w:p>
        </w:tc>
      </w:tr>
      <w:tr w:rsidR="00C81AF7">
        <w:tblPrEx>
          <w:tblBorders>
            <w:left w:val="single" w:sz="4" w:space="0" w:color="auto"/>
          </w:tblBorders>
        </w:tblPrEx>
        <w:tc>
          <w:tcPr>
            <w:tcW w:w="1530" w:type="dxa"/>
          </w:tcPr>
          <w:p w:rsidR="00C81AF7" w:rsidRDefault="00C81AF7">
            <w:pPr>
              <w:pStyle w:val="ConsPlusNormal"/>
              <w:jc w:val="center"/>
            </w:pPr>
            <w:r>
              <w:t>Итого по коду источника поступлений</w:t>
            </w:r>
          </w:p>
        </w:tc>
        <w:tc>
          <w:tcPr>
            <w:tcW w:w="1785" w:type="dxa"/>
            <w:vAlign w:val="center"/>
          </w:tcPr>
          <w:p w:rsidR="00C81AF7" w:rsidRDefault="00C81AF7">
            <w:pPr>
              <w:pStyle w:val="ConsPlusNormal"/>
              <w:jc w:val="center"/>
            </w:pPr>
            <w:r>
              <w:t>x</w:t>
            </w:r>
          </w:p>
        </w:tc>
        <w:tc>
          <w:tcPr>
            <w:tcW w:w="2265" w:type="dxa"/>
            <w:vAlign w:val="center"/>
          </w:tcPr>
          <w:p w:rsidR="00C81AF7" w:rsidRDefault="00C81AF7">
            <w:pPr>
              <w:pStyle w:val="ConsPlusNormal"/>
              <w:jc w:val="center"/>
            </w:pPr>
            <w:r>
              <w:t>x</w:t>
            </w:r>
          </w:p>
        </w:tc>
        <w:tc>
          <w:tcPr>
            <w:tcW w:w="1455" w:type="dxa"/>
            <w:vAlign w:val="center"/>
          </w:tcPr>
          <w:p w:rsidR="00C81AF7" w:rsidRDefault="00C81AF7">
            <w:pPr>
              <w:pStyle w:val="ConsPlusNormal"/>
              <w:jc w:val="center"/>
            </w:pPr>
            <w:r>
              <w:t>x</w:t>
            </w:r>
          </w:p>
        </w:tc>
        <w:tc>
          <w:tcPr>
            <w:tcW w:w="1260" w:type="dxa"/>
          </w:tcPr>
          <w:p w:rsidR="00C81AF7" w:rsidRDefault="00C81AF7">
            <w:pPr>
              <w:pStyle w:val="ConsPlusNormal"/>
            </w:pPr>
          </w:p>
        </w:tc>
        <w:tc>
          <w:tcPr>
            <w:tcW w:w="855" w:type="dxa"/>
          </w:tcPr>
          <w:p w:rsidR="00C81AF7" w:rsidRDefault="00C81AF7">
            <w:pPr>
              <w:pStyle w:val="ConsPlusNormal"/>
            </w:pPr>
          </w:p>
        </w:tc>
        <w:tc>
          <w:tcPr>
            <w:tcW w:w="1019" w:type="dxa"/>
          </w:tcPr>
          <w:p w:rsidR="00C81AF7" w:rsidRDefault="00C81AF7">
            <w:pPr>
              <w:pStyle w:val="ConsPlusNormal"/>
            </w:pPr>
          </w:p>
        </w:tc>
        <w:tc>
          <w:tcPr>
            <w:tcW w:w="959" w:type="dxa"/>
          </w:tcPr>
          <w:p w:rsidR="00C81AF7" w:rsidRDefault="00C81AF7">
            <w:pPr>
              <w:pStyle w:val="ConsPlusNormal"/>
            </w:pPr>
          </w:p>
        </w:tc>
        <w:tc>
          <w:tcPr>
            <w:tcW w:w="1214" w:type="dxa"/>
          </w:tcPr>
          <w:p w:rsidR="00C81AF7" w:rsidRDefault="00C81AF7">
            <w:pPr>
              <w:pStyle w:val="ConsPlusNormal"/>
            </w:pPr>
          </w:p>
        </w:tc>
        <w:tc>
          <w:tcPr>
            <w:tcW w:w="1230" w:type="dxa"/>
            <w:tcBorders>
              <w:right w:val="nil"/>
            </w:tcBorders>
          </w:tcPr>
          <w:p w:rsidR="00C81AF7" w:rsidRDefault="00C81AF7">
            <w:pPr>
              <w:pStyle w:val="ConsPlusNormal"/>
            </w:pPr>
          </w:p>
        </w:tc>
      </w:tr>
      <w:tr w:rsidR="00C81AF7">
        <w:tc>
          <w:tcPr>
            <w:tcW w:w="7035" w:type="dxa"/>
            <w:gridSpan w:val="4"/>
            <w:tcBorders>
              <w:left w:val="nil"/>
              <w:bottom w:val="nil"/>
            </w:tcBorders>
          </w:tcPr>
          <w:p w:rsidR="00C81AF7" w:rsidRDefault="00C81AF7">
            <w:pPr>
              <w:pStyle w:val="ConsPlusNormal"/>
              <w:jc w:val="right"/>
            </w:pPr>
            <w:r>
              <w:t>Всего</w:t>
            </w:r>
          </w:p>
        </w:tc>
        <w:tc>
          <w:tcPr>
            <w:tcW w:w="1260" w:type="dxa"/>
          </w:tcPr>
          <w:p w:rsidR="00C81AF7" w:rsidRDefault="00C81AF7">
            <w:pPr>
              <w:pStyle w:val="ConsPlusNormal"/>
            </w:pPr>
          </w:p>
        </w:tc>
        <w:tc>
          <w:tcPr>
            <w:tcW w:w="855" w:type="dxa"/>
          </w:tcPr>
          <w:p w:rsidR="00C81AF7" w:rsidRDefault="00C81AF7">
            <w:pPr>
              <w:pStyle w:val="ConsPlusNormal"/>
            </w:pPr>
          </w:p>
        </w:tc>
        <w:tc>
          <w:tcPr>
            <w:tcW w:w="1019" w:type="dxa"/>
          </w:tcPr>
          <w:p w:rsidR="00C81AF7" w:rsidRDefault="00C81AF7">
            <w:pPr>
              <w:pStyle w:val="ConsPlusNormal"/>
            </w:pPr>
          </w:p>
        </w:tc>
        <w:tc>
          <w:tcPr>
            <w:tcW w:w="959" w:type="dxa"/>
          </w:tcPr>
          <w:p w:rsidR="00C81AF7" w:rsidRDefault="00C81AF7">
            <w:pPr>
              <w:pStyle w:val="ConsPlusNormal"/>
            </w:pPr>
          </w:p>
        </w:tc>
        <w:tc>
          <w:tcPr>
            <w:tcW w:w="1214" w:type="dxa"/>
          </w:tcPr>
          <w:p w:rsidR="00C81AF7" w:rsidRDefault="00C81AF7">
            <w:pPr>
              <w:pStyle w:val="ConsPlusNormal"/>
            </w:pPr>
          </w:p>
        </w:tc>
        <w:tc>
          <w:tcPr>
            <w:tcW w:w="1230" w:type="dxa"/>
            <w:tcBorders>
              <w:bottom w:val="nil"/>
              <w:right w:val="nil"/>
            </w:tcBorders>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C81AF7">
        <w:tc>
          <w:tcPr>
            <w:tcW w:w="10935" w:type="dxa"/>
            <w:tcBorders>
              <w:top w:val="nil"/>
              <w:left w:val="nil"/>
              <w:bottom w:val="nil"/>
              <w:right w:val="nil"/>
            </w:tcBorders>
            <w:vAlign w:val="bottom"/>
          </w:tcPr>
          <w:p w:rsidR="00C81AF7" w:rsidRDefault="00C81AF7">
            <w:pPr>
              <w:pStyle w:val="ConsPlusNormal"/>
              <w:jc w:val="right"/>
            </w:pPr>
            <w:r>
              <w:t>Номер страницы</w:t>
            </w:r>
          </w:p>
        </w:tc>
        <w:tc>
          <w:tcPr>
            <w:tcW w:w="340" w:type="dxa"/>
            <w:tcBorders>
              <w:top w:val="nil"/>
              <w:left w:val="nil"/>
              <w:bottom w:val="nil"/>
              <w:right w:val="nil"/>
            </w:tcBorders>
          </w:tcPr>
          <w:p w:rsidR="00C81AF7" w:rsidRDefault="00C81AF7">
            <w:pPr>
              <w:pStyle w:val="ConsPlusNormal"/>
              <w:jc w:val="both"/>
            </w:pPr>
          </w:p>
        </w:tc>
        <w:tc>
          <w:tcPr>
            <w:tcW w:w="1985" w:type="dxa"/>
            <w:tcBorders>
              <w:top w:val="nil"/>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vAlign w:val="bottom"/>
          </w:tcPr>
          <w:p w:rsidR="00C81AF7" w:rsidRDefault="00C81AF7">
            <w:pPr>
              <w:pStyle w:val="ConsPlusNormal"/>
              <w:jc w:val="right"/>
            </w:pPr>
          </w:p>
        </w:tc>
      </w:tr>
      <w:tr w:rsidR="00C81AF7">
        <w:tc>
          <w:tcPr>
            <w:tcW w:w="10935" w:type="dxa"/>
            <w:tcBorders>
              <w:top w:val="nil"/>
              <w:left w:val="nil"/>
              <w:bottom w:val="nil"/>
              <w:right w:val="nil"/>
            </w:tcBorders>
            <w:vAlign w:val="bottom"/>
          </w:tcPr>
          <w:p w:rsidR="00C81AF7" w:rsidRDefault="00C81AF7">
            <w:pPr>
              <w:pStyle w:val="ConsPlusNormal"/>
              <w:jc w:val="right"/>
            </w:pPr>
            <w:r>
              <w:t>Всего страниц</w:t>
            </w:r>
          </w:p>
        </w:tc>
        <w:tc>
          <w:tcPr>
            <w:tcW w:w="340" w:type="dxa"/>
            <w:tcBorders>
              <w:top w:val="nil"/>
              <w:left w:val="nil"/>
              <w:bottom w:val="nil"/>
              <w:right w:val="nil"/>
            </w:tcBorders>
          </w:tcPr>
          <w:p w:rsidR="00C81AF7" w:rsidRDefault="00C81AF7">
            <w:pPr>
              <w:pStyle w:val="ConsPlusNormal"/>
              <w:jc w:val="both"/>
            </w:pPr>
          </w:p>
        </w:tc>
        <w:tc>
          <w:tcPr>
            <w:tcW w:w="1985" w:type="dxa"/>
            <w:tcBorders>
              <w:top w:val="single" w:sz="4" w:space="0" w:color="auto"/>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vAlign w:val="bottom"/>
          </w:tcPr>
          <w:p w:rsidR="00C81AF7" w:rsidRDefault="00C81AF7">
            <w:pPr>
              <w:pStyle w:val="ConsPlusNormal"/>
              <w:jc w:val="right"/>
            </w:pPr>
          </w:p>
        </w:tc>
      </w:tr>
    </w:tbl>
    <w:p w:rsidR="00C81AF7" w:rsidRDefault="00C81AF7">
      <w:pPr>
        <w:pStyle w:val="ConsPlusNormal"/>
        <w:sectPr w:rsidR="00C81AF7">
          <w:pgSz w:w="16838" w:h="11905" w:orient="landscape"/>
          <w:pgMar w:top="1701" w:right="1134" w:bottom="850" w:left="1134" w:header="0" w:footer="0" w:gutter="0"/>
          <w:cols w:space="720"/>
          <w:titlePg/>
        </w:sectPr>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11</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81AF7">
        <w:tc>
          <w:tcPr>
            <w:tcW w:w="60" w:type="dxa"/>
            <w:tcBorders>
              <w:top w:val="nil"/>
              <w:left w:val="nil"/>
              <w:bottom w:val="nil"/>
              <w:right w:val="nil"/>
            </w:tcBorders>
            <w:shd w:val="clear" w:color="auto" w:fill="CED3F1"/>
            <w:tcMar>
              <w:top w:w="0" w:type="dxa"/>
              <w:left w:w="0" w:type="dxa"/>
              <w:bottom w:w="0" w:type="dxa"/>
              <w:right w:w="0" w:type="dxa"/>
            </w:tcMar>
          </w:tcPr>
          <w:p w:rsidR="00C81AF7" w:rsidRDefault="00C81A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AF7" w:rsidRDefault="00C81AF7">
            <w:pPr>
              <w:pStyle w:val="ConsPlusNormal"/>
              <w:jc w:val="center"/>
            </w:pPr>
            <w:r>
              <w:rPr>
                <w:color w:val="392C69"/>
              </w:rPr>
              <w:t>Список изменяющих документов</w:t>
            </w:r>
          </w:p>
          <w:p w:rsidR="00C81AF7" w:rsidRDefault="00C81AF7">
            <w:pPr>
              <w:pStyle w:val="ConsPlusNormal"/>
              <w:jc w:val="center"/>
            </w:pPr>
            <w:r>
              <w:rPr>
                <w:color w:val="392C69"/>
              </w:rPr>
              <w:t xml:space="preserve">(в ред. </w:t>
            </w:r>
            <w:hyperlink r:id="rId130">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r>
    </w:tbl>
    <w:p w:rsidR="00C81AF7" w:rsidRDefault="00C81A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C81AF7">
        <w:tc>
          <w:tcPr>
            <w:tcW w:w="13594" w:type="dxa"/>
            <w:gridSpan w:val="3"/>
            <w:tcBorders>
              <w:top w:val="nil"/>
              <w:left w:val="nil"/>
              <w:bottom w:val="nil"/>
              <w:right w:val="nil"/>
            </w:tcBorders>
          </w:tcPr>
          <w:p w:rsidR="00C81AF7" w:rsidRDefault="00C81AF7">
            <w:pPr>
              <w:pStyle w:val="ConsPlusNormal"/>
              <w:jc w:val="center"/>
            </w:pPr>
            <w:bookmarkStart w:id="32" w:name="P1841"/>
            <w:bookmarkEnd w:id="32"/>
            <w:r>
              <w:t>АКТ</w:t>
            </w:r>
          </w:p>
          <w:p w:rsidR="00C81AF7" w:rsidRDefault="00C81AF7">
            <w:pPr>
              <w:pStyle w:val="ConsPlusNormal"/>
              <w:jc w:val="center"/>
            </w:pPr>
            <w:r>
              <w:t>приемки-передачи показателей лицевого счета</w:t>
            </w:r>
          </w:p>
        </w:tc>
      </w:tr>
      <w:tr w:rsidR="00C81AF7">
        <w:tc>
          <w:tcPr>
            <w:tcW w:w="5340" w:type="dxa"/>
            <w:tcBorders>
              <w:top w:val="nil"/>
              <w:left w:val="nil"/>
              <w:bottom w:val="nil"/>
            </w:tcBorders>
          </w:tcPr>
          <w:p w:rsidR="00C81AF7" w:rsidRDefault="00C81AF7">
            <w:pPr>
              <w:pStyle w:val="ConsPlusNormal"/>
              <w:jc w:val="center"/>
            </w:pPr>
          </w:p>
        </w:tc>
        <w:tc>
          <w:tcPr>
            <w:tcW w:w="2817" w:type="dxa"/>
            <w:tcBorders>
              <w:top w:val="single" w:sz="4" w:space="0" w:color="auto"/>
              <w:bottom w:val="single" w:sz="4" w:space="0" w:color="auto"/>
            </w:tcBorders>
          </w:tcPr>
          <w:p w:rsidR="00C81AF7" w:rsidRDefault="00C81AF7">
            <w:pPr>
              <w:pStyle w:val="ConsPlusNormal"/>
              <w:jc w:val="both"/>
            </w:pPr>
          </w:p>
        </w:tc>
        <w:tc>
          <w:tcPr>
            <w:tcW w:w="5437" w:type="dxa"/>
            <w:tcBorders>
              <w:top w:val="nil"/>
              <w:bottom w:val="nil"/>
              <w:right w:val="nil"/>
            </w:tcBorders>
          </w:tcPr>
          <w:p w:rsidR="00C81AF7" w:rsidRDefault="00C81AF7">
            <w:pPr>
              <w:pStyle w:val="ConsPlusNormal"/>
              <w:jc w:val="both"/>
            </w:pPr>
          </w:p>
        </w:tc>
      </w:tr>
    </w:tbl>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jc w:val="center"/>
            </w:pPr>
            <w:r>
              <w:t>от "__" _______ 20__ г.</w:t>
            </w:r>
          </w:p>
        </w:tc>
        <w:tc>
          <w:tcPr>
            <w:tcW w:w="3151" w:type="dxa"/>
            <w:tcBorders>
              <w:top w:val="nil"/>
              <w:left w:val="nil"/>
              <w:bottom w:val="nil"/>
              <w:right w:val="single" w:sz="4" w:space="0" w:color="auto"/>
            </w:tcBorders>
            <w:vAlign w:val="center"/>
          </w:tcPr>
          <w:p w:rsidR="00C81AF7" w:rsidRDefault="00C81A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Коды</w:t>
            </w: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0531375</w:t>
            </w: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Передающая сторона:</w:t>
            </w: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p>
        </w:tc>
        <w:tc>
          <w:tcPr>
            <w:tcW w:w="4845" w:type="dxa"/>
            <w:tcBorders>
              <w:top w:val="single" w:sz="4" w:space="0" w:color="auto"/>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Принимающая сторона:</w:t>
            </w:r>
          </w:p>
        </w:tc>
        <w:tc>
          <w:tcPr>
            <w:tcW w:w="4845" w:type="dxa"/>
            <w:tcBorders>
              <w:top w:val="single" w:sz="4" w:space="0" w:color="auto"/>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p>
        </w:tc>
        <w:tc>
          <w:tcPr>
            <w:tcW w:w="4845" w:type="dxa"/>
            <w:tcBorders>
              <w:top w:val="single" w:sz="4" w:space="0" w:color="auto"/>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Единица измерения: руб.</w:t>
            </w:r>
          </w:p>
        </w:tc>
        <w:tc>
          <w:tcPr>
            <w:tcW w:w="4845" w:type="dxa"/>
            <w:tcBorders>
              <w:top w:val="single" w:sz="4" w:space="0" w:color="auto"/>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F8275A">
            <w:pPr>
              <w:pStyle w:val="ConsPlusNormal"/>
              <w:jc w:val="center"/>
            </w:pPr>
            <w:hyperlink r:id="rId131">
              <w:r w:rsidR="00C81AF7">
                <w:rPr>
                  <w:color w:val="0000FF"/>
                </w:rPr>
                <w:t>383</w:t>
              </w:r>
            </w:hyperlink>
          </w:p>
        </w:tc>
      </w:tr>
      <w:tr w:rsidR="00C81AF7">
        <w:tblPrEx>
          <w:tblBorders>
            <w:right w:val="nil"/>
          </w:tblBorders>
        </w:tblPrEx>
        <w:tc>
          <w:tcPr>
            <w:tcW w:w="4020" w:type="dxa"/>
            <w:tcBorders>
              <w:top w:val="nil"/>
              <w:left w:val="nil"/>
              <w:bottom w:val="nil"/>
              <w:right w:val="nil"/>
            </w:tcBorders>
            <w:vAlign w:val="bottom"/>
          </w:tcPr>
          <w:p w:rsidR="00C81AF7" w:rsidRDefault="00C81AF7">
            <w:pPr>
              <w:pStyle w:val="ConsPlusNormal"/>
            </w:pPr>
            <w:r>
              <w:t>Основание для передачи</w:t>
            </w:r>
          </w:p>
        </w:tc>
        <w:tc>
          <w:tcPr>
            <w:tcW w:w="4845" w:type="dxa"/>
            <w:tcBorders>
              <w:top w:val="nil"/>
              <w:left w:val="nil"/>
              <w:bottom w:val="single" w:sz="4" w:space="0" w:color="auto"/>
              <w:right w:val="nil"/>
            </w:tcBorders>
          </w:tcPr>
          <w:p w:rsidR="00C81AF7" w:rsidRDefault="00C81AF7">
            <w:pPr>
              <w:pStyle w:val="ConsPlusNormal"/>
            </w:pPr>
          </w:p>
        </w:tc>
        <w:tc>
          <w:tcPr>
            <w:tcW w:w="3151" w:type="dxa"/>
            <w:tcBorders>
              <w:top w:val="nil"/>
              <w:left w:val="nil"/>
              <w:bottom w:val="nil"/>
              <w:right w:val="nil"/>
            </w:tcBorders>
          </w:tcPr>
          <w:p w:rsidR="00C81AF7" w:rsidRDefault="00C81AF7">
            <w:pPr>
              <w:pStyle w:val="ConsPlusNormal"/>
            </w:pPr>
          </w:p>
        </w:tc>
        <w:tc>
          <w:tcPr>
            <w:tcW w:w="1563" w:type="dxa"/>
            <w:tcBorders>
              <w:top w:val="single" w:sz="4" w:space="0" w:color="auto"/>
              <w:left w:val="nil"/>
              <w:bottom w:val="nil"/>
              <w:right w:val="nil"/>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Остаток средств на лицевом счете</w:t>
            </w:r>
          </w:p>
        </w:tc>
      </w:tr>
    </w:tbl>
    <w:p w:rsidR="00C81AF7" w:rsidRDefault="00C81A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C81AF7">
        <w:tc>
          <w:tcPr>
            <w:tcW w:w="3748" w:type="dxa"/>
            <w:gridSpan w:val="2"/>
            <w:tcBorders>
              <w:left w:val="nil"/>
            </w:tcBorders>
          </w:tcPr>
          <w:p w:rsidR="00C81AF7" w:rsidRDefault="00C81AF7">
            <w:pPr>
              <w:pStyle w:val="ConsPlusNormal"/>
              <w:jc w:val="center"/>
            </w:pPr>
            <w:r>
              <w:t>Аналитический код раздела</w:t>
            </w:r>
          </w:p>
        </w:tc>
        <w:tc>
          <w:tcPr>
            <w:tcW w:w="1855" w:type="dxa"/>
            <w:vMerge w:val="restart"/>
          </w:tcPr>
          <w:p w:rsidR="00C81AF7" w:rsidRDefault="00C81AF7">
            <w:pPr>
              <w:pStyle w:val="ConsPlusNormal"/>
              <w:jc w:val="center"/>
            </w:pPr>
            <w:r>
              <w:t>Код источника поступлений целевых средств</w:t>
            </w:r>
          </w:p>
        </w:tc>
        <w:tc>
          <w:tcPr>
            <w:tcW w:w="3060" w:type="dxa"/>
            <w:gridSpan w:val="2"/>
          </w:tcPr>
          <w:p w:rsidR="00C81AF7" w:rsidRDefault="00C81AF7">
            <w:pPr>
              <w:pStyle w:val="ConsPlusNormal"/>
              <w:jc w:val="center"/>
            </w:pPr>
            <w:r>
              <w:t>На начало года</w:t>
            </w:r>
          </w:p>
        </w:tc>
        <w:tc>
          <w:tcPr>
            <w:tcW w:w="4906" w:type="dxa"/>
            <w:gridSpan w:val="3"/>
            <w:tcBorders>
              <w:right w:val="nil"/>
            </w:tcBorders>
          </w:tcPr>
          <w:p w:rsidR="00C81AF7" w:rsidRDefault="00C81AF7">
            <w:pPr>
              <w:pStyle w:val="ConsPlusNormal"/>
              <w:jc w:val="center"/>
            </w:pPr>
            <w:r>
              <w:t>На отчетную дату</w:t>
            </w:r>
          </w:p>
        </w:tc>
      </w:tr>
      <w:tr w:rsidR="00C81AF7">
        <w:tc>
          <w:tcPr>
            <w:tcW w:w="1874" w:type="dxa"/>
            <w:vMerge w:val="restart"/>
            <w:tcBorders>
              <w:left w:val="nil"/>
            </w:tcBorders>
          </w:tcPr>
          <w:p w:rsidR="00C81AF7" w:rsidRDefault="00C81AF7">
            <w:pPr>
              <w:pStyle w:val="ConsPlusNormal"/>
              <w:jc w:val="center"/>
            </w:pPr>
            <w:r>
              <w:t>передающей стороны</w:t>
            </w:r>
          </w:p>
        </w:tc>
        <w:tc>
          <w:tcPr>
            <w:tcW w:w="1874" w:type="dxa"/>
            <w:vMerge w:val="restart"/>
          </w:tcPr>
          <w:p w:rsidR="00C81AF7" w:rsidRDefault="00C81AF7">
            <w:pPr>
              <w:pStyle w:val="ConsPlusNormal"/>
              <w:jc w:val="center"/>
            </w:pPr>
            <w:r>
              <w:t>принимающей стороны</w:t>
            </w:r>
          </w:p>
        </w:tc>
        <w:tc>
          <w:tcPr>
            <w:tcW w:w="1855" w:type="dxa"/>
            <w:vMerge/>
          </w:tcPr>
          <w:p w:rsidR="00C81AF7" w:rsidRDefault="00C81AF7">
            <w:pPr>
              <w:pStyle w:val="ConsPlusNormal"/>
            </w:pPr>
          </w:p>
        </w:tc>
        <w:tc>
          <w:tcPr>
            <w:tcW w:w="1170" w:type="dxa"/>
            <w:vMerge w:val="restart"/>
          </w:tcPr>
          <w:p w:rsidR="00C81AF7" w:rsidRDefault="00C81AF7">
            <w:pPr>
              <w:pStyle w:val="ConsPlusNormal"/>
              <w:jc w:val="center"/>
            </w:pPr>
            <w:r>
              <w:t>Всего</w:t>
            </w:r>
          </w:p>
        </w:tc>
        <w:tc>
          <w:tcPr>
            <w:tcW w:w="1890" w:type="dxa"/>
            <w:vMerge w:val="restart"/>
          </w:tcPr>
          <w:p w:rsidR="00C81AF7" w:rsidRDefault="00C81AF7">
            <w:pPr>
              <w:pStyle w:val="ConsPlusNormal"/>
              <w:jc w:val="center"/>
            </w:pPr>
            <w:r>
              <w:t>В том числе без права расходования</w:t>
            </w:r>
          </w:p>
        </w:tc>
        <w:tc>
          <w:tcPr>
            <w:tcW w:w="933" w:type="dxa"/>
            <w:vMerge w:val="restart"/>
          </w:tcPr>
          <w:p w:rsidR="00C81AF7" w:rsidRDefault="00C81AF7">
            <w:pPr>
              <w:pStyle w:val="ConsPlusNormal"/>
              <w:jc w:val="center"/>
            </w:pPr>
            <w:r>
              <w:t>Всего</w:t>
            </w:r>
          </w:p>
        </w:tc>
        <w:tc>
          <w:tcPr>
            <w:tcW w:w="3973" w:type="dxa"/>
            <w:gridSpan w:val="2"/>
            <w:tcBorders>
              <w:right w:val="nil"/>
            </w:tcBorders>
          </w:tcPr>
          <w:p w:rsidR="00C81AF7" w:rsidRDefault="00C81AF7">
            <w:pPr>
              <w:pStyle w:val="ConsPlusNormal"/>
              <w:jc w:val="center"/>
            </w:pPr>
            <w:r>
              <w:t>в том числе</w:t>
            </w:r>
          </w:p>
        </w:tc>
      </w:tr>
      <w:tr w:rsidR="00C81AF7">
        <w:tc>
          <w:tcPr>
            <w:tcW w:w="1874" w:type="dxa"/>
            <w:vMerge/>
            <w:tcBorders>
              <w:left w:val="nil"/>
            </w:tcBorders>
          </w:tcPr>
          <w:p w:rsidR="00C81AF7" w:rsidRDefault="00C81AF7">
            <w:pPr>
              <w:pStyle w:val="ConsPlusNormal"/>
            </w:pPr>
          </w:p>
        </w:tc>
        <w:tc>
          <w:tcPr>
            <w:tcW w:w="1874" w:type="dxa"/>
            <w:vMerge/>
          </w:tcPr>
          <w:p w:rsidR="00C81AF7" w:rsidRDefault="00C81AF7">
            <w:pPr>
              <w:pStyle w:val="ConsPlusNormal"/>
            </w:pPr>
          </w:p>
        </w:tc>
        <w:tc>
          <w:tcPr>
            <w:tcW w:w="1855" w:type="dxa"/>
            <w:vMerge/>
          </w:tcPr>
          <w:p w:rsidR="00C81AF7" w:rsidRDefault="00C81AF7">
            <w:pPr>
              <w:pStyle w:val="ConsPlusNormal"/>
            </w:pPr>
          </w:p>
        </w:tc>
        <w:tc>
          <w:tcPr>
            <w:tcW w:w="1170" w:type="dxa"/>
            <w:vMerge/>
          </w:tcPr>
          <w:p w:rsidR="00C81AF7" w:rsidRDefault="00C81AF7">
            <w:pPr>
              <w:pStyle w:val="ConsPlusNormal"/>
            </w:pPr>
          </w:p>
        </w:tc>
        <w:tc>
          <w:tcPr>
            <w:tcW w:w="1890" w:type="dxa"/>
            <w:vMerge/>
          </w:tcPr>
          <w:p w:rsidR="00C81AF7" w:rsidRDefault="00C81AF7">
            <w:pPr>
              <w:pStyle w:val="ConsPlusNormal"/>
            </w:pPr>
          </w:p>
        </w:tc>
        <w:tc>
          <w:tcPr>
            <w:tcW w:w="933" w:type="dxa"/>
            <w:vMerge/>
          </w:tcPr>
          <w:p w:rsidR="00C81AF7" w:rsidRDefault="00C81AF7">
            <w:pPr>
              <w:pStyle w:val="ConsPlusNormal"/>
            </w:pPr>
          </w:p>
        </w:tc>
        <w:tc>
          <w:tcPr>
            <w:tcW w:w="3973" w:type="dxa"/>
            <w:gridSpan w:val="2"/>
            <w:tcBorders>
              <w:right w:val="nil"/>
            </w:tcBorders>
          </w:tcPr>
          <w:p w:rsidR="00C81AF7" w:rsidRDefault="00C81AF7">
            <w:pPr>
              <w:pStyle w:val="ConsPlusNormal"/>
              <w:jc w:val="center"/>
            </w:pPr>
            <w:r>
              <w:t>неразрешенный к использованию</w:t>
            </w:r>
          </w:p>
        </w:tc>
      </w:tr>
      <w:tr w:rsidR="00C81AF7">
        <w:tc>
          <w:tcPr>
            <w:tcW w:w="1874" w:type="dxa"/>
            <w:vMerge/>
            <w:tcBorders>
              <w:left w:val="nil"/>
            </w:tcBorders>
          </w:tcPr>
          <w:p w:rsidR="00C81AF7" w:rsidRDefault="00C81AF7">
            <w:pPr>
              <w:pStyle w:val="ConsPlusNormal"/>
            </w:pPr>
          </w:p>
        </w:tc>
        <w:tc>
          <w:tcPr>
            <w:tcW w:w="1874" w:type="dxa"/>
            <w:vMerge/>
          </w:tcPr>
          <w:p w:rsidR="00C81AF7" w:rsidRDefault="00C81AF7">
            <w:pPr>
              <w:pStyle w:val="ConsPlusNormal"/>
            </w:pPr>
          </w:p>
        </w:tc>
        <w:tc>
          <w:tcPr>
            <w:tcW w:w="1855" w:type="dxa"/>
            <w:vMerge/>
          </w:tcPr>
          <w:p w:rsidR="00C81AF7" w:rsidRDefault="00C81AF7">
            <w:pPr>
              <w:pStyle w:val="ConsPlusNormal"/>
            </w:pPr>
          </w:p>
        </w:tc>
        <w:tc>
          <w:tcPr>
            <w:tcW w:w="1170" w:type="dxa"/>
            <w:vMerge/>
          </w:tcPr>
          <w:p w:rsidR="00C81AF7" w:rsidRDefault="00C81AF7">
            <w:pPr>
              <w:pStyle w:val="ConsPlusNormal"/>
            </w:pPr>
          </w:p>
        </w:tc>
        <w:tc>
          <w:tcPr>
            <w:tcW w:w="1890" w:type="dxa"/>
            <w:vMerge/>
          </w:tcPr>
          <w:p w:rsidR="00C81AF7" w:rsidRDefault="00C81AF7">
            <w:pPr>
              <w:pStyle w:val="ConsPlusNormal"/>
            </w:pPr>
          </w:p>
        </w:tc>
        <w:tc>
          <w:tcPr>
            <w:tcW w:w="933" w:type="dxa"/>
            <w:vMerge/>
          </w:tcPr>
          <w:p w:rsidR="00C81AF7" w:rsidRDefault="00C81AF7">
            <w:pPr>
              <w:pStyle w:val="ConsPlusNormal"/>
            </w:pPr>
          </w:p>
        </w:tc>
        <w:tc>
          <w:tcPr>
            <w:tcW w:w="1986" w:type="dxa"/>
          </w:tcPr>
          <w:p w:rsidR="00C81AF7" w:rsidRDefault="00C81AF7">
            <w:pPr>
              <w:pStyle w:val="ConsPlusNormal"/>
              <w:jc w:val="center"/>
            </w:pPr>
            <w:r>
              <w:t>прошлого года</w:t>
            </w:r>
          </w:p>
        </w:tc>
        <w:tc>
          <w:tcPr>
            <w:tcW w:w="1987" w:type="dxa"/>
            <w:tcBorders>
              <w:right w:val="nil"/>
            </w:tcBorders>
          </w:tcPr>
          <w:p w:rsidR="00C81AF7" w:rsidRDefault="00C81AF7">
            <w:pPr>
              <w:pStyle w:val="ConsPlusNormal"/>
              <w:jc w:val="center"/>
            </w:pPr>
            <w:r>
              <w:t>текущего года</w:t>
            </w:r>
          </w:p>
        </w:tc>
      </w:tr>
      <w:tr w:rsidR="00C81AF7">
        <w:tc>
          <w:tcPr>
            <w:tcW w:w="1874" w:type="dxa"/>
            <w:tcBorders>
              <w:left w:val="nil"/>
            </w:tcBorders>
          </w:tcPr>
          <w:p w:rsidR="00C81AF7" w:rsidRDefault="00C81AF7">
            <w:pPr>
              <w:pStyle w:val="ConsPlusNormal"/>
              <w:jc w:val="center"/>
            </w:pPr>
            <w:r>
              <w:t>1</w:t>
            </w:r>
          </w:p>
        </w:tc>
        <w:tc>
          <w:tcPr>
            <w:tcW w:w="1874" w:type="dxa"/>
          </w:tcPr>
          <w:p w:rsidR="00C81AF7" w:rsidRDefault="00C81AF7">
            <w:pPr>
              <w:pStyle w:val="ConsPlusNormal"/>
              <w:jc w:val="center"/>
            </w:pPr>
            <w:r>
              <w:t>2</w:t>
            </w:r>
          </w:p>
        </w:tc>
        <w:tc>
          <w:tcPr>
            <w:tcW w:w="1855" w:type="dxa"/>
          </w:tcPr>
          <w:p w:rsidR="00C81AF7" w:rsidRDefault="00C81AF7">
            <w:pPr>
              <w:pStyle w:val="ConsPlusNormal"/>
              <w:jc w:val="center"/>
            </w:pPr>
            <w:r>
              <w:t>3</w:t>
            </w:r>
          </w:p>
        </w:tc>
        <w:tc>
          <w:tcPr>
            <w:tcW w:w="1170" w:type="dxa"/>
          </w:tcPr>
          <w:p w:rsidR="00C81AF7" w:rsidRDefault="00C81AF7">
            <w:pPr>
              <w:pStyle w:val="ConsPlusNormal"/>
              <w:jc w:val="center"/>
            </w:pPr>
            <w:r>
              <w:t>4</w:t>
            </w:r>
          </w:p>
        </w:tc>
        <w:tc>
          <w:tcPr>
            <w:tcW w:w="1890" w:type="dxa"/>
          </w:tcPr>
          <w:p w:rsidR="00C81AF7" w:rsidRDefault="00C81AF7">
            <w:pPr>
              <w:pStyle w:val="ConsPlusNormal"/>
              <w:jc w:val="center"/>
            </w:pPr>
            <w:r>
              <w:t>5</w:t>
            </w:r>
          </w:p>
        </w:tc>
        <w:tc>
          <w:tcPr>
            <w:tcW w:w="933" w:type="dxa"/>
          </w:tcPr>
          <w:p w:rsidR="00C81AF7" w:rsidRDefault="00C81AF7">
            <w:pPr>
              <w:pStyle w:val="ConsPlusNormal"/>
              <w:jc w:val="center"/>
            </w:pPr>
            <w:r>
              <w:t>6</w:t>
            </w:r>
          </w:p>
        </w:tc>
        <w:tc>
          <w:tcPr>
            <w:tcW w:w="1986" w:type="dxa"/>
          </w:tcPr>
          <w:p w:rsidR="00C81AF7" w:rsidRDefault="00C81AF7">
            <w:pPr>
              <w:pStyle w:val="ConsPlusNormal"/>
              <w:jc w:val="center"/>
            </w:pPr>
            <w:r>
              <w:t>7</w:t>
            </w:r>
          </w:p>
        </w:tc>
        <w:tc>
          <w:tcPr>
            <w:tcW w:w="1987" w:type="dxa"/>
            <w:tcBorders>
              <w:right w:val="nil"/>
            </w:tcBorders>
          </w:tcPr>
          <w:p w:rsidR="00C81AF7" w:rsidRDefault="00C81AF7">
            <w:pPr>
              <w:pStyle w:val="ConsPlusNormal"/>
              <w:jc w:val="center"/>
            </w:pPr>
            <w:r>
              <w:t>8</w:t>
            </w:r>
          </w:p>
        </w:tc>
      </w:tr>
      <w:tr w:rsidR="00C81AF7">
        <w:tblPrEx>
          <w:tblBorders>
            <w:left w:val="single" w:sz="4" w:space="0" w:color="auto"/>
            <w:right w:val="single" w:sz="4" w:space="0" w:color="auto"/>
          </w:tblBorders>
        </w:tblPrEx>
        <w:tc>
          <w:tcPr>
            <w:tcW w:w="1874" w:type="dxa"/>
          </w:tcPr>
          <w:p w:rsidR="00C81AF7" w:rsidRDefault="00C81AF7">
            <w:pPr>
              <w:pStyle w:val="ConsPlusNormal"/>
            </w:pPr>
          </w:p>
        </w:tc>
        <w:tc>
          <w:tcPr>
            <w:tcW w:w="1874" w:type="dxa"/>
          </w:tcPr>
          <w:p w:rsidR="00C81AF7" w:rsidRDefault="00C81AF7">
            <w:pPr>
              <w:pStyle w:val="ConsPlusNormal"/>
            </w:pPr>
          </w:p>
        </w:tc>
        <w:tc>
          <w:tcPr>
            <w:tcW w:w="1855" w:type="dxa"/>
          </w:tcPr>
          <w:p w:rsidR="00C81AF7" w:rsidRDefault="00C81AF7">
            <w:pPr>
              <w:pStyle w:val="ConsPlusNormal"/>
            </w:pPr>
          </w:p>
        </w:tc>
        <w:tc>
          <w:tcPr>
            <w:tcW w:w="1170" w:type="dxa"/>
          </w:tcPr>
          <w:p w:rsidR="00C81AF7" w:rsidRDefault="00C81AF7">
            <w:pPr>
              <w:pStyle w:val="ConsPlusNormal"/>
            </w:pPr>
          </w:p>
        </w:tc>
        <w:tc>
          <w:tcPr>
            <w:tcW w:w="1890" w:type="dxa"/>
          </w:tcPr>
          <w:p w:rsidR="00C81AF7" w:rsidRDefault="00C81AF7">
            <w:pPr>
              <w:pStyle w:val="ConsPlusNormal"/>
            </w:pPr>
          </w:p>
        </w:tc>
        <w:tc>
          <w:tcPr>
            <w:tcW w:w="933" w:type="dxa"/>
          </w:tcPr>
          <w:p w:rsidR="00C81AF7" w:rsidRDefault="00C81AF7">
            <w:pPr>
              <w:pStyle w:val="ConsPlusNormal"/>
            </w:pPr>
          </w:p>
        </w:tc>
        <w:tc>
          <w:tcPr>
            <w:tcW w:w="1986" w:type="dxa"/>
          </w:tcPr>
          <w:p w:rsidR="00C81AF7" w:rsidRDefault="00C81AF7">
            <w:pPr>
              <w:pStyle w:val="ConsPlusNormal"/>
            </w:pPr>
          </w:p>
        </w:tc>
        <w:tc>
          <w:tcPr>
            <w:tcW w:w="1987" w:type="dxa"/>
          </w:tcPr>
          <w:p w:rsidR="00C81AF7" w:rsidRDefault="00C81AF7">
            <w:pPr>
              <w:pStyle w:val="ConsPlusNormal"/>
            </w:pPr>
          </w:p>
        </w:tc>
      </w:tr>
      <w:tr w:rsidR="00C81AF7">
        <w:tblPrEx>
          <w:tblBorders>
            <w:left w:val="single" w:sz="4" w:space="0" w:color="auto"/>
            <w:right w:val="single" w:sz="4" w:space="0" w:color="auto"/>
          </w:tblBorders>
        </w:tblPrEx>
        <w:tc>
          <w:tcPr>
            <w:tcW w:w="1874" w:type="dxa"/>
          </w:tcPr>
          <w:p w:rsidR="00C81AF7" w:rsidRDefault="00C81AF7">
            <w:pPr>
              <w:pStyle w:val="ConsPlusNormal"/>
            </w:pPr>
          </w:p>
        </w:tc>
        <w:tc>
          <w:tcPr>
            <w:tcW w:w="1874" w:type="dxa"/>
          </w:tcPr>
          <w:p w:rsidR="00C81AF7" w:rsidRDefault="00C81AF7">
            <w:pPr>
              <w:pStyle w:val="ConsPlusNormal"/>
            </w:pPr>
          </w:p>
        </w:tc>
        <w:tc>
          <w:tcPr>
            <w:tcW w:w="1855" w:type="dxa"/>
          </w:tcPr>
          <w:p w:rsidR="00C81AF7" w:rsidRDefault="00C81AF7">
            <w:pPr>
              <w:pStyle w:val="ConsPlusNormal"/>
            </w:pPr>
          </w:p>
        </w:tc>
        <w:tc>
          <w:tcPr>
            <w:tcW w:w="1170" w:type="dxa"/>
          </w:tcPr>
          <w:p w:rsidR="00C81AF7" w:rsidRDefault="00C81AF7">
            <w:pPr>
              <w:pStyle w:val="ConsPlusNormal"/>
            </w:pPr>
          </w:p>
        </w:tc>
        <w:tc>
          <w:tcPr>
            <w:tcW w:w="1890" w:type="dxa"/>
          </w:tcPr>
          <w:p w:rsidR="00C81AF7" w:rsidRDefault="00C81AF7">
            <w:pPr>
              <w:pStyle w:val="ConsPlusNormal"/>
            </w:pPr>
          </w:p>
        </w:tc>
        <w:tc>
          <w:tcPr>
            <w:tcW w:w="933" w:type="dxa"/>
          </w:tcPr>
          <w:p w:rsidR="00C81AF7" w:rsidRDefault="00C81AF7">
            <w:pPr>
              <w:pStyle w:val="ConsPlusNormal"/>
            </w:pPr>
          </w:p>
        </w:tc>
        <w:tc>
          <w:tcPr>
            <w:tcW w:w="1986" w:type="dxa"/>
          </w:tcPr>
          <w:p w:rsidR="00C81AF7" w:rsidRDefault="00C81AF7">
            <w:pPr>
              <w:pStyle w:val="ConsPlusNormal"/>
            </w:pPr>
          </w:p>
        </w:tc>
        <w:tc>
          <w:tcPr>
            <w:tcW w:w="1987" w:type="dxa"/>
          </w:tcPr>
          <w:p w:rsidR="00C81AF7" w:rsidRDefault="00C81AF7">
            <w:pPr>
              <w:pStyle w:val="ConsPlusNormal"/>
            </w:pPr>
          </w:p>
        </w:tc>
      </w:tr>
      <w:tr w:rsidR="00C81AF7">
        <w:tblPrEx>
          <w:tblBorders>
            <w:left w:val="single" w:sz="4" w:space="0" w:color="auto"/>
            <w:right w:val="single" w:sz="4" w:space="0" w:color="auto"/>
          </w:tblBorders>
        </w:tblPrEx>
        <w:tc>
          <w:tcPr>
            <w:tcW w:w="1874" w:type="dxa"/>
          </w:tcPr>
          <w:p w:rsidR="00C81AF7" w:rsidRDefault="00C81AF7">
            <w:pPr>
              <w:pStyle w:val="ConsPlusNormal"/>
            </w:pPr>
          </w:p>
        </w:tc>
        <w:tc>
          <w:tcPr>
            <w:tcW w:w="1874" w:type="dxa"/>
          </w:tcPr>
          <w:p w:rsidR="00C81AF7" w:rsidRDefault="00C81AF7">
            <w:pPr>
              <w:pStyle w:val="ConsPlusNormal"/>
            </w:pPr>
          </w:p>
        </w:tc>
        <w:tc>
          <w:tcPr>
            <w:tcW w:w="1855" w:type="dxa"/>
          </w:tcPr>
          <w:p w:rsidR="00C81AF7" w:rsidRDefault="00C81AF7">
            <w:pPr>
              <w:pStyle w:val="ConsPlusNormal"/>
            </w:pPr>
          </w:p>
        </w:tc>
        <w:tc>
          <w:tcPr>
            <w:tcW w:w="1170" w:type="dxa"/>
          </w:tcPr>
          <w:p w:rsidR="00C81AF7" w:rsidRDefault="00C81AF7">
            <w:pPr>
              <w:pStyle w:val="ConsPlusNormal"/>
            </w:pPr>
          </w:p>
        </w:tc>
        <w:tc>
          <w:tcPr>
            <w:tcW w:w="1890" w:type="dxa"/>
          </w:tcPr>
          <w:p w:rsidR="00C81AF7" w:rsidRDefault="00C81AF7">
            <w:pPr>
              <w:pStyle w:val="ConsPlusNormal"/>
            </w:pPr>
          </w:p>
        </w:tc>
        <w:tc>
          <w:tcPr>
            <w:tcW w:w="933" w:type="dxa"/>
          </w:tcPr>
          <w:p w:rsidR="00C81AF7" w:rsidRDefault="00C81AF7">
            <w:pPr>
              <w:pStyle w:val="ConsPlusNormal"/>
            </w:pPr>
          </w:p>
        </w:tc>
        <w:tc>
          <w:tcPr>
            <w:tcW w:w="1986" w:type="dxa"/>
          </w:tcPr>
          <w:p w:rsidR="00C81AF7" w:rsidRDefault="00C81AF7">
            <w:pPr>
              <w:pStyle w:val="ConsPlusNormal"/>
            </w:pPr>
          </w:p>
        </w:tc>
        <w:tc>
          <w:tcPr>
            <w:tcW w:w="1987" w:type="dxa"/>
          </w:tcPr>
          <w:p w:rsidR="00C81AF7" w:rsidRDefault="00C81AF7">
            <w:pPr>
              <w:pStyle w:val="ConsPlusNormal"/>
            </w:pPr>
          </w:p>
        </w:tc>
      </w:tr>
      <w:tr w:rsidR="00C81AF7">
        <w:tblPrEx>
          <w:tblBorders>
            <w:right w:val="single" w:sz="4" w:space="0" w:color="auto"/>
          </w:tblBorders>
        </w:tblPrEx>
        <w:tc>
          <w:tcPr>
            <w:tcW w:w="5603" w:type="dxa"/>
            <w:gridSpan w:val="3"/>
            <w:tcBorders>
              <w:left w:val="nil"/>
              <w:bottom w:val="nil"/>
            </w:tcBorders>
          </w:tcPr>
          <w:p w:rsidR="00C81AF7" w:rsidRDefault="00C81AF7">
            <w:pPr>
              <w:pStyle w:val="ConsPlusNormal"/>
              <w:jc w:val="right"/>
            </w:pPr>
            <w:r>
              <w:t>Итого</w:t>
            </w:r>
          </w:p>
        </w:tc>
        <w:tc>
          <w:tcPr>
            <w:tcW w:w="1170" w:type="dxa"/>
          </w:tcPr>
          <w:p w:rsidR="00C81AF7" w:rsidRDefault="00C81AF7">
            <w:pPr>
              <w:pStyle w:val="ConsPlusNormal"/>
            </w:pPr>
          </w:p>
        </w:tc>
        <w:tc>
          <w:tcPr>
            <w:tcW w:w="1890" w:type="dxa"/>
          </w:tcPr>
          <w:p w:rsidR="00C81AF7" w:rsidRDefault="00C81AF7">
            <w:pPr>
              <w:pStyle w:val="ConsPlusNormal"/>
            </w:pPr>
          </w:p>
        </w:tc>
        <w:tc>
          <w:tcPr>
            <w:tcW w:w="933" w:type="dxa"/>
          </w:tcPr>
          <w:p w:rsidR="00C81AF7" w:rsidRDefault="00C81AF7">
            <w:pPr>
              <w:pStyle w:val="ConsPlusNormal"/>
            </w:pPr>
          </w:p>
        </w:tc>
        <w:tc>
          <w:tcPr>
            <w:tcW w:w="1986" w:type="dxa"/>
          </w:tcPr>
          <w:p w:rsidR="00C81AF7" w:rsidRDefault="00C81AF7">
            <w:pPr>
              <w:pStyle w:val="ConsPlusNormal"/>
            </w:pPr>
          </w:p>
        </w:tc>
        <w:tc>
          <w:tcPr>
            <w:tcW w:w="1987" w:type="dxa"/>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C81AF7">
        <w:tc>
          <w:tcPr>
            <w:tcW w:w="10935" w:type="dxa"/>
            <w:tcBorders>
              <w:top w:val="nil"/>
              <w:left w:val="nil"/>
              <w:bottom w:val="nil"/>
              <w:right w:val="nil"/>
            </w:tcBorders>
            <w:vAlign w:val="bottom"/>
          </w:tcPr>
          <w:p w:rsidR="00C81AF7" w:rsidRDefault="00C81AF7">
            <w:pPr>
              <w:pStyle w:val="ConsPlusNormal"/>
              <w:jc w:val="right"/>
            </w:pPr>
            <w:r>
              <w:t>Номер страницы</w:t>
            </w:r>
          </w:p>
        </w:tc>
        <w:tc>
          <w:tcPr>
            <w:tcW w:w="340" w:type="dxa"/>
            <w:tcBorders>
              <w:top w:val="nil"/>
              <w:left w:val="nil"/>
              <w:bottom w:val="nil"/>
              <w:right w:val="nil"/>
            </w:tcBorders>
          </w:tcPr>
          <w:p w:rsidR="00C81AF7" w:rsidRDefault="00C81AF7">
            <w:pPr>
              <w:pStyle w:val="ConsPlusNormal"/>
              <w:jc w:val="both"/>
            </w:pPr>
          </w:p>
        </w:tc>
        <w:tc>
          <w:tcPr>
            <w:tcW w:w="2313" w:type="dxa"/>
            <w:tcBorders>
              <w:top w:val="nil"/>
              <w:left w:val="nil"/>
              <w:bottom w:val="single" w:sz="4" w:space="0" w:color="auto"/>
              <w:right w:val="nil"/>
            </w:tcBorders>
            <w:vAlign w:val="bottom"/>
          </w:tcPr>
          <w:p w:rsidR="00C81AF7" w:rsidRDefault="00C81AF7">
            <w:pPr>
              <w:pStyle w:val="ConsPlusNormal"/>
              <w:jc w:val="right"/>
            </w:pPr>
          </w:p>
        </w:tc>
      </w:tr>
      <w:tr w:rsidR="00C81AF7">
        <w:tc>
          <w:tcPr>
            <w:tcW w:w="10935" w:type="dxa"/>
            <w:tcBorders>
              <w:top w:val="nil"/>
              <w:left w:val="nil"/>
              <w:bottom w:val="nil"/>
              <w:right w:val="nil"/>
            </w:tcBorders>
            <w:vAlign w:val="bottom"/>
          </w:tcPr>
          <w:p w:rsidR="00C81AF7" w:rsidRDefault="00C81AF7">
            <w:pPr>
              <w:pStyle w:val="ConsPlusNormal"/>
              <w:jc w:val="right"/>
            </w:pPr>
            <w:r>
              <w:t>Всего страниц</w:t>
            </w:r>
          </w:p>
        </w:tc>
        <w:tc>
          <w:tcPr>
            <w:tcW w:w="340" w:type="dxa"/>
            <w:tcBorders>
              <w:top w:val="nil"/>
              <w:left w:val="nil"/>
              <w:bottom w:val="nil"/>
              <w:right w:val="nil"/>
            </w:tcBorders>
          </w:tcPr>
          <w:p w:rsidR="00C81AF7" w:rsidRDefault="00C81AF7">
            <w:pPr>
              <w:pStyle w:val="ConsPlusNormal"/>
              <w:jc w:val="both"/>
            </w:pPr>
          </w:p>
        </w:tc>
        <w:tc>
          <w:tcPr>
            <w:tcW w:w="2313" w:type="dxa"/>
            <w:tcBorders>
              <w:top w:val="single" w:sz="4" w:space="0" w:color="auto"/>
              <w:left w:val="nil"/>
              <w:bottom w:val="single" w:sz="4" w:space="0" w:color="auto"/>
              <w:right w:val="nil"/>
            </w:tcBorders>
          </w:tcPr>
          <w:p w:rsidR="00C81AF7" w:rsidRDefault="00C81AF7">
            <w:pPr>
              <w:pStyle w:val="ConsPlusNormal"/>
              <w:jc w:val="right"/>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right"/>
            </w:pPr>
            <w:r>
              <w:t>с. 2</w:t>
            </w: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1. Остаток денежных средств</w:t>
            </w:r>
          </w:p>
        </w:tc>
      </w:tr>
    </w:tbl>
    <w:p w:rsidR="00C81AF7" w:rsidRDefault="00C81AF7">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C81AF7">
        <w:tc>
          <w:tcPr>
            <w:tcW w:w="2462" w:type="dxa"/>
            <w:gridSpan w:val="2"/>
            <w:tcBorders>
              <w:left w:val="nil"/>
            </w:tcBorders>
          </w:tcPr>
          <w:p w:rsidR="00C81AF7" w:rsidRDefault="00C81AF7">
            <w:pPr>
              <w:pStyle w:val="ConsPlusNormal"/>
              <w:jc w:val="center"/>
            </w:pPr>
            <w:r>
              <w:t>Аналитический код раздела</w:t>
            </w:r>
          </w:p>
        </w:tc>
        <w:tc>
          <w:tcPr>
            <w:tcW w:w="1219" w:type="dxa"/>
            <w:vMerge w:val="restart"/>
          </w:tcPr>
          <w:p w:rsidR="00C81AF7" w:rsidRDefault="00C81AF7">
            <w:pPr>
              <w:pStyle w:val="ConsPlusNormal"/>
              <w:jc w:val="center"/>
            </w:pPr>
            <w:r>
              <w:t>Код источника поступлений целевых средств</w:t>
            </w:r>
          </w:p>
        </w:tc>
        <w:tc>
          <w:tcPr>
            <w:tcW w:w="4599" w:type="dxa"/>
            <w:gridSpan w:val="2"/>
          </w:tcPr>
          <w:p w:rsidR="00C81AF7" w:rsidRDefault="00C81AF7">
            <w:pPr>
              <w:pStyle w:val="ConsPlusNormal"/>
              <w:jc w:val="center"/>
            </w:pPr>
            <w:r>
              <w:t>На начало года</w:t>
            </w:r>
          </w:p>
        </w:tc>
        <w:tc>
          <w:tcPr>
            <w:tcW w:w="5295" w:type="dxa"/>
            <w:gridSpan w:val="3"/>
            <w:tcBorders>
              <w:right w:val="nil"/>
            </w:tcBorders>
          </w:tcPr>
          <w:p w:rsidR="00C81AF7" w:rsidRDefault="00C81AF7">
            <w:pPr>
              <w:pStyle w:val="ConsPlusNormal"/>
              <w:jc w:val="center"/>
            </w:pPr>
            <w:r>
              <w:t>На отчетную дате</w:t>
            </w:r>
          </w:p>
        </w:tc>
      </w:tr>
      <w:tr w:rsidR="00C81AF7">
        <w:tc>
          <w:tcPr>
            <w:tcW w:w="1238" w:type="dxa"/>
            <w:vMerge w:val="restart"/>
            <w:tcBorders>
              <w:left w:val="nil"/>
            </w:tcBorders>
          </w:tcPr>
          <w:p w:rsidR="00C81AF7" w:rsidRDefault="00C81AF7">
            <w:pPr>
              <w:pStyle w:val="ConsPlusNormal"/>
              <w:jc w:val="center"/>
            </w:pPr>
            <w:r>
              <w:t>передающей стороны</w:t>
            </w:r>
          </w:p>
        </w:tc>
        <w:tc>
          <w:tcPr>
            <w:tcW w:w="1224" w:type="dxa"/>
            <w:vMerge w:val="restart"/>
          </w:tcPr>
          <w:p w:rsidR="00C81AF7" w:rsidRDefault="00C81AF7">
            <w:pPr>
              <w:pStyle w:val="ConsPlusNormal"/>
              <w:jc w:val="center"/>
            </w:pPr>
            <w:r>
              <w:t>принимающей стороны</w:t>
            </w:r>
          </w:p>
        </w:tc>
        <w:tc>
          <w:tcPr>
            <w:tcW w:w="1219" w:type="dxa"/>
            <w:vMerge/>
          </w:tcPr>
          <w:p w:rsidR="00C81AF7" w:rsidRDefault="00C81AF7">
            <w:pPr>
              <w:pStyle w:val="ConsPlusNormal"/>
            </w:pPr>
          </w:p>
        </w:tc>
        <w:tc>
          <w:tcPr>
            <w:tcW w:w="2914" w:type="dxa"/>
            <w:vMerge w:val="restart"/>
          </w:tcPr>
          <w:p w:rsidR="00C81AF7" w:rsidRDefault="00C81AF7">
            <w:pPr>
              <w:pStyle w:val="ConsPlusNormal"/>
              <w:jc w:val="center"/>
            </w:pPr>
            <w:r>
              <w:t>Всего</w:t>
            </w:r>
          </w:p>
        </w:tc>
        <w:tc>
          <w:tcPr>
            <w:tcW w:w="1685" w:type="dxa"/>
            <w:vMerge w:val="restart"/>
          </w:tcPr>
          <w:p w:rsidR="00C81AF7" w:rsidRDefault="00C81AF7">
            <w:pPr>
              <w:pStyle w:val="ConsPlusNormal"/>
              <w:jc w:val="center"/>
            </w:pPr>
            <w:r>
              <w:t>В том числе без права расходования</w:t>
            </w:r>
          </w:p>
        </w:tc>
        <w:tc>
          <w:tcPr>
            <w:tcW w:w="1766" w:type="dxa"/>
            <w:vMerge w:val="restart"/>
          </w:tcPr>
          <w:p w:rsidR="00C81AF7" w:rsidRDefault="00C81AF7">
            <w:pPr>
              <w:pStyle w:val="ConsPlusNormal"/>
              <w:jc w:val="center"/>
            </w:pPr>
            <w:r>
              <w:t>Всего</w:t>
            </w:r>
          </w:p>
        </w:tc>
        <w:tc>
          <w:tcPr>
            <w:tcW w:w="3529" w:type="dxa"/>
            <w:gridSpan w:val="2"/>
            <w:tcBorders>
              <w:right w:val="nil"/>
            </w:tcBorders>
          </w:tcPr>
          <w:p w:rsidR="00C81AF7" w:rsidRDefault="00C81AF7">
            <w:pPr>
              <w:pStyle w:val="ConsPlusNormal"/>
              <w:jc w:val="center"/>
            </w:pPr>
            <w:r>
              <w:t>в том числе неразрешенный к использованию</w:t>
            </w:r>
          </w:p>
        </w:tc>
      </w:tr>
      <w:tr w:rsidR="00C81AF7">
        <w:tc>
          <w:tcPr>
            <w:tcW w:w="1238" w:type="dxa"/>
            <w:vMerge/>
            <w:tcBorders>
              <w:left w:val="nil"/>
            </w:tcBorders>
          </w:tcPr>
          <w:p w:rsidR="00C81AF7" w:rsidRDefault="00C81AF7">
            <w:pPr>
              <w:pStyle w:val="ConsPlusNormal"/>
            </w:pPr>
          </w:p>
        </w:tc>
        <w:tc>
          <w:tcPr>
            <w:tcW w:w="1224" w:type="dxa"/>
            <w:vMerge/>
          </w:tcPr>
          <w:p w:rsidR="00C81AF7" w:rsidRDefault="00C81AF7">
            <w:pPr>
              <w:pStyle w:val="ConsPlusNormal"/>
            </w:pPr>
          </w:p>
        </w:tc>
        <w:tc>
          <w:tcPr>
            <w:tcW w:w="1219" w:type="dxa"/>
            <w:vMerge/>
          </w:tcPr>
          <w:p w:rsidR="00C81AF7" w:rsidRDefault="00C81AF7">
            <w:pPr>
              <w:pStyle w:val="ConsPlusNormal"/>
            </w:pPr>
          </w:p>
        </w:tc>
        <w:tc>
          <w:tcPr>
            <w:tcW w:w="2914" w:type="dxa"/>
            <w:vMerge/>
          </w:tcPr>
          <w:p w:rsidR="00C81AF7" w:rsidRDefault="00C81AF7">
            <w:pPr>
              <w:pStyle w:val="ConsPlusNormal"/>
            </w:pPr>
          </w:p>
        </w:tc>
        <w:tc>
          <w:tcPr>
            <w:tcW w:w="1685" w:type="dxa"/>
            <w:vMerge/>
          </w:tcPr>
          <w:p w:rsidR="00C81AF7" w:rsidRDefault="00C81AF7">
            <w:pPr>
              <w:pStyle w:val="ConsPlusNormal"/>
            </w:pPr>
          </w:p>
        </w:tc>
        <w:tc>
          <w:tcPr>
            <w:tcW w:w="1766" w:type="dxa"/>
            <w:vMerge/>
          </w:tcPr>
          <w:p w:rsidR="00C81AF7" w:rsidRDefault="00C81AF7">
            <w:pPr>
              <w:pStyle w:val="ConsPlusNormal"/>
            </w:pPr>
          </w:p>
        </w:tc>
        <w:tc>
          <w:tcPr>
            <w:tcW w:w="1771" w:type="dxa"/>
          </w:tcPr>
          <w:p w:rsidR="00C81AF7" w:rsidRDefault="00C81AF7">
            <w:pPr>
              <w:pStyle w:val="ConsPlusNormal"/>
              <w:jc w:val="center"/>
            </w:pPr>
            <w:r>
              <w:t>прошлого года</w:t>
            </w:r>
          </w:p>
        </w:tc>
        <w:tc>
          <w:tcPr>
            <w:tcW w:w="1758" w:type="dxa"/>
            <w:tcBorders>
              <w:right w:val="nil"/>
            </w:tcBorders>
          </w:tcPr>
          <w:p w:rsidR="00C81AF7" w:rsidRDefault="00C81AF7">
            <w:pPr>
              <w:pStyle w:val="ConsPlusNormal"/>
              <w:jc w:val="center"/>
            </w:pPr>
            <w:r>
              <w:t>текущего года</w:t>
            </w:r>
          </w:p>
        </w:tc>
      </w:tr>
      <w:tr w:rsidR="00C81AF7">
        <w:tc>
          <w:tcPr>
            <w:tcW w:w="1238" w:type="dxa"/>
            <w:tcBorders>
              <w:left w:val="nil"/>
            </w:tcBorders>
          </w:tcPr>
          <w:p w:rsidR="00C81AF7" w:rsidRDefault="00C81AF7">
            <w:pPr>
              <w:pStyle w:val="ConsPlusNormal"/>
              <w:jc w:val="center"/>
            </w:pPr>
            <w:r>
              <w:t>1</w:t>
            </w:r>
          </w:p>
        </w:tc>
        <w:tc>
          <w:tcPr>
            <w:tcW w:w="1224" w:type="dxa"/>
          </w:tcPr>
          <w:p w:rsidR="00C81AF7" w:rsidRDefault="00C81AF7">
            <w:pPr>
              <w:pStyle w:val="ConsPlusNormal"/>
              <w:jc w:val="center"/>
            </w:pPr>
            <w:r>
              <w:t>2</w:t>
            </w:r>
          </w:p>
        </w:tc>
        <w:tc>
          <w:tcPr>
            <w:tcW w:w="1219" w:type="dxa"/>
          </w:tcPr>
          <w:p w:rsidR="00C81AF7" w:rsidRDefault="00C81AF7">
            <w:pPr>
              <w:pStyle w:val="ConsPlusNormal"/>
              <w:jc w:val="center"/>
            </w:pPr>
            <w:r>
              <w:t>3</w:t>
            </w:r>
          </w:p>
        </w:tc>
        <w:tc>
          <w:tcPr>
            <w:tcW w:w="2914" w:type="dxa"/>
          </w:tcPr>
          <w:p w:rsidR="00C81AF7" w:rsidRDefault="00C81AF7">
            <w:pPr>
              <w:pStyle w:val="ConsPlusNormal"/>
              <w:jc w:val="center"/>
            </w:pPr>
            <w:r>
              <w:t>4</w:t>
            </w:r>
          </w:p>
        </w:tc>
        <w:tc>
          <w:tcPr>
            <w:tcW w:w="1685" w:type="dxa"/>
          </w:tcPr>
          <w:p w:rsidR="00C81AF7" w:rsidRDefault="00C81AF7">
            <w:pPr>
              <w:pStyle w:val="ConsPlusNormal"/>
              <w:jc w:val="center"/>
            </w:pPr>
            <w:r>
              <w:t>5</w:t>
            </w:r>
          </w:p>
        </w:tc>
        <w:tc>
          <w:tcPr>
            <w:tcW w:w="1766" w:type="dxa"/>
          </w:tcPr>
          <w:p w:rsidR="00C81AF7" w:rsidRDefault="00C81AF7">
            <w:pPr>
              <w:pStyle w:val="ConsPlusNormal"/>
              <w:jc w:val="center"/>
            </w:pPr>
            <w:r>
              <w:t>6</w:t>
            </w:r>
          </w:p>
        </w:tc>
        <w:tc>
          <w:tcPr>
            <w:tcW w:w="1771" w:type="dxa"/>
          </w:tcPr>
          <w:p w:rsidR="00C81AF7" w:rsidRDefault="00C81AF7">
            <w:pPr>
              <w:pStyle w:val="ConsPlusNormal"/>
              <w:jc w:val="center"/>
            </w:pPr>
            <w:r>
              <w:t>7</w:t>
            </w:r>
          </w:p>
        </w:tc>
        <w:tc>
          <w:tcPr>
            <w:tcW w:w="1758" w:type="dxa"/>
            <w:tcBorders>
              <w:right w:val="nil"/>
            </w:tcBorders>
          </w:tcPr>
          <w:p w:rsidR="00C81AF7" w:rsidRDefault="00C81AF7">
            <w:pPr>
              <w:pStyle w:val="ConsPlusNormal"/>
              <w:jc w:val="center"/>
            </w:pPr>
            <w:r>
              <w:t>8</w:t>
            </w:r>
          </w:p>
        </w:tc>
      </w:tr>
      <w:tr w:rsidR="00C81AF7">
        <w:tblPrEx>
          <w:tblBorders>
            <w:left w:val="single" w:sz="4" w:space="0" w:color="auto"/>
            <w:right w:val="single" w:sz="4" w:space="0" w:color="auto"/>
          </w:tblBorders>
        </w:tblPrEx>
        <w:tc>
          <w:tcPr>
            <w:tcW w:w="1238" w:type="dxa"/>
          </w:tcPr>
          <w:p w:rsidR="00C81AF7" w:rsidRDefault="00C81AF7">
            <w:pPr>
              <w:pStyle w:val="ConsPlusNormal"/>
            </w:pPr>
          </w:p>
        </w:tc>
        <w:tc>
          <w:tcPr>
            <w:tcW w:w="1224" w:type="dxa"/>
          </w:tcPr>
          <w:p w:rsidR="00C81AF7" w:rsidRDefault="00C81AF7">
            <w:pPr>
              <w:pStyle w:val="ConsPlusNormal"/>
            </w:pPr>
          </w:p>
        </w:tc>
        <w:tc>
          <w:tcPr>
            <w:tcW w:w="1219" w:type="dxa"/>
          </w:tcPr>
          <w:p w:rsidR="00C81AF7" w:rsidRDefault="00C81AF7">
            <w:pPr>
              <w:pStyle w:val="ConsPlusNormal"/>
            </w:pPr>
          </w:p>
        </w:tc>
        <w:tc>
          <w:tcPr>
            <w:tcW w:w="2914" w:type="dxa"/>
          </w:tcPr>
          <w:p w:rsidR="00C81AF7" w:rsidRDefault="00C81AF7">
            <w:pPr>
              <w:pStyle w:val="ConsPlusNormal"/>
            </w:pPr>
          </w:p>
        </w:tc>
        <w:tc>
          <w:tcPr>
            <w:tcW w:w="1685" w:type="dxa"/>
          </w:tcPr>
          <w:p w:rsidR="00C81AF7" w:rsidRDefault="00C81AF7">
            <w:pPr>
              <w:pStyle w:val="ConsPlusNormal"/>
            </w:pPr>
          </w:p>
        </w:tc>
        <w:tc>
          <w:tcPr>
            <w:tcW w:w="1766" w:type="dxa"/>
          </w:tcPr>
          <w:p w:rsidR="00C81AF7" w:rsidRDefault="00C81AF7">
            <w:pPr>
              <w:pStyle w:val="ConsPlusNormal"/>
            </w:pPr>
          </w:p>
        </w:tc>
        <w:tc>
          <w:tcPr>
            <w:tcW w:w="1771" w:type="dxa"/>
          </w:tcPr>
          <w:p w:rsidR="00C81AF7" w:rsidRDefault="00C81AF7">
            <w:pPr>
              <w:pStyle w:val="ConsPlusNormal"/>
            </w:pPr>
          </w:p>
        </w:tc>
        <w:tc>
          <w:tcPr>
            <w:tcW w:w="1758" w:type="dxa"/>
          </w:tcPr>
          <w:p w:rsidR="00C81AF7" w:rsidRDefault="00C81AF7">
            <w:pPr>
              <w:pStyle w:val="ConsPlusNormal"/>
            </w:pPr>
          </w:p>
        </w:tc>
      </w:tr>
      <w:tr w:rsidR="00C81AF7">
        <w:tblPrEx>
          <w:tblBorders>
            <w:left w:val="single" w:sz="4" w:space="0" w:color="auto"/>
            <w:right w:val="single" w:sz="4" w:space="0" w:color="auto"/>
          </w:tblBorders>
        </w:tblPrEx>
        <w:tc>
          <w:tcPr>
            <w:tcW w:w="1238" w:type="dxa"/>
          </w:tcPr>
          <w:p w:rsidR="00C81AF7" w:rsidRDefault="00C81AF7">
            <w:pPr>
              <w:pStyle w:val="ConsPlusNormal"/>
            </w:pPr>
          </w:p>
        </w:tc>
        <w:tc>
          <w:tcPr>
            <w:tcW w:w="1224" w:type="dxa"/>
          </w:tcPr>
          <w:p w:rsidR="00C81AF7" w:rsidRDefault="00C81AF7">
            <w:pPr>
              <w:pStyle w:val="ConsPlusNormal"/>
            </w:pPr>
          </w:p>
        </w:tc>
        <w:tc>
          <w:tcPr>
            <w:tcW w:w="1219" w:type="dxa"/>
          </w:tcPr>
          <w:p w:rsidR="00C81AF7" w:rsidRDefault="00C81AF7">
            <w:pPr>
              <w:pStyle w:val="ConsPlusNormal"/>
            </w:pPr>
          </w:p>
        </w:tc>
        <w:tc>
          <w:tcPr>
            <w:tcW w:w="2914" w:type="dxa"/>
          </w:tcPr>
          <w:p w:rsidR="00C81AF7" w:rsidRDefault="00C81AF7">
            <w:pPr>
              <w:pStyle w:val="ConsPlusNormal"/>
            </w:pPr>
          </w:p>
        </w:tc>
        <w:tc>
          <w:tcPr>
            <w:tcW w:w="1685" w:type="dxa"/>
          </w:tcPr>
          <w:p w:rsidR="00C81AF7" w:rsidRDefault="00C81AF7">
            <w:pPr>
              <w:pStyle w:val="ConsPlusNormal"/>
            </w:pPr>
          </w:p>
        </w:tc>
        <w:tc>
          <w:tcPr>
            <w:tcW w:w="1766" w:type="dxa"/>
          </w:tcPr>
          <w:p w:rsidR="00C81AF7" w:rsidRDefault="00C81AF7">
            <w:pPr>
              <w:pStyle w:val="ConsPlusNormal"/>
            </w:pPr>
          </w:p>
        </w:tc>
        <w:tc>
          <w:tcPr>
            <w:tcW w:w="1771" w:type="dxa"/>
          </w:tcPr>
          <w:p w:rsidR="00C81AF7" w:rsidRDefault="00C81AF7">
            <w:pPr>
              <w:pStyle w:val="ConsPlusNormal"/>
            </w:pPr>
          </w:p>
        </w:tc>
        <w:tc>
          <w:tcPr>
            <w:tcW w:w="1758" w:type="dxa"/>
          </w:tcPr>
          <w:p w:rsidR="00C81AF7" w:rsidRDefault="00C81AF7">
            <w:pPr>
              <w:pStyle w:val="ConsPlusNormal"/>
            </w:pPr>
          </w:p>
        </w:tc>
      </w:tr>
      <w:tr w:rsidR="00C81AF7">
        <w:tblPrEx>
          <w:tblBorders>
            <w:right w:val="single" w:sz="4" w:space="0" w:color="auto"/>
          </w:tblBorders>
        </w:tblPrEx>
        <w:tc>
          <w:tcPr>
            <w:tcW w:w="2462" w:type="dxa"/>
            <w:gridSpan w:val="2"/>
            <w:tcBorders>
              <w:left w:val="nil"/>
              <w:bottom w:val="nil"/>
              <w:right w:val="nil"/>
            </w:tcBorders>
          </w:tcPr>
          <w:p w:rsidR="00C81AF7" w:rsidRDefault="00C81AF7">
            <w:pPr>
              <w:pStyle w:val="ConsPlusNormal"/>
            </w:pPr>
          </w:p>
        </w:tc>
        <w:tc>
          <w:tcPr>
            <w:tcW w:w="1219" w:type="dxa"/>
            <w:tcBorders>
              <w:left w:val="nil"/>
              <w:bottom w:val="nil"/>
            </w:tcBorders>
          </w:tcPr>
          <w:p w:rsidR="00C81AF7" w:rsidRDefault="00C81AF7">
            <w:pPr>
              <w:pStyle w:val="ConsPlusNormal"/>
              <w:jc w:val="center"/>
            </w:pPr>
            <w:r>
              <w:t>Итого:</w:t>
            </w:r>
          </w:p>
        </w:tc>
        <w:tc>
          <w:tcPr>
            <w:tcW w:w="2914" w:type="dxa"/>
          </w:tcPr>
          <w:p w:rsidR="00C81AF7" w:rsidRDefault="00C81AF7">
            <w:pPr>
              <w:pStyle w:val="ConsPlusNormal"/>
            </w:pPr>
          </w:p>
        </w:tc>
        <w:tc>
          <w:tcPr>
            <w:tcW w:w="1685" w:type="dxa"/>
          </w:tcPr>
          <w:p w:rsidR="00C81AF7" w:rsidRDefault="00C81AF7">
            <w:pPr>
              <w:pStyle w:val="ConsPlusNormal"/>
            </w:pPr>
          </w:p>
        </w:tc>
        <w:tc>
          <w:tcPr>
            <w:tcW w:w="1766" w:type="dxa"/>
          </w:tcPr>
          <w:p w:rsidR="00C81AF7" w:rsidRDefault="00C81AF7">
            <w:pPr>
              <w:pStyle w:val="ConsPlusNormal"/>
            </w:pPr>
          </w:p>
        </w:tc>
        <w:tc>
          <w:tcPr>
            <w:tcW w:w="1771" w:type="dxa"/>
          </w:tcPr>
          <w:p w:rsidR="00C81AF7" w:rsidRDefault="00C81AF7">
            <w:pPr>
              <w:pStyle w:val="ConsPlusNormal"/>
            </w:pPr>
          </w:p>
        </w:tc>
        <w:tc>
          <w:tcPr>
            <w:tcW w:w="1758" w:type="dxa"/>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2. Сведения об операциях с целевыми средствами</w:t>
            </w:r>
          </w:p>
        </w:tc>
      </w:tr>
    </w:tbl>
    <w:p w:rsidR="00C81AF7" w:rsidRDefault="00C81A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C81AF7">
        <w:tc>
          <w:tcPr>
            <w:tcW w:w="1530" w:type="dxa"/>
            <w:gridSpan w:val="2"/>
            <w:vMerge w:val="restart"/>
            <w:tcBorders>
              <w:left w:val="nil"/>
            </w:tcBorders>
          </w:tcPr>
          <w:p w:rsidR="00C81AF7" w:rsidRDefault="00C81AF7">
            <w:pPr>
              <w:pStyle w:val="ConsPlusNormal"/>
              <w:jc w:val="center"/>
            </w:pPr>
            <w:r>
              <w:t>Аналитический код раздела</w:t>
            </w:r>
          </w:p>
        </w:tc>
        <w:tc>
          <w:tcPr>
            <w:tcW w:w="686" w:type="dxa"/>
            <w:vMerge w:val="restart"/>
          </w:tcPr>
          <w:p w:rsidR="00C81AF7" w:rsidRDefault="00C81AF7">
            <w:pPr>
              <w:pStyle w:val="ConsPlusNormal"/>
              <w:jc w:val="center"/>
            </w:pPr>
            <w:r>
              <w:t xml:space="preserve">Код источника </w:t>
            </w:r>
            <w:r>
              <w:lastRenderedPageBreak/>
              <w:t>поступлений целевых средств</w:t>
            </w:r>
          </w:p>
        </w:tc>
        <w:tc>
          <w:tcPr>
            <w:tcW w:w="1219" w:type="dxa"/>
            <w:gridSpan w:val="2"/>
            <w:vMerge w:val="restart"/>
          </w:tcPr>
          <w:p w:rsidR="00C81AF7" w:rsidRDefault="00C81AF7">
            <w:pPr>
              <w:pStyle w:val="ConsPlusNormal"/>
              <w:jc w:val="center"/>
            </w:pPr>
            <w:r>
              <w:lastRenderedPageBreak/>
              <w:t xml:space="preserve">Код направления </w:t>
            </w:r>
            <w:r>
              <w:lastRenderedPageBreak/>
              <w:t>расходования целевых средств</w:t>
            </w:r>
          </w:p>
        </w:tc>
        <w:tc>
          <w:tcPr>
            <w:tcW w:w="731" w:type="dxa"/>
            <w:vMerge w:val="restart"/>
          </w:tcPr>
          <w:p w:rsidR="00C81AF7" w:rsidRDefault="00C81AF7">
            <w:pPr>
              <w:pStyle w:val="ConsPlusNormal"/>
              <w:jc w:val="center"/>
            </w:pPr>
            <w:r>
              <w:lastRenderedPageBreak/>
              <w:t xml:space="preserve">Уникальный код </w:t>
            </w:r>
            <w:r>
              <w:lastRenderedPageBreak/>
              <w:t>объекта (код мероприятия по информатизации)</w:t>
            </w:r>
          </w:p>
        </w:tc>
        <w:tc>
          <w:tcPr>
            <w:tcW w:w="769" w:type="dxa"/>
            <w:vMerge w:val="restart"/>
          </w:tcPr>
          <w:p w:rsidR="00C81AF7" w:rsidRDefault="00C81AF7">
            <w:pPr>
              <w:pStyle w:val="ConsPlusNormal"/>
              <w:jc w:val="center"/>
            </w:pPr>
            <w:r>
              <w:lastRenderedPageBreak/>
              <w:t xml:space="preserve">Аналитический код </w:t>
            </w:r>
            <w:r>
              <w:lastRenderedPageBreak/>
              <w:t>бюджетного кредита</w:t>
            </w:r>
          </w:p>
        </w:tc>
        <w:tc>
          <w:tcPr>
            <w:tcW w:w="600" w:type="dxa"/>
            <w:vMerge w:val="restart"/>
          </w:tcPr>
          <w:p w:rsidR="00C81AF7" w:rsidRDefault="00C81AF7">
            <w:pPr>
              <w:pStyle w:val="ConsPlusNormal"/>
              <w:jc w:val="center"/>
            </w:pPr>
            <w:r>
              <w:lastRenderedPageBreak/>
              <w:t>Разрешенны</w:t>
            </w:r>
            <w:r>
              <w:lastRenderedPageBreak/>
              <w:t>й к использованию остаток на начало 20__ года</w:t>
            </w:r>
          </w:p>
        </w:tc>
        <w:tc>
          <w:tcPr>
            <w:tcW w:w="878" w:type="dxa"/>
            <w:vMerge w:val="restart"/>
          </w:tcPr>
          <w:p w:rsidR="00C81AF7" w:rsidRDefault="00C81AF7">
            <w:pPr>
              <w:pStyle w:val="ConsPlusNormal"/>
              <w:jc w:val="center"/>
            </w:pPr>
            <w:r>
              <w:lastRenderedPageBreak/>
              <w:t xml:space="preserve">Суммы возврата </w:t>
            </w:r>
            <w:r>
              <w:lastRenderedPageBreak/>
              <w:t>дебиторской задолженности прошлых лет. разрешенные к использованию</w:t>
            </w:r>
          </w:p>
        </w:tc>
        <w:tc>
          <w:tcPr>
            <w:tcW w:w="6045" w:type="dxa"/>
            <w:gridSpan w:val="10"/>
          </w:tcPr>
          <w:p w:rsidR="00C81AF7" w:rsidRDefault="00C81AF7">
            <w:pPr>
              <w:pStyle w:val="ConsPlusNormal"/>
              <w:jc w:val="center"/>
            </w:pPr>
            <w:r>
              <w:lastRenderedPageBreak/>
              <w:t>Планируемые</w:t>
            </w:r>
          </w:p>
        </w:tc>
        <w:tc>
          <w:tcPr>
            <w:tcW w:w="1119" w:type="dxa"/>
            <w:gridSpan w:val="2"/>
            <w:tcBorders>
              <w:right w:val="nil"/>
            </w:tcBorders>
          </w:tcPr>
          <w:p w:rsidR="00C81AF7" w:rsidRDefault="00C81AF7">
            <w:pPr>
              <w:pStyle w:val="ConsPlusNormal"/>
              <w:jc w:val="center"/>
            </w:pPr>
            <w:r>
              <w:t>Фактические</w:t>
            </w:r>
          </w:p>
        </w:tc>
      </w:tr>
      <w:tr w:rsidR="00C81AF7">
        <w:tc>
          <w:tcPr>
            <w:tcW w:w="1530" w:type="dxa"/>
            <w:gridSpan w:val="2"/>
            <w:vMerge/>
            <w:tcBorders>
              <w:left w:val="nil"/>
            </w:tcBorders>
          </w:tcPr>
          <w:p w:rsidR="00C81AF7" w:rsidRDefault="00C81AF7">
            <w:pPr>
              <w:pStyle w:val="ConsPlusNormal"/>
            </w:pPr>
          </w:p>
        </w:tc>
        <w:tc>
          <w:tcPr>
            <w:tcW w:w="686" w:type="dxa"/>
            <w:vMerge/>
          </w:tcPr>
          <w:p w:rsidR="00C81AF7" w:rsidRDefault="00C81AF7">
            <w:pPr>
              <w:pStyle w:val="ConsPlusNormal"/>
            </w:pPr>
          </w:p>
        </w:tc>
        <w:tc>
          <w:tcPr>
            <w:tcW w:w="1219" w:type="dxa"/>
            <w:gridSpan w:val="2"/>
            <w:vMerge/>
          </w:tcPr>
          <w:p w:rsidR="00C81AF7" w:rsidRDefault="00C81AF7">
            <w:pPr>
              <w:pStyle w:val="ConsPlusNormal"/>
            </w:pPr>
          </w:p>
        </w:tc>
        <w:tc>
          <w:tcPr>
            <w:tcW w:w="731" w:type="dxa"/>
            <w:vMerge/>
          </w:tcPr>
          <w:p w:rsidR="00C81AF7" w:rsidRDefault="00C81AF7">
            <w:pPr>
              <w:pStyle w:val="ConsPlusNormal"/>
            </w:pPr>
          </w:p>
        </w:tc>
        <w:tc>
          <w:tcPr>
            <w:tcW w:w="769" w:type="dxa"/>
            <w:vMerge/>
          </w:tcPr>
          <w:p w:rsidR="00C81AF7" w:rsidRDefault="00C81AF7">
            <w:pPr>
              <w:pStyle w:val="ConsPlusNormal"/>
            </w:pPr>
          </w:p>
        </w:tc>
        <w:tc>
          <w:tcPr>
            <w:tcW w:w="600" w:type="dxa"/>
            <w:vMerge/>
          </w:tcPr>
          <w:p w:rsidR="00C81AF7" w:rsidRDefault="00C81AF7">
            <w:pPr>
              <w:pStyle w:val="ConsPlusNormal"/>
            </w:pPr>
          </w:p>
        </w:tc>
        <w:tc>
          <w:tcPr>
            <w:tcW w:w="878" w:type="dxa"/>
            <w:vMerge/>
          </w:tcPr>
          <w:p w:rsidR="00C81AF7" w:rsidRDefault="00C81AF7">
            <w:pPr>
              <w:pStyle w:val="ConsPlusNormal"/>
            </w:pPr>
          </w:p>
        </w:tc>
        <w:tc>
          <w:tcPr>
            <w:tcW w:w="2771" w:type="dxa"/>
            <w:gridSpan w:val="5"/>
          </w:tcPr>
          <w:p w:rsidR="00C81AF7" w:rsidRDefault="00C81AF7">
            <w:pPr>
              <w:pStyle w:val="ConsPlusNormal"/>
              <w:jc w:val="center"/>
            </w:pPr>
            <w:r>
              <w:t>поступления</w:t>
            </w:r>
          </w:p>
        </w:tc>
        <w:tc>
          <w:tcPr>
            <w:tcW w:w="3274" w:type="dxa"/>
            <w:gridSpan w:val="5"/>
          </w:tcPr>
          <w:p w:rsidR="00C81AF7" w:rsidRDefault="00C81AF7">
            <w:pPr>
              <w:pStyle w:val="ConsPlusNormal"/>
              <w:jc w:val="center"/>
            </w:pPr>
            <w:r>
              <w:t>выплаты</w:t>
            </w:r>
          </w:p>
        </w:tc>
        <w:tc>
          <w:tcPr>
            <w:tcW w:w="549" w:type="dxa"/>
            <w:vMerge w:val="restart"/>
          </w:tcPr>
          <w:p w:rsidR="00C81AF7" w:rsidRDefault="00C81AF7">
            <w:pPr>
              <w:pStyle w:val="ConsPlusNormal"/>
              <w:jc w:val="center"/>
            </w:pPr>
            <w:r>
              <w:t>пост</w:t>
            </w:r>
            <w:r>
              <w:lastRenderedPageBreak/>
              <w:t>упления</w:t>
            </w:r>
          </w:p>
        </w:tc>
        <w:tc>
          <w:tcPr>
            <w:tcW w:w="570" w:type="dxa"/>
            <w:vMerge w:val="restart"/>
            <w:tcBorders>
              <w:right w:val="nil"/>
            </w:tcBorders>
          </w:tcPr>
          <w:p w:rsidR="00C81AF7" w:rsidRDefault="00C81AF7">
            <w:pPr>
              <w:pStyle w:val="ConsPlusNormal"/>
              <w:jc w:val="center"/>
            </w:pPr>
            <w:r>
              <w:lastRenderedPageBreak/>
              <w:t>вып</w:t>
            </w:r>
            <w:r>
              <w:lastRenderedPageBreak/>
              <w:t>латы</w:t>
            </w:r>
          </w:p>
        </w:tc>
      </w:tr>
      <w:tr w:rsidR="00C81AF7">
        <w:tc>
          <w:tcPr>
            <w:tcW w:w="859" w:type="dxa"/>
            <w:vMerge w:val="restart"/>
            <w:tcBorders>
              <w:left w:val="nil"/>
            </w:tcBorders>
          </w:tcPr>
          <w:p w:rsidR="00C81AF7" w:rsidRDefault="00C81AF7">
            <w:pPr>
              <w:pStyle w:val="ConsPlusNormal"/>
              <w:jc w:val="center"/>
            </w:pPr>
            <w:r>
              <w:lastRenderedPageBreak/>
              <w:t>передающей стороны</w:t>
            </w:r>
          </w:p>
        </w:tc>
        <w:tc>
          <w:tcPr>
            <w:tcW w:w="671" w:type="dxa"/>
            <w:vMerge w:val="restart"/>
          </w:tcPr>
          <w:p w:rsidR="00C81AF7" w:rsidRDefault="00C81AF7">
            <w:pPr>
              <w:pStyle w:val="ConsPlusNormal"/>
              <w:jc w:val="center"/>
            </w:pPr>
            <w:r>
              <w:t>принимающей стороны</w:t>
            </w:r>
          </w:p>
        </w:tc>
        <w:tc>
          <w:tcPr>
            <w:tcW w:w="686" w:type="dxa"/>
            <w:vMerge/>
          </w:tcPr>
          <w:p w:rsidR="00C81AF7" w:rsidRDefault="00C81AF7">
            <w:pPr>
              <w:pStyle w:val="ConsPlusNormal"/>
            </w:pPr>
          </w:p>
        </w:tc>
        <w:tc>
          <w:tcPr>
            <w:tcW w:w="1219" w:type="dxa"/>
            <w:gridSpan w:val="2"/>
            <w:vMerge/>
          </w:tcPr>
          <w:p w:rsidR="00C81AF7" w:rsidRDefault="00C81AF7">
            <w:pPr>
              <w:pStyle w:val="ConsPlusNormal"/>
            </w:pPr>
          </w:p>
        </w:tc>
        <w:tc>
          <w:tcPr>
            <w:tcW w:w="731" w:type="dxa"/>
            <w:vMerge/>
          </w:tcPr>
          <w:p w:rsidR="00C81AF7" w:rsidRDefault="00C81AF7">
            <w:pPr>
              <w:pStyle w:val="ConsPlusNormal"/>
            </w:pPr>
          </w:p>
        </w:tc>
        <w:tc>
          <w:tcPr>
            <w:tcW w:w="769" w:type="dxa"/>
            <w:vMerge/>
          </w:tcPr>
          <w:p w:rsidR="00C81AF7" w:rsidRDefault="00C81AF7">
            <w:pPr>
              <w:pStyle w:val="ConsPlusNormal"/>
            </w:pPr>
          </w:p>
        </w:tc>
        <w:tc>
          <w:tcPr>
            <w:tcW w:w="600" w:type="dxa"/>
            <w:vMerge/>
          </w:tcPr>
          <w:p w:rsidR="00C81AF7" w:rsidRDefault="00C81AF7">
            <w:pPr>
              <w:pStyle w:val="ConsPlusNormal"/>
            </w:pPr>
          </w:p>
        </w:tc>
        <w:tc>
          <w:tcPr>
            <w:tcW w:w="878" w:type="dxa"/>
            <w:vMerge/>
          </w:tcPr>
          <w:p w:rsidR="00C81AF7" w:rsidRDefault="00C81AF7">
            <w:pPr>
              <w:pStyle w:val="ConsPlusNormal"/>
            </w:pPr>
          </w:p>
        </w:tc>
        <w:tc>
          <w:tcPr>
            <w:tcW w:w="524" w:type="dxa"/>
            <w:vMerge w:val="restart"/>
          </w:tcPr>
          <w:p w:rsidR="00C81AF7" w:rsidRDefault="00C81AF7">
            <w:pPr>
              <w:pStyle w:val="ConsPlusNormal"/>
              <w:jc w:val="center"/>
            </w:pPr>
            <w:r>
              <w:t>Всего</w:t>
            </w:r>
          </w:p>
        </w:tc>
        <w:tc>
          <w:tcPr>
            <w:tcW w:w="2247" w:type="dxa"/>
            <w:gridSpan w:val="4"/>
          </w:tcPr>
          <w:p w:rsidR="00C81AF7" w:rsidRDefault="00C81AF7">
            <w:pPr>
              <w:pStyle w:val="ConsPlusNormal"/>
              <w:jc w:val="center"/>
            </w:pPr>
            <w:r>
              <w:t>в том числе</w:t>
            </w:r>
          </w:p>
        </w:tc>
        <w:tc>
          <w:tcPr>
            <w:tcW w:w="545" w:type="dxa"/>
            <w:vMerge w:val="restart"/>
          </w:tcPr>
          <w:p w:rsidR="00C81AF7" w:rsidRDefault="00C81AF7">
            <w:pPr>
              <w:pStyle w:val="ConsPlusNormal"/>
              <w:jc w:val="center"/>
            </w:pPr>
            <w:r>
              <w:t>Всего</w:t>
            </w:r>
          </w:p>
        </w:tc>
        <w:tc>
          <w:tcPr>
            <w:tcW w:w="2729" w:type="dxa"/>
            <w:gridSpan w:val="4"/>
          </w:tcPr>
          <w:p w:rsidR="00C81AF7" w:rsidRDefault="00C81AF7">
            <w:pPr>
              <w:pStyle w:val="ConsPlusNormal"/>
              <w:jc w:val="center"/>
            </w:pPr>
            <w:r>
              <w:t>в том числе</w:t>
            </w:r>
          </w:p>
        </w:tc>
        <w:tc>
          <w:tcPr>
            <w:tcW w:w="549" w:type="dxa"/>
            <w:vMerge/>
          </w:tcPr>
          <w:p w:rsidR="00C81AF7" w:rsidRDefault="00C81AF7">
            <w:pPr>
              <w:pStyle w:val="ConsPlusNormal"/>
            </w:pPr>
          </w:p>
        </w:tc>
        <w:tc>
          <w:tcPr>
            <w:tcW w:w="570" w:type="dxa"/>
            <w:vMerge/>
            <w:tcBorders>
              <w:right w:val="nil"/>
            </w:tcBorders>
          </w:tcPr>
          <w:p w:rsidR="00C81AF7" w:rsidRDefault="00C81AF7">
            <w:pPr>
              <w:pStyle w:val="ConsPlusNormal"/>
            </w:pPr>
          </w:p>
        </w:tc>
      </w:tr>
      <w:tr w:rsidR="00C81AF7">
        <w:tc>
          <w:tcPr>
            <w:tcW w:w="859" w:type="dxa"/>
            <w:vMerge/>
            <w:tcBorders>
              <w:left w:val="nil"/>
            </w:tcBorders>
          </w:tcPr>
          <w:p w:rsidR="00C81AF7" w:rsidRDefault="00C81AF7">
            <w:pPr>
              <w:pStyle w:val="ConsPlusNormal"/>
            </w:pPr>
          </w:p>
        </w:tc>
        <w:tc>
          <w:tcPr>
            <w:tcW w:w="671" w:type="dxa"/>
            <w:vMerge/>
          </w:tcPr>
          <w:p w:rsidR="00C81AF7" w:rsidRDefault="00C81AF7">
            <w:pPr>
              <w:pStyle w:val="ConsPlusNormal"/>
            </w:pPr>
          </w:p>
        </w:tc>
        <w:tc>
          <w:tcPr>
            <w:tcW w:w="686" w:type="dxa"/>
            <w:vMerge/>
          </w:tcPr>
          <w:p w:rsidR="00C81AF7" w:rsidRDefault="00C81AF7">
            <w:pPr>
              <w:pStyle w:val="ConsPlusNormal"/>
            </w:pPr>
          </w:p>
        </w:tc>
        <w:tc>
          <w:tcPr>
            <w:tcW w:w="614" w:type="dxa"/>
          </w:tcPr>
          <w:p w:rsidR="00C81AF7" w:rsidRDefault="00C81AF7">
            <w:pPr>
              <w:pStyle w:val="ConsPlusNormal"/>
              <w:jc w:val="center"/>
            </w:pPr>
            <w:r>
              <w:t>укрупненный</w:t>
            </w:r>
          </w:p>
        </w:tc>
        <w:tc>
          <w:tcPr>
            <w:tcW w:w="605" w:type="dxa"/>
          </w:tcPr>
          <w:p w:rsidR="00C81AF7" w:rsidRDefault="00C81AF7">
            <w:pPr>
              <w:pStyle w:val="ConsPlusNormal"/>
              <w:jc w:val="center"/>
            </w:pPr>
            <w:r>
              <w:t>детализированный</w:t>
            </w:r>
          </w:p>
        </w:tc>
        <w:tc>
          <w:tcPr>
            <w:tcW w:w="731" w:type="dxa"/>
            <w:vMerge/>
          </w:tcPr>
          <w:p w:rsidR="00C81AF7" w:rsidRDefault="00C81AF7">
            <w:pPr>
              <w:pStyle w:val="ConsPlusNormal"/>
            </w:pPr>
          </w:p>
        </w:tc>
        <w:tc>
          <w:tcPr>
            <w:tcW w:w="769" w:type="dxa"/>
            <w:vMerge/>
          </w:tcPr>
          <w:p w:rsidR="00C81AF7" w:rsidRDefault="00C81AF7">
            <w:pPr>
              <w:pStyle w:val="ConsPlusNormal"/>
            </w:pPr>
          </w:p>
        </w:tc>
        <w:tc>
          <w:tcPr>
            <w:tcW w:w="600" w:type="dxa"/>
            <w:vMerge/>
          </w:tcPr>
          <w:p w:rsidR="00C81AF7" w:rsidRDefault="00C81AF7">
            <w:pPr>
              <w:pStyle w:val="ConsPlusNormal"/>
            </w:pPr>
          </w:p>
        </w:tc>
        <w:tc>
          <w:tcPr>
            <w:tcW w:w="878" w:type="dxa"/>
            <w:vMerge/>
          </w:tcPr>
          <w:p w:rsidR="00C81AF7" w:rsidRDefault="00C81AF7">
            <w:pPr>
              <w:pStyle w:val="ConsPlusNormal"/>
            </w:pPr>
          </w:p>
        </w:tc>
        <w:tc>
          <w:tcPr>
            <w:tcW w:w="524" w:type="dxa"/>
            <w:vMerge/>
          </w:tcPr>
          <w:p w:rsidR="00C81AF7" w:rsidRDefault="00C81AF7">
            <w:pPr>
              <w:pStyle w:val="ConsPlusNormal"/>
            </w:pPr>
          </w:p>
        </w:tc>
        <w:tc>
          <w:tcPr>
            <w:tcW w:w="539" w:type="dxa"/>
          </w:tcPr>
          <w:p w:rsidR="00C81AF7" w:rsidRDefault="00C81AF7">
            <w:pPr>
              <w:pStyle w:val="ConsPlusNormal"/>
              <w:jc w:val="center"/>
            </w:pPr>
            <w:r>
              <w:t>Текущий финансовый год</w:t>
            </w:r>
          </w:p>
        </w:tc>
        <w:tc>
          <w:tcPr>
            <w:tcW w:w="624" w:type="dxa"/>
          </w:tcPr>
          <w:p w:rsidR="00C81AF7" w:rsidRDefault="00C81AF7">
            <w:pPr>
              <w:pStyle w:val="ConsPlusNormal"/>
              <w:jc w:val="center"/>
            </w:pPr>
            <w:r>
              <w:t>Первый год планового периода</w:t>
            </w:r>
          </w:p>
        </w:tc>
        <w:tc>
          <w:tcPr>
            <w:tcW w:w="623" w:type="dxa"/>
          </w:tcPr>
          <w:p w:rsidR="00C81AF7" w:rsidRDefault="00C81AF7">
            <w:pPr>
              <w:pStyle w:val="ConsPlusNormal"/>
              <w:jc w:val="center"/>
            </w:pPr>
            <w:r>
              <w:t>Второй год планового периода</w:t>
            </w:r>
          </w:p>
        </w:tc>
        <w:tc>
          <w:tcPr>
            <w:tcW w:w="461" w:type="dxa"/>
          </w:tcPr>
          <w:p w:rsidR="00C81AF7" w:rsidRDefault="00C81AF7">
            <w:pPr>
              <w:pStyle w:val="ConsPlusNormal"/>
              <w:jc w:val="center"/>
            </w:pPr>
            <w:r>
              <w:t>Последующие годы</w:t>
            </w:r>
          </w:p>
        </w:tc>
        <w:tc>
          <w:tcPr>
            <w:tcW w:w="545" w:type="dxa"/>
            <w:vMerge/>
          </w:tcPr>
          <w:p w:rsidR="00C81AF7" w:rsidRDefault="00C81AF7">
            <w:pPr>
              <w:pStyle w:val="ConsPlusNormal"/>
            </w:pPr>
          </w:p>
        </w:tc>
        <w:tc>
          <w:tcPr>
            <w:tcW w:w="680" w:type="dxa"/>
          </w:tcPr>
          <w:p w:rsidR="00C81AF7" w:rsidRDefault="00C81AF7">
            <w:pPr>
              <w:pStyle w:val="ConsPlusNormal"/>
              <w:jc w:val="center"/>
            </w:pPr>
            <w:r>
              <w:t>Текущий финансовый год</w:t>
            </w:r>
          </w:p>
        </w:tc>
        <w:tc>
          <w:tcPr>
            <w:tcW w:w="639" w:type="dxa"/>
          </w:tcPr>
          <w:p w:rsidR="00C81AF7" w:rsidRDefault="00C81AF7">
            <w:pPr>
              <w:pStyle w:val="ConsPlusNormal"/>
              <w:jc w:val="center"/>
            </w:pPr>
            <w:r>
              <w:t>Первый год планового периода</w:t>
            </w:r>
          </w:p>
        </w:tc>
        <w:tc>
          <w:tcPr>
            <w:tcW w:w="673" w:type="dxa"/>
          </w:tcPr>
          <w:p w:rsidR="00C81AF7" w:rsidRDefault="00C81AF7">
            <w:pPr>
              <w:pStyle w:val="ConsPlusNormal"/>
              <w:jc w:val="center"/>
            </w:pPr>
            <w:r>
              <w:t>Второй год планового периода</w:t>
            </w:r>
          </w:p>
        </w:tc>
        <w:tc>
          <w:tcPr>
            <w:tcW w:w="737" w:type="dxa"/>
          </w:tcPr>
          <w:p w:rsidR="00C81AF7" w:rsidRDefault="00C81AF7">
            <w:pPr>
              <w:pStyle w:val="ConsPlusNormal"/>
              <w:jc w:val="center"/>
            </w:pPr>
            <w:r>
              <w:t>Последующие годы</w:t>
            </w:r>
          </w:p>
        </w:tc>
        <w:tc>
          <w:tcPr>
            <w:tcW w:w="549" w:type="dxa"/>
            <w:vMerge/>
          </w:tcPr>
          <w:p w:rsidR="00C81AF7" w:rsidRDefault="00C81AF7">
            <w:pPr>
              <w:pStyle w:val="ConsPlusNormal"/>
            </w:pPr>
          </w:p>
        </w:tc>
        <w:tc>
          <w:tcPr>
            <w:tcW w:w="570" w:type="dxa"/>
            <w:vMerge/>
            <w:tcBorders>
              <w:right w:val="nil"/>
            </w:tcBorders>
          </w:tcPr>
          <w:p w:rsidR="00C81AF7" w:rsidRDefault="00C81AF7">
            <w:pPr>
              <w:pStyle w:val="ConsPlusNormal"/>
            </w:pPr>
          </w:p>
        </w:tc>
      </w:tr>
      <w:tr w:rsidR="00C81AF7">
        <w:tc>
          <w:tcPr>
            <w:tcW w:w="859" w:type="dxa"/>
            <w:tcBorders>
              <w:left w:val="nil"/>
            </w:tcBorders>
          </w:tcPr>
          <w:p w:rsidR="00C81AF7" w:rsidRDefault="00C81AF7">
            <w:pPr>
              <w:pStyle w:val="ConsPlusNormal"/>
              <w:jc w:val="center"/>
            </w:pPr>
            <w:r>
              <w:t>1</w:t>
            </w:r>
          </w:p>
        </w:tc>
        <w:tc>
          <w:tcPr>
            <w:tcW w:w="671" w:type="dxa"/>
          </w:tcPr>
          <w:p w:rsidR="00C81AF7" w:rsidRDefault="00C81AF7">
            <w:pPr>
              <w:pStyle w:val="ConsPlusNormal"/>
              <w:jc w:val="center"/>
            </w:pPr>
            <w:r>
              <w:t>2</w:t>
            </w:r>
          </w:p>
        </w:tc>
        <w:tc>
          <w:tcPr>
            <w:tcW w:w="686" w:type="dxa"/>
          </w:tcPr>
          <w:p w:rsidR="00C81AF7" w:rsidRDefault="00C81AF7">
            <w:pPr>
              <w:pStyle w:val="ConsPlusNormal"/>
              <w:jc w:val="center"/>
            </w:pPr>
            <w:r>
              <w:t>3</w:t>
            </w:r>
          </w:p>
        </w:tc>
        <w:tc>
          <w:tcPr>
            <w:tcW w:w="614" w:type="dxa"/>
          </w:tcPr>
          <w:p w:rsidR="00C81AF7" w:rsidRDefault="00C81AF7">
            <w:pPr>
              <w:pStyle w:val="ConsPlusNormal"/>
              <w:jc w:val="center"/>
            </w:pPr>
            <w:r>
              <w:t>4</w:t>
            </w:r>
          </w:p>
        </w:tc>
        <w:tc>
          <w:tcPr>
            <w:tcW w:w="605" w:type="dxa"/>
          </w:tcPr>
          <w:p w:rsidR="00C81AF7" w:rsidRDefault="00C81AF7">
            <w:pPr>
              <w:pStyle w:val="ConsPlusNormal"/>
              <w:jc w:val="center"/>
            </w:pPr>
            <w:r>
              <w:t>5</w:t>
            </w:r>
          </w:p>
        </w:tc>
        <w:tc>
          <w:tcPr>
            <w:tcW w:w="731" w:type="dxa"/>
          </w:tcPr>
          <w:p w:rsidR="00C81AF7" w:rsidRDefault="00C81AF7">
            <w:pPr>
              <w:pStyle w:val="ConsPlusNormal"/>
              <w:jc w:val="center"/>
            </w:pPr>
            <w:r>
              <w:t>6</w:t>
            </w:r>
          </w:p>
        </w:tc>
        <w:tc>
          <w:tcPr>
            <w:tcW w:w="769" w:type="dxa"/>
          </w:tcPr>
          <w:p w:rsidR="00C81AF7" w:rsidRDefault="00C81AF7">
            <w:pPr>
              <w:pStyle w:val="ConsPlusNormal"/>
              <w:jc w:val="center"/>
            </w:pPr>
            <w:r>
              <w:t>7</w:t>
            </w:r>
          </w:p>
        </w:tc>
        <w:tc>
          <w:tcPr>
            <w:tcW w:w="600" w:type="dxa"/>
          </w:tcPr>
          <w:p w:rsidR="00C81AF7" w:rsidRDefault="00C81AF7">
            <w:pPr>
              <w:pStyle w:val="ConsPlusNormal"/>
              <w:jc w:val="center"/>
            </w:pPr>
            <w:r>
              <w:t>8</w:t>
            </w:r>
          </w:p>
        </w:tc>
        <w:tc>
          <w:tcPr>
            <w:tcW w:w="878" w:type="dxa"/>
          </w:tcPr>
          <w:p w:rsidR="00C81AF7" w:rsidRDefault="00C81AF7">
            <w:pPr>
              <w:pStyle w:val="ConsPlusNormal"/>
              <w:jc w:val="center"/>
            </w:pPr>
            <w:r>
              <w:t>9</w:t>
            </w:r>
          </w:p>
        </w:tc>
        <w:tc>
          <w:tcPr>
            <w:tcW w:w="524" w:type="dxa"/>
          </w:tcPr>
          <w:p w:rsidR="00C81AF7" w:rsidRDefault="00C81AF7">
            <w:pPr>
              <w:pStyle w:val="ConsPlusNormal"/>
              <w:jc w:val="center"/>
            </w:pPr>
            <w:r>
              <w:t>10</w:t>
            </w:r>
          </w:p>
        </w:tc>
        <w:tc>
          <w:tcPr>
            <w:tcW w:w="539" w:type="dxa"/>
          </w:tcPr>
          <w:p w:rsidR="00C81AF7" w:rsidRDefault="00C81AF7">
            <w:pPr>
              <w:pStyle w:val="ConsPlusNormal"/>
              <w:jc w:val="center"/>
            </w:pPr>
            <w:r>
              <w:t>11</w:t>
            </w:r>
          </w:p>
        </w:tc>
        <w:tc>
          <w:tcPr>
            <w:tcW w:w="624" w:type="dxa"/>
          </w:tcPr>
          <w:p w:rsidR="00C81AF7" w:rsidRDefault="00C81AF7">
            <w:pPr>
              <w:pStyle w:val="ConsPlusNormal"/>
              <w:jc w:val="center"/>
            </w:pPr>
            <w:r>
              <w:t>12</w:t>
            </w:r>
          </w:p>
        </w:tc>
        <w:tc>
          <w:tcPr>
            <w:tcW w:w="623" w:type="dxa"/>
          </w:tcPr>
          <w:p w:rsidR="00C81AF7" w:rsidRDefault="00C81AF7">
            <w:pPr>
              <w:pStyle w:val="ConsPlusNormal"/>
              <w:jc w:val="center"/>
            </w:pPr>
            <w:r>
              <w:t>13</w:t>
            </w:r>
          </w:p>
        </w:tc>
        <w:tc>
          <w:tcPr>
            <w:tcW w:w="461" w:type="dxa"/>
          </w:tcPr>
          <w:p w:rsidR="00C81AF7" w:rsidRDefault="00C81AF7">
            <w:pPr>
              <w:pStyle w:val="ConsPlusNormal"/>
              <w:jc w:val="center"/>
            </w:pPr>
            <w:r>
              <w:t>14</w:t>
            </w:r>
          </w:p>
        </w:tc>
        <w:tc>
          <w:tcPr>
            <w:tcW w:w="545" w:type="dxa"/>
          </w:tcPr>
          <w:p w:rsidR="00C81AF7" w:rsidRDefault="00C81AF7">
            <w:pPr>
              <w:pStyle w:val="ConsPlusNormal"/>
              <w:jc w:val="center"/>
            </w:pPr>
            <w:r>
              <w:t>15</w:t>
            </w:r>
          </w:p>
        </w:tc>
        <w:tc>
          <w:tcPr>
            <w:tcW w:w="680" w:type="dxa"/>
          </w:tcPr>
          <w:p w:rsidR="00C81AF7" w:rsidRDefault="00C81AF7">
            <w:pPr>
              <w:pStyle w:val="ConsPlusNormal"/>
              <w:jc w:val="center"/>
            </w:pPr>
            <w:r>
              <w:t>16</w:t>
            </w:r>
          </w:p>
        </w:tc>
        <w:tc>
          <w:tcPr>
            <w:tcW w:w="639" w:type="dxa"/>
          </w:tcPr>
          <w:p w:rsidR="00C81AF7" w:rsidRDefault="00C81AF7">
            <w:pPr>
              <w:pStyle w:val="ConsPlusNormal"/>
              <w:jc w:val="center"/>
            </w:pPr>
            <w:r>
              <w:t>17</w:t>
            </w:r>
          </w:p>
        </w:tc>
        <w:tc>
          <w:tcPr>
            <w:tcW w:w="673" w:type="dxa"/>
          </w:tcPr>
          <w:p w:rsidR="00C81AF7" w:rsidRDefault="00C81AF7">
            <w:pPr>
              <w:pStyle w:val="ConsPlusNormal"/>
              <w:jc w:val="center"/>
            </w:pPr>
            <w:r>
              <w:t>18</w:t>
            </w:r>
          </w:p>
        </w:tc>
        <w:tc>
          <w:tcPr>
            <w:tcW w:w="737" w:type="dxa"/>
          </w:tcPr>
          <w:p w:rsidR="00C81AF7" w:rsidRDefault="00C81AF7">
            <w:pPr>
              <w:pStyle w:val="ConsPlusNormal"/>
              <w:jc w:val="center"/>
            </w:pPr>
            <w:r>
              <w:t>19</w:t>
            </w:r>
          </w:p>
        </w:tc>
        <w:tc>
          <w:tcPr>
            <w:tcW w:w="549" w:type="dxa"/>
          </w:tcPr>
          <w:p w:rsidR="00C81AF7" w:rsidRDefault="00C81AF7">
            <w:pPr>
              <w:pStyle w:val="ConsPlusNormal"/>
              <w:jc w:val="center"/>
            </w:pPr>
            <w:r>
              <w:t>20</w:t>
            </w:r>
          </w:p>
        </w:tc>
        <w:tc>
          <w:tcPr>
            <w:tcW w:w="570" w:type="dxa"/>
            <w:tcBorders>
              <w:right w:val="nil"/>
            </w:tcBorders>
          </w:tcPr>
          <w:p w:rsidR="00C81AF7" w:rsidRDefault="00C81AF7">
            <w:pPr>
              <w:pStyle w:val="ConsPlusNormal"/>
              <w:jc w:val="center"/>
            </w:pPr>
            <w:r>
              <w:t>21</w:t>
            </w:r>
          </w:p>
        </w:tc>
      </w:tr>
      <w:tr w:rsidR="00C81AF7">
        <w:tblPrEx>
          <w:tblBorders>
            <w:left w:val="single" w:sz="4" w:space="0" w:color="auto"/>
            <w:right w:val="single" w:sz="4" w:space="0" w:color="auto"/>
          </w:tblBorders>
        </w:tblPrEx>
        <w:tc>
          <w:tcPr>
            <w:tcW w:w="859" w:type="dxa"/>
          </w:tcPr>
          <w:p w:rsidR="00C81AF7" w:rsidRDefault="00C81AF7">
            <w:pPr>
              <w:pStyle w:val="ConsPlusNormal"/>
            </w:pPr>
          </w:p>
        </w:tc>
        <w:tc>
          <w:tcPr>
            <w:tcW w:w="671" w:type="dxa"/>
          </w:tcPr>
          <w:p w:rsidR="00C81AF7" w:rsidRDefault="00C81AF7">
            <w:pPr>
              <w:pStyle w:val="ConsPlusNormal"/>
            </w:pPr>
          </w:p>
        </w:tc>
        <w:tc>
          <w:tcPr>
            <w:tcW w:w="686" w:type="dxa"/>
          </w:tcPr>
          <w:p w:rsidR="00C81AF7" w:rsidRDefault="00C81AF7">
            <w:pPr>
              <w:pStyle w:val="ConsPlusNormal"/>
            </w:pPr>
          </w:p>
        </w:tc>
        <w:tc>
          <w:tcPr>
            <w:tcW w:w="614" w:type="dxa"/>
          </w:tcPr>
          <w:p w:rsidR="00C81AF7" w:rsidRDefault="00C81AF7">
            <w:pPr>
              <w:pStyle w:val="ConsPlusNormal"/>
            </w:pPr>
          </w:p>
        </w:tc>
        <w:tc>
          <w:tcPr>
            <w:tcW w:w="605" w:type="dxa"/>
          </w:tcPr>
          <w:p w:rsidR="00C81AF7" w:rsidRDefault="00C81AF7">
            <w:pPr>
              <w:pStyle w:val="ConsPlusNormal"/>
            </w:pPr>
          </w:p>
        </w:tc>
        <w:tc>
          <w:tcPr>
            <w:tcW w:w="731" w:type="dxa"/>
          </w:tcPr>
          <w:p w:rsidR="00C81AF7" w:rsidRDefault="00C81AF7">
            <w:pPr>
              <w:pStyle w:val="ConsPlusNormal"/>
            </w:pPr>
          </w:p>
        </w:tc>
        <w:tc>
          <w:tcPr>
            <w:tcW w:w="769" w:type="dxa"/>
          </w:tcPr>
          <w:p w:rsidR="00C81AF7" w:rsidRDefault="00C81AF7">
            <w:pPr>
              <w:pStyle w:val="ConsPlusNormal"/>
            </w:pPr>
          </w:p>
        </w:tc>
        <w:tc>
          <w:tcPr>
            <w:tcW w:w="600" w:type="dxa"/>
          </w:tcPr>
          <w:p w:rsidR="00C81AF7" w:rsidRDefault="00C81AF7">
            <w:pPr>
              <w:pStyle w:val="ConsPlusNormal"/>
            </w:pPr>
          </w:p>
        </w:tc>
        <w:tc>
          <w:tcPr>
            <w:tcW w:w="878" w:type="dxa"/>
          </w:tcPr>
          <w:p w:rsidR="00C81AF7" w:rsidRDefault="00C81AF7">
            <w:pPr>
              <w:pStyle w:val="ConsPlusNormal"/>
            </w:pPr>
          </w:p>
        </w:tc>
        <w:tc>
          <w:tcPr>
            <w:tcW w:w="524" w:type="dxa"/>
          </w:tcPr>
          <w:p w:rsidR="00C81AF7" w:rsidRDefault="00C81AF7">
            <w:pPr>
              <w:pStyle w:val="ConsPlusNormal"/>
            </w:pPr>
          </w:p>
        </w:tc>
        <w:tc>
          <w:tcPr>
            <w:tcW w:w="539" w:type="dxa"/>
          </w:tcPr>
          <w:p w:rsidR="00C81AF7" w:rsidRDefault="00C81AF7">
            <w:pPr>
              <w:pStyle w:val="ConsPlusNormal"/>
            </w:pPr>
          </w:p>
        </w:tc>
        <w:tc>
          <w:tcPr>
            <w:tcW w:w="624" w:type="dxa"/>
          </w:tcPr>
          <w:p w:rsidR="00C81AF7" w:rsidRDefault="00C81AF7">
            <w:pPr>
              <w:pStyle w:val="ConsPlusNormal"/>
            </w:pPr>
          </w:p>
        </w:tc>
        <w:tc>
          <w:tcPr>
            <w:tcW w:w="623" w:type="dxa"/>
          </w:tcPr>
          <w:p w:rsidR="00C81AF7" w:rsidRDefault="00C81AF7">
            <w:pPr>
              <w:pStyle w:val="ConsPlusNormal"/>
            </w:pPr>
          </w:p>
        </w:tc>
        <w:tc>
          <w:tcPr>
            <w:tcW w:w="461" w:type="dxa"/>
          </w:tcPr>
          <w:p w:rsidR="00C81AF7" w:rsidRDefault="00C81AF7">
            <w:pPr>
              <w:pStyle w:val="ConsPlusNormal"/>
            </w:pPr>
          </w:p>
        </w:tc>
        <w:tc>
          <w:tcPr>
            <w:tcW w:w="545" w:type="dxa"/>
          </w:tcPr>
          <w:p w:rsidR="00C81AF7" w:rsidRDefault="00C81AF7">
            <w:pPr>
              <w:pStyle w:val="ConsPlusNormal"/>
            </w:pPr>
          </w:p>
        </w:tc>
        <w:tc>
          <w:tcPr>
            <w:tcW w:w="680" w:type="dxa"/>
          </w:tcPr>
          <w:p w:rsidR="00C81AF7" w:rsidRDefault="00C81AF7">
            <w:pPr>
              <w:pStyle w:val="ConsPlusNormal"/>
            </w:pPr>
          </w:p>
        </w:tc>
        <w:tc>
          <w:tcPr>
            <w:tcW w:w="639" w:type="dxa"/>
          </w:tcPr>
          <w:p w:rsidR="00C81AF7" w:rsidRDefault="00C81AF7">
            <w:pPr>
              <w:pStyle w:val="ConsPlusNormal"/>
            </w:pPr>
          </w:p>
        </w:tc>
        <w:tc>
          <w:tcPr>
            <w:tcW w:w="673" w:type="dxa"/>
          </w:tcPr>
          <w:p w:rsidR="00C81AF7" w:rsidRDefault="00C81AF7">
            <w:pPr>
              <w:pStyle w:val="ConsPlusNormal"/>
            </w:pPr>
          </w:p>
        </w:tc>
        <w:tc>
          <w:tcPr>
            <w:tcW w:w="737" w:type="dxa"/>
          </w:tcPr>
          <w:p w:rsidR="00C81AF7" w:rsidRDefault="00C81AF7">
            <w:pPr>
              <w:pStyle w:val="ConsPlusNormal"/>
            </w:pPr>
          </w:p>
        </w:tc>
        <w:tc>
          <w:tcPr>
            <w:tcW w:w="549" w:type="dxa"/>
          </w:tcPr>
          <w:p w:rsidR="00C81AF7" w:rsidRDefault="00C81AF7">
            <w:pPr>
              <w:pStyle w:val="ConsPlusNormal"/>
            </w:pPr>
          </w:p>
        </w:tc>
        <w:tc>
          <w:tcPr>
            <w:tcW w:w="570" w:type="dxa"/>
          </w:tcPr>
          <w:p w:rsidR="00C81AF7" w:rsidRDefault="00C81AF7">
            <w:pPr>
              <w:pStyle w:val="ConsPlusNormal"/>
            </w:pPr>
          </w:p>
        </w:tc>
      </w:tr>
      <w:tr w:rsidR="00C81AF7">
        <w:tblPrEx>
          <w:tblBorders>
            <w:left w:val="single" w:sz="4" w:space="0" w:color="auto"/>
            <w:right w:val="single" w:sz="4" w:space="0" w:color="auto"/>
          </w:tblBorders>
        </w:tblPrEx>
        <w:tc>
          <w:tcPr>
            <w:tcW w:w="1530" w:type="dxa"/>
            <w:gridSpan w:val="2"/>
          </w:tcPr>
          <w:p w:rsidR="00C81AF7" w:rsidRDefault="00C81AF7">
            <w:pPr>
              <w:pStyle w:val="ConsPlusNormal"/>
              <w:jc w:val="center"/>
            </w:pPr>
            <w:r>
              <w:t>Итого по коду источника поступлений</w:t>
            </w:r>
          </w:p>
        </w:tc>
        <w:tc>
          <w:tcPr>
            <w:tcW w:w="686" w:type="dxa"/>
          </w:tcPr>
          <w:p w:rsidR="00C81AF7" w:rsidRDefault="00C81AF7">
            <w:pPr>
              <w:pStyle w:val="ConsPlusNormal"/>
            </w:pPr>
          </w:p>
        </w:tc>
        <w:tc>
          <w:tcPr>
            <w:tcW w:w="614" w:type="dxa"/>
            <w:vAlign w:val="center"/>
          </w:tcPr>
          <w:p w:rsidR="00C81AF7" w:rsidRDefault="00C81AF7">
            <w:pPr>
              <w:pStyle w:val="ConsPlusNormal"/>
              <w:jc w:val="center"/>
            </w:pPr>
            <w:r>
              <w:t>x</w:t>
            </w:r>
          </w:p>
        </w:tc>
        <w:tc>
          <w:tcPr>
            <w:tcW w:w="605" w:type="dxa"/>
            <w:vAlign w:val="center"/>
          </w:tcPr>
          <w:p w:rsidR="00C81AF7" w:rsidRDefault="00C81AF7">
            <w:pPr>
              <w:pStyle w:val="ConsPlusNormal"/>
              <w:jc w:val="center"/>
            </w:pPr>
            <w:r>
              <w:t>x</w:t>
            </w:r>
          </w:p>
        </w:tc>
        <w:tc>
          <w:tcPr>
            <w:tcW w:w="731" w:type="dxa"/>
            <w:vAlign w:val="center"/>
          </w:tcPr>
          <w:p w:rsidR="00C81AF7" w:rsidRDefault="00C81AF7">
            <w:pPr>
              <w:pStyle w:val="ConsPlusNormal"/>
              <w:jc w:val="center"/>
            </w:pPr>
            <w:r>
              <w:t>x</w:t>
            </w:r>
          </w:p>
        </w:tc>
        <w:tc>
          <w:tcPr>
            <w:tcW w:w="769" w:type="dxa"/>
            <w:vAlign w:val="center"/>
          </w:tcPr>
          <w:p w:rsidR="00C81AF7" w:rsidRDefault="00C81AF7">
            <w:pPr>
              <w:pStyle w:val="ConsPlusNormal"/>
              <w:jc w:val="center"/>
            </w:pPr>
            <w:r>
              <w:t>x</w:t>
            </w:r>
          </w:p>
        </w:tc>
        <w:tc>
          <w:tcPr>
            <w:tcW w:w="600" w:type="dxa"/>
            <w:vAlign w:val="center"/>
          </w:tcPr>
          <w:p w:rsidR="00C81AF7" w:rsidRDefault="00C81AF7">
            <w:pPr>
              <w:pStyle w:val="ConsPlusNormal"/>
              <w:jc w:val="center"/>
            </w:pPr>
          </w:p>
        </w:tc>
        <w:tc>
          <w:tcPr>
            <w:tcW w:w="878" w:type="dxa"/>
          </w:tcPr>
          <w:p w:rsidR="00C81AF7" w:rsidRDefault="00C81AF7">
            <w:pPr>
              <w:pStyle w:val="ConsPlusNormal"/>
            </w:pPr>
          </w:p>
        </w:tc>
        <w:tc>
          <w:tcPr>
            <w:tcW w:w="524" w:type="dxa"/>
          </w:tcPr>
          <w:p w:rsidR="00C81AF7" w:rsidRDefault="00C81AF7">
            <w:pPr>
              <w:pStyle w:val="ConsPlusNormal"/>
            </w:pPr>
          </w:p>
        </w:tc>
        <w:tc>
          <w:tcPr>
            <w:tcW w:w="539" w:type="dxa"/>
          </w:tcPr>
          <w:p w:rsidR="00C81AF7" w:rsidRDefault="00C81AF7">
            <w:pPr>
              <w:pStyle w:val="ConsPlusNormal"/>
            </w:pPr>
          </w:p>
        </w:tc>
        <w:tc>
          <w:tcPr>
            <w:tcW w:w="624" w:type="dxa"/>
          </w:tcPr>
          <w:p w:rsidR="00C81AF7" w:rsidRDefault="00C81AF7">
            <w:pPr>
              <w:pStyle w:val="ConsPlusNormal"/>
            </w:pPr>
          </w:p>
        </w:tc>
        <w:tc>
          <w:tcPr>
            <w:tcW w:w="623" w:type="dxa"/>
          </w:tcPr>
          <w:p w:rsidR="00C81AF7" w:rsidRDefault="00C81AF7">
            <w:pPr>
              <w:pStyle w:val="ConsPlusNormal"/>
            </w:pPr>
          </w:p>
        </w:tc>
        <w:tc>
          <w:tcPr>
            <w:tcW w:w="461" w:type="dxa"/>
          </w:tcPr>
          <w:p w:rsidR="00C81AF7" w:rsidRDefault="00C81AF7">
            <w:pPr>
              <w:pStyle w:val="ConsPlusNormal"/>
            </w:pPr>
          </w:p>
        </w:tc>
        <w:tc>
          <w:tcPr>
            <w:tcW w:w="545" w:type="dxa"/>
          </w:tcPr>
          <w:p w:rsidR="00C81AF7" w:rsidRDefault="00C81AF7">
            <w:pPr>
              <w:pStyle w:val="ConsPlusNormal"/>
            </w:pPr>
          </w:p>
        </w:tc>
        <w:tc>
          <w:tcPr>
            <w:tcW w:w="680" w:type="dxa"/>
          </w:tcPr>
          <w:p w:rsidR="00C81AF7" w:rsidRDefault="00C81AF7">
            <w:pPr>
              <w:pStyle w:val="ConsPlusNormal"/>
            </w:pPr>
          </w:p>
        </w:tc>
        <w:tc>
          <w:tcPr>
            <w:tcW w:w="639" w:type="dxa"/>
          </w:tcPr>
          <w:p w:rsidR="00C81AF7" w:rsidRDefault="00C81AF7">
            <w:pPr>
              <w:pStyle w:val="ConsPlusNormal"/>
            </w:pPr>
          </w:p>
        </w:tc>
        <w:tc>
          <w:tcPr>
            <w:tcW w:w="673" w:type="dxa"/>
          </w:tcPr>
          <w:p w:rsidR="00C81AF7" w:rsidRDefault="00C81AF7">
            <w:pPr>
              <w:pStyle w:val="ConsPlusNormal"/>
            </w:pPr>
          </w:p>
        </w:tc>
        <w:tc>
          <w:tcPr>
            <w:tcW w:w="737" w:type="dxa"/>
          </w:tcPr>
          <w:p w:rsidR="00C81AF7" w:rsidRDefault="00C81AF7">
            <w:pPr>
              <w:pStyle w:val="ConsPlusNormal"/>
            </w:pPr>
          </w:p>
        </w:tc>
        <w:tc>
          <w:tcPr>
            <w:tcW w:w="549" w:type="dxa"/>
          </w:tcPr>
          <w:p w:rsidR="00C81AF7" w:rsidRDefault="00C81AF7">
            <w:pPr>
              <w:pStyle w:val="ConsPlusNormal"/>
            </w:pPr>
          </w:p>
        </w:tc>
        <w:tc>
          <w:tcPr>
            <w:tcW w:w="570" w:type="dxa"/>
          </w:tcPr>
          <w:p w:rsidR="00C81AF7" w:rsidRDefault="00C81AF7">
            <w:pPr>
              <w:pStyle w:val="ConsPlusNormal"/>
            </w:pPr>
          </w:p>
        </w:tc>
      </w:tr>
      <w:tr w:rsidR="00C81AF7">
        <w:tblPrEx>
          <w:tblBorders>
            <w:left w:val="single" w:sz="4" w:space="0" w:color="auto"/>
            <w:right w:val="single" w:sz="4" w:space="0" w:color="auto"/>
          </w:tblBorders>
        </w:tblPrEx>
        <w:tc>
          <w:tcPr>
            <w:tcW w:w="859" w:type="dxa"/>
          </w:tcPr>
          <w:p w:rsidR="00C81AF7" w:rsidRDefault="00C81AF7">
            <w:pPr>
              <w:pStyle w:val="ConsPlusNormal"/>
              <w:jc w:val="center"/>
            </w:pPr>
          </w:p>
        </w:tc>
        <w:tc>
          <w:tcPr>
            <w:tcW w:w="671" w:type="dxa"/>
          </w:tcPr>
          <w:p w:rsidR="00C81AF7" w:rsidRDefault="00C81AF7">
            <w:pPr>
              <w:pStyle w:val="ConsPlusNormal"/>
              <w:jc w:val="both"/>
            </w:pPr>
          </w:p>
        </w:tc>
        <w:tc>
          <w:tcPr>
            <w:tcW w:w="686" w:type="dxa"/>
          </w:tcPr>
          <w:p w:rsidR="00C81AF7" w:rsidRDefault="00C81AF7">
            <w:pPr>
              <w:pStyle w:val="ConsPlusNormal"/>
            </w:pPr>
          </w:p>
        </w:tc>
        <w:tc>
          <w:tcPr>
            <w:tcW w:w="614" w:type="dxa"/>
            <w:vAlign w:val="center"/>
          </w:tcPr>
          <w:p w:rsidR="00C81AF7" w:rsidRDefault="00C81AF7">
            <w:pPr>
              <w:pStyle w:val="ConsPlusNormal"/>
              <w:jc w:val="center"/>
            </w:pPr>
          </w:p>
        </w:tc>
        <w:tc>
          <w:tcPr>
            <w:tcW w:w="605" w:type="dxa"/>
            <w:vAlign w:val="center"/>
          </w:tcPr>
          <w:p w:rsidR="00C81AF7" w:rsidRDefault="00C81AF7">
            <w:pPr>
              <w:pStyle w:val="ConsPlusNormal"/>
              <w:jc w:val="center"/>
            </w:pPr>
          </w:p>
        </w:tc>
        <w:tc>
          <w:tcPr>
            <w:tcW w:w="731" w:type="dxa"/>
            <w:vAlign w:val="center"/>
          </w:tcPr>
          <w:p w:rsidR="00C81AF7" w:rsidRDefault="00C81AF7">
            <w:pPr>
              <w:pStyle w:val="ConsPlusNormal"/>
              <w:jc w:val="center"/>
            </w:pPr>
          </w:p>
        </w:tc>
        <w:tc>
          <w:tcPr>
            <w:tcW w:w="769" w:type="dxa"/>
            <w:vAlign w:val="center"/>
          </w:tcPr>
          <w:p w:rsidR="00C81AF7" w:rsidRDefault="00C81AF7">
            <w:pPr>
              <w:pStyle w:val="ConsPlusNormal"/>
              <w:jc w:val="center"/>
            </w:pPr>
          </w:p>
        </w:tc>
        <w:tc>
          <w:tcPr>
            <w:tcW w:w="600" w:type="dxa"/>
            <w:vAlign w:val="center"/>
          </w:tcPr>
          <w:p w:rsidR="00C81AF7" w:rsidRDefault="00C81AF7">
            <w:pPr>
              <w:pStyle w:val="ConsPlusNormal"/>
              <w:jc w:val="center"/>
            </w:pPr>
          </w:p>
        </w:tc>
        <w:tc>
          <w:tcPr>
            <w:tcW w:w="878" w:type="dxa"/>
          </w:tcPr>
          <w:p w:rsidR="00C81AF7" w:rsidRDefault="00C81AF7">
            <w:pPr>
              <w:pStyle w:val="ConsPlusNormal"/>
            </w:pPr>
          </w:p>
        </w:tc>
        <w:tc>
          <w:tcPr>
            <w:tcW w:w="524" w:type="dxa"/>
          </w:tcPr>
          <w:p w:rsidR="00C81AF7" w:rsidRDefault="00C81AF7">
            <w:pPr>
              <w:pStyle w:val="ConsPlusNormal"/>
            </w:pPr>
          </w:p>
        </w:tc>
        <w:tc>
          <w:tcPr>
            <w:tcW w:w="539" w:type="dxa"/>
          </w:tcPr>
          <w:p w:rsidR="00C81AF7" w:rsidRDefault="00C81AF7">
            <w:pPr>
              <w:pStyle w:val="ConsPlusNormal"/>
            </w:pPr>
          </w:p>
        </w:tc>
        <w:tc>
          <w:tcPr>
            <w:tcW w:w="624" w:type="dxa"/>
          </w:tcPr>
          <w:p w:rsidR="00C81AF7" w:rsidRDefault="00C81AF7">
            <w:pPr>
              <w:pStyle w:val="ConsPlusNormal"/>
            </w:pPr>
          </w:p>
        </w:tc>
        <w:tc>
          <w:tcPr>
            <w:tcW w:w="623" w:type="dxa"/>
          </w:tcPr>
          <w:p w:rsidR="00C81AF7" w:rsidRDefault="00C81AF7">
            <w:pPr>
              <w:pStyle w:val="ConsPlusNormal"/>
            </w:pPr>
          </w:p>
        </w:tc>
        <w:tc>
          <w:tcPr>
            <w:tcW w:w="461" w:type="dxa"/>
          </w:tcPr>
          <w:p w:rsidR="00C81AF7" w:rsidRDefault="00C81AF7">
            <w:pPr>
              <w:pStyle w:val="ConsPlusNormal"/>
            </w:pPr>
          </w:p>
        </w:tc>
        <w:tc>
          <w:tcPr>
            <w:tcW w:w="545" w:type="dxa"/>
          </w:tcPr>
          <w:p w:rsidR="00C81AF7" w:rsidRDefault="00C81AF7">
            <w:pPr>
              <w:pStyle w:val="ConsPlusNormal"/>
            </w:pPr>
          </w:p>
        </w:tc>
        <w:tc>
          <w:tcPr>
            <w:tcW w:w="680" w:type="dxa"/>
          </w:tcPr>
          <w:p w:rsidR="00C81AF7" w:rsidRDefault="00C81AF7">
            <w:pPr>
              <w:pStyle w:val="ConsPlusNormal"/>
            </w:pPr>
          </w:p>
        </w:tc>
        <w:tc>
          <w:tcPr>
            <w:tcW w:w="639" w:type="dxa"/>
          </w:tcPr>
          <w:p w:rsidR="00C81AF7" w:rsidRDefault="00C81AF7">
            <w:pPr>
              <w:pStyle w:val="ConsPlusNormal"/>
            </w:pPr>
          </w:p>
        </w:tc>
        <w:tc>
          <w:tcPr>
            <w:tcW w:w="673" w:type="dxa"/>
          </w:tcPr>
          <w:p w:rsidR="00C81AF7" w:rsidRDefault="00C81AF7">
            <w:pPr>
              <w:pStyle w:val="ConsPlusNormal"/>
            </w:pPr>
          </w:p>
        </w:tc>
        <w:tc>
          <w:tcPr>
            <w:tcW w:w="737" w:type="dxa"/>
          </w:tcPr>
          <w:p w:rsidR="00C81AF7" w:rsidRDefault="00C81AF7">
            <w:pPr>
              <w:pStyle w:val="ConsPlusNormal"/>
            </w:pPr>
          </w:p>
        </w:tc>
        <w:tc>
          <w:tcPr>
            <w:tcW w:w="549" w:type="dxa"/>
          </w:tcPr>
          <w:p w:rsidR="00C81AF7" w:rsidRDefault="00C81AF7">
            <w:pPr>
              <w:pStyle w:val="ConsPlusNormal"/>
            </w:pPr>
          </w:p>
        </w:tc>
        <w:tc>
          <w:tcPr>
            <w:tcW w:w="570" w:type="dxa"/>
          </w:tcPr>
          <w:p w:rsidR="00C81AF7" w:rsidRDefault="00C81AF7">
            <w:pPr>
              <w:pStyle w:val="ConsPlusNormal"/>
            </w:pPr>
          </w:p>
        </w:tc>
      </w:tr>
      <w:tr w:rsidR="00C81AF7">
        <w:tblPrEx>
          <w:tblBorders>
            <w:left w:val="single" w:sz="4" w:space="0" w:color="auto"/>
            <w:right w:val="single" w:sz="4" w:space="0" w:color="auto"/>
          </w:tblBorders>
        </w:tblPrEx>
        <w:tc>
          <w:tcPr>
            <w:tcW w:w="1530" w:type="dxa"/>
            <w:gridSpan w:val="2"/>
          </w:tcPr>
          <w:p w:rsidR="00C81AF7" w:rsidRDefault="00C81AF7">
            <w:pPr>
              <w:pStyle w:val="ConsPlusNormal"/>
              <w:jc w:val="center"/>
            </w:pPr>
            <w:r>
              <w:t>Итого по коду источника поступлений</w:t>
            </w:r>
          </w:p>
        </w:tc>
        <w:tc>
          <w:tcPr>
            <w:tcW w:w="686" w:type="dxa"/>
          </w:tcPr>
          <w:p w:rsidR="00C81AF7" w:rsidRDefault="00C81AF7">
            <w:pPr>
              <w:pStyle w:val="ConsPlusNormal"/>
            </w:pPr>
          </w:p>
        </w:tc>
        <w:tc>
          <w:tcPr>
            <w:tcW w:w="614" w:type="dxa"/>
            <w:vAlign w:val="center"/>
          </w:tcPr>
          <w:p w:rsidR="00C81AF7" w:rsidRDefault="00C81AF7">
            <w:pPr>
              <w:pStyle w:val="ConsPlusNormal"/>
              <w:jc w:val="center"/>
            </w:pPr>
            <w:r>
              <w:t>x</w:t>
            </w:r>
          </w:p>
        </w:tc>
        <w:tc>
          <w:tcPr>
            <w:tcW w:w="605" w:type="dxa"/>
            <w:vAlign w:val="center"/>
          </w:tcPr>
          <w:p w:rsidR="00C81AF7" w:rsidRDefault="00C81AF7">
            <w:pPr>
              <w:pStyle w:val="ConsPlusNormal"/>
              <w:jc w:val="center"/>
            </w:pPr>
            <w:r>
              <w:t>x</w:t>
            </w:r>
          </w:p>
        </w:tc>
        <w:tc>
          <w:tcPr>
            <w:tcW w:w="731" w:type="dxa"/>
            <w:vAlign w:val="center"/>
          </w:tcPr>
          <w:p w:rsidR="00C81AF7" w:rsidRDefault="00C81AF7">
            <w:pPr>
              <w:pStyle w:val="ConsPlusNormal"/>
              <w:jc w:val="center"/>
            </w:pPr>
            <w:r>
              <w:t>x</w:t>
            </w:r>
          </w:p>
        </w:tc>
        <w:tc>
          <w:tcPr>
            <w:tcW w:w="769" w:type="dxa"/>
            <w:vAlign w:val="center"/>
          </w:tcPr>
          <w:p w:rsidR="00C81AF7" w:rsidRDefault="00C81AF7">
            <w:pPr>
              <w:pStyle w:val="ConsPlusNormal"/>
              <w:jc w:val="center"/>
            </w:pPr>
            <w:r>
              <w:t>x</w:t>
            </w:r>
          </w:p>
        </w:tc>
        <w:tc>
          <w:tcPr>
            <w:tcW w:w="600" w:type="dxa"/>
            <w:vAlign w:val="center"/>
          </w:tcPr>
          <w:p w:rsidR="00C81AF7" w:rsidRDefault="00C81AF7">
            <w:pPr>
              <w:pStyle w:val="ConsPlusNormal"/>
              <w:jc w:val="center"/>
            </w:pPr>
          </w:p>
        </w:tc>
        <w:tc>
          <w:tcPr>
            <w:tcW w:w="878" w:type="dxa"/>
          </w:tcPr>
          <w:p w:rsidR="00C81AF7" w:rsidRDefault="00C81AF7">
            <w:pPr>
              <w:pStyle w:val="ConsPlusNormal"/>
            </w:pPr>
          </w:p>
        </w:tc>
        <w:tc>
          <w:tcPr>
            <w:tcW w:w="524" w:type="dxa"/>
          </w:tcPr>
          <w:p w:rsidR="00C81AF7" w:rsidRDefault="00C81AF7">
            <w:pPr>
              <w:pStyle w:val="ConsPlusNormal"/>
            </w:pPr>
          </w:p>
        </w:tc>
        <w:tc>
          <w:tcPr>
            <w:tcW w:w="539" w:type="dxa"/>
          </w:tcPr>
          <w:p w:rsidR="00C81AF7" w:rsidRDefault="00C81AF7">
            <w:pPr>
              <w:pStyle w:val="ConsPlusNormal"/>
            </w:pPr>
          </w:p>
        </w:tc>
        <w:tc>
          <w:tcPr>
            <w:tcW w:w="624" w:type="dxa"/>
          </w:tcPr>
          <w:p w:rsidR="00C81AF7" w:rsidRDefault="00C81AF7">
            <w:pPr>
              <w:pStyle w:val="ConsPlusNormal"/>
            </w:pPr>
          </w:p>
        </w:tc>
        <w:tc>
          <w:tcPr>
            <w:tcW w:w="623" w:type="dxa"/>
          </w:tcPr>
          <w:p w:rsidR="00C81AF7" w:rsidRDefault="00C81AF7">
            <w:pPr>
              <w:pStyle w:val="ConsPlusNormal"/>
            </w:pPr>
          </w:p>
        </w:tc>
        <w:tc>
          <w:tcPr>
            <w:tcW w:w="461" w:type="dxa"/>
          </w:tcPr>
          <w:p w:rsidR="00C81AF7" w:rsidRDefault="00C81AF7">
            <w:pPr>
              <w:pStyle w:val="ConsPlusNormal"/>
            </w:pPr>
          </w:p>
        </w:tc>
        <w:tc>
          <w:tcPr>
            <w:tcW w:w="545" w:type="dxa"/>
          </w:tcPr>
          <w:p w:rsidR="00C81AF7" w:rsidRDefault="00C81AF7">
            <w:pPr>
              <w:pStyle w:val="ConsPlusNormal"/>
            </w:pPr>
          </w:p>
        </w:tc>
        <w:tc>
          <w:tcPr>
            <w:tcW w:w="680" w:type="dxa"/>
          </w:tcPr>
          <w:p w:rsidR="00C81AF7" w:rsidRDefault="00C81AF7">
            <w:pPr>
              <w:pStyle w:val="ConsPlusNormal"/>
            </w:pPr>
          </w:p>
        </w:tc>
        <w:tc>
          <w:tcPr>
            <w:tcW w:w="639" w:type="dxa"/>
          </w:tcPr>
          <w:p w:rsidR="00C81AF7" w:rsidRDefault="00C81AF7">
            <w:pPr>
              <w:pStyle w:val="ConsPlusNormal"/>
            </w:pPr>
          </w:p>
        </w:tc>
        <w:tc>
          <w:tcPr>
            <w:tcW w:w="673" w:type="dxa"/>
          </w:tcPr>
          <w:p w:rsidR="00C81AF7" w:rsidRDefault="00C81AF7">
            <w:pPr>
              <w:pStyle w:val="ConsPlusNormal"/>
            </w:pPr>
          </w:p>
        </w:tc>
        <w:tc>
          <w:tcPr>
            <w:tcW w:w="737" w:type="dxa"/>
          </w:tcPr>
          <w:p w:rsidR="00C81AF7" w:rsidRDefault="00C81AF7">
            <w:pPr>
              <w:pStyle w:val="ConsPlusNormal"/>
            </w:pPr>
          </w:p>
        </w:tc>
        <w:tc>
          <w:tcPr>
            <w:tcW w:w="549" w:type="dxa"/>
          </w:tcPr>
          <w:p w:rsidR="00C81AF7" w:rsidRDefault="00C81AF7">
            <w:pPr>
              <w:pStyle w:val="ConsPlusNormal"/>
            </w:pPr>
          </w:p>
        </w:tc>
        <w:tc>
          <w:tcPr>
            <w:tcW w:w="570" w:type="dxa"/>
          </w:tcPr>
          <w:p w:rsidR="00C81AF7" w:rsidRDefault="00C81AF7">
            <w:pPr>
              <w:pStyle w:val="ConsPlusNormal"/>
            </w:pPr>
          </w:p>
        </w:tc>
      </w:tr>
      <w:tr w:rsidR="00C81AF7">
        <w:tblPrEx>
          <w:tblBorders>
            <w:right w:val="single" w:sz="4" w:space="0" w:color="auto"/>
          </w:tblBorders>
        </w:tblPrEx>
        <w:tc>
          <w:tcPr>
            <w:tcW w:w="4166" w:type="dxa"/>
            <w:gridSpan w:val="6"/>
            <w:tcBorders>
              <w:left w:val="nil"/>
              <w:bottom w:val="nil"/>
              <w:right w:val="nil"/>
            </w:tcBorders>
          </w:tcPr>
          <w:p w:rsidR="00C81AF7" w:rsidRDefault="00C81AF7">
            <w:pPr>
              <w:pStyle w:val="ConsPlusNormal"/>
            </w:pPr>
          </w:p>
        </w:tc>
        <w:tc>
          <w:tcPr>
            <w:tcW w:w="769" w:type="dxa"/>
            <w:tcBorders>
              <w:left w:val="nil"/>
              <w:bottom w:val="nil"/>
            </w:tcBorders>
          </w:tcPr>
          <w:p w:rsidR="00C81AF7" w:rsidRDefault="00C81AF7">
            <w:pPr>
              <w:pStyle w:val="ConsPlusNormal"/>
              <w:jc w:val="center"/>
            </w:pPr>
            <w:r>
              <w:t>Всего</w:t>
            </w:r>
          </w:p>
        </w:tc>
        <w:tc>
          <w:tcPr>
            <w:tcW w:w="600" w:type="dxa"/>
          </w:tcPr>
          <w:p w:rsidR="00C81AF7" w:rsidRDefault="00C81AF7">
            <w:pPr>
              <w:pStyle w:val="ConsPlusNormal"/>
            </w:pPr>
          </w:p>
        </w:tc>
        <w:tc>
          <w:tcPr>
            <w:tcW w:w="878" w:type="dxa"/>
          </w:tcPr>
          <w:p w:rsidR="00C81AF7" w:rsidRDefault="00C81AF7">
            <w:pPr>
              <w:pStyle w:val="ConsPlusNormal"/>
            </w:pPr>
          </w:p>
        </w:tc>
        <w:tc>
          <w:tcPr>
            <w:tcW w:w="524" w:type="dxa"/>
          </w:tcPr>
          <w:p w:rsidR="00C81AF7" w:rsidRDefault="00C81AF7">
            <w:pPr>
              <w:pStyle w:val="ConsPlusNormal"/>
            </w:pPr>
          </w:p>
        </w:tc>
        <w:tc>
          <w:tcPr>
            <w:tcW w:w="539" w:type="dxa"/>
          </w:tcPr>
          <w:p w:rsidR="00C81AF7" w:rsidRDefault="00C81AF7">
            <w:pPr>
              <w:pStyle w:val="ConsPlusNormal"/>
            </w:pPr>
          </w:p>
        </w:tc>
        <w:tc>
          <w:tcPr>
            <w:tcW w:w="624" w:type="dxa"/>
          </w:tcPr>
          <w:p w:rsidR="00C81AF7" w:rsidRDefault="00C81AF7">
            <w:pPr>
              <w:pStyle w:val="ConsPlusNormal"/>
            </w:pPr>
          </w:p>
        </w:tc>
        <w:tc>
          <w:tcPr>
            <w:tcW w:w="623" w:type="dxa"/>
          </w:tcPr>
          <w:p w:rsidR="00C81AF7" w:rsidRDefault="00C81AF7">
            <w:pPr>
              <w:pStyle w:val="ConsPlusNormal"/>
            </w:pPr>
          </w:p>
        </w:tc>
        <w:tc>
          <w:tcPr>
            <w:tcW w:w="461" w:type="dxa"/>
          </w:tcPr>
          <w:p w:rsidR="00C81AF7" w:rsidRDefault="00C81AF7">
            <w:pPr>
              <w:pStyle w:val="ConsPlusNormal"/>
            </w:pPr>
          </w:p>
        </w:tc>
        <w:tc>
          <w:tcPr>
            <w:tcW w:w="545" w:type="dxa"/>
          </w:tcPr>
          <w:p w:rsidR="00C81AF7" w:rsidRDefault="00C81AF7">
            <w:pPr>
              <w:pStyle w:val="ConsPlusNormal"/>
            </w:pPr>
          </w:p>
        </w:tc>
        <w:tc>
          <w:tcPr>
            <w:tcW w:w="680" w:type="dxa"/>
          </w:tcPr>
          <w:p w:rsidR="00C81AF7" w:rsidRDefault="00C81AF7">
            <w:pPr>
              <w:pStyle w:val="ConsPlusNormal"/>
            </w:pPr>
          </w:p>
        </w:tc>
        <w:tc>
          <w:tcPr>
            <w:tcW w:w="639" w:type="dxa"/>
          </w:tcPr>
          <w:p w:rsidR="00C81AF7" w:rsidRDefault="00C81AF7">
            <w:pPr>
              <w:pStyle w:val="ConsPlusNormal"/>
            </w:pPr>
          </w:p>
        </w:tc>
        <w:tc>
          <w:tcPr>
            <w:tcW w:w="673" w:type="dxa"/>
          </w:tcPr>
          <w:p w:rsidR="00C81AF7" w:rsidRDefault="00C81AF7">
            <w:pPr>
              <w:pStyle w:val="ConsPlusNormal"/>
            </w:pPr>
          </w:p>
        </w:tc>
        <w:tc>
          <w:tcPr>
            <w:tcW w:w="737" w:type="dxa"/>
          </w:tcPr>
          <w:p w:rsidR="00C81AF7" w:rsidRDefault="00C81AF7">
            <w:pPr>
              <w:pStyle w:val="ConsPlusNormal"/>
            </w:pPr>
          </w:p>
        </w:tc>
        <w:tc>
          <w:tcPr>
            <w:tcW w:w="549" w:type="dxa"/>
          </w:tcPr>
          <w:p w:rsidR="00C81AF7" w:rsidRDefault="00C81AF7">
            <w:pPr>
              <w:pStyle w:val="ConsPlusNormal"/>
            </w:pPr>
          </w:p>
        </w:tc>
        <w:tc>
          <w:tcPr>
            <w:tcW w:w="570" w:type="dxa"/>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3. Операции по казначейскому обеспечению обязательств</w:t>
            </w:r>
          </w:p>
        </w:tc>
      </w:tr>
    </w:tbl>
    <w:p w:rsidR="00C81AF7" w:rsidRDefault="00C81AF7">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C81AF7">
        <w:tc>
          <w:tcPr>
            <w:tcW w:w="3379" w:type="dxa"/>
            <w:gridSpan w:val="2"/>
            <w:tcBorders>
              <w:left w:val="nil"/>
            </w:tcBorders>
          </w:tcPr>
          <w:p w:rsidR="00C81AF7" w:rsidRDefault="00C81AF7">
            <w:pPr>
              <w:pStyle w:val="ConsPlusNormal"/>
              <w:jc w:val="center"/>
            </w:pPr>
            <w:r>
              <w:t>Аналитический код раздела</w:t>
            </w:r>
          </w:p>
        </w:tc>
        <w:tc>
          <w:tcPr>
            <w:tcW w:w="989" w:type="dxa"/>
            <w:vMerge w:val="restart"/>
          </w:tcPr>
          <w:p w:rsidR="00C81AF7" w:rsidRDefault="00C81AF7">
            <w:pPr>
              <w:pStyle w:val="ConsPlusNormal"/>
              <w:jc w:val="center"/>
            </w:pPr>
            <w:r>
              <w:t>Код источник</w:t>
            </w:r>
            <w:r>
              <w:lastRenderedPageBreak/>
              <w:t>а поступлений целевых средств</w:t>
            </w:r>
          </w:p>
        </w:tc>
        <w:tc>
          <w:tcPr>
            <w:tcW w:w="2539" w:type="dxa"/>
            <w:gridSpan w:val="2"/>
          </w:tcPr>
          <w:p w:rsidR="00C81AF7" w:rsidRDefault="00C81AF7">
            <w:pPr>
              <w:pStyle w:val="ConsPlusNormal"/>
              <w:jc w:val="center"/>
            </w:pPr>
            <w:r>
              <w:lastRenderedPageBreak/>
              <w:t xml:space="preserve">Код направления расходования целевых </w:t>
            </w:r>
            <w:r>
              <w:lastRenderedPageBreak/>
              <w:t>средств</w:t>
            </w:r>
          </w:p>
        </w:tc>
        <w:tc>
          <w:tcPr>
            <w:tcW w:w="840" w:type="dxa"/>
            <w:vMerge w:val="restart"/>
          </w:tcPr>
          <w:p w:rsidR="00C81AF7" w:rsidRDefault="00C81AF7">
            <w:pPr>
              <w:pStyle w:val="ConsPlusNormal"/>
              <w:jc w:val="center"/>
            </w:pPr>
            <w:r>
              <w:lastRenderedPageBreak/>
              <w:t xml:space="preserve">Уникальный </w:t>
            </w:r>
            <w:r>
              <w:lastRenderedPageBreak/>
              <w:t>код объекта (код мероприятия по информатизации)</w:t>
            </w:r>
          </w:p>
        </w:tc>
        <w:tc>
          <w:tcPr>
            <w:tcW w:w="926" w:type="dxa"/>
            <w:vMerge w:val="restart"/>
          </w:tcPr>
          <w:p w:rsidR="00C81AF7" w:rsidRDefault="00C81AF7">
            <w:pPr>
              <w:pStyle w:val="ConsPlusNormal"/>
              <w:jc w:val="center"/>
            </w:pPr>
            <w:r>
              <w:lastRenderedPageBreak/>
              <w:t xml:space="preserve">Аналитический </w:t>
            </w:r>
            <w:r>
              <w:lastRenderedPageBreak/>
              <w:t>код бюджетного кредита</w:t>
            </w:r>
          </w:p>
        </w:tc>
        <w:tc>
          <w:tcPr>
            <w:tcW w:w="768" w:type="dxa"/>
            <w:vMerge w:val="restart"/>
          </w:tcPr>
          <w:p w:rsidR="00C81AF7" w:rsidRDefault="00C81AF7">
            <w:pPr>
              <w:pStyle w:val="ConsPlusNormal"/>
              <w:jc w:val="center"/>
            </w:pPr>
            <w:r>
              <w:lastRenderedPageBreak/>
              <w:t xml:space="preserve">Остаток на </w:t>
            </w:r>
            <w:r>
              <w:lastRenderedPageBreak/>
              <w:t>начало года</w:t>
            </w:r>
          </w:p>
        </w:tc>
        <w:tc>
          <w:tcPr>
            <w:tcW w:w="922" w:type="dxa"/>
            <w:vMerge w:val="restart"/>
          </w:tcPr>
          <w:p w:rsidR="00C81AF7" w:rsidRDefault="00C81AF7">
            <w:pPr>
              <w:pStyle w:val="ConsPlusNormal"/>
              <w:jc w:val="center"/>
            </w:pPr>
            <w:r>
              <w:lastRenderedPageBreak/>
              <w:t>Получено</w:t>
            </w:r>
          </w:p>
        </w:tc>
        <w:tc>
          <w:tcPr>
            <w:tcW w:w="707" w:type="dxa"/>
            <w:vMerge w:val="restart"/>
          </w:tcPr>
          <w:p w:rsidR="00C81AF7" w:rsidRDefault="00C81AF7">
            <w:pPr>
              <w:pStyle w:val="ConsPlusNormal"/>
              <w:jc w:val="center"/>
            </w:pPr>
            <w:r>
              <w:t>Переведено</w:t>
            </w:r>
          </w:p>
        </w:tc>
        <w:tc>
          <w:tcPr>
            <w:tcW w:w="1838" w:type="dxa"/>
            <w:gridSpan w:val="2"/>
            <w:vMerge w:val="restart"/>
          </w:tcPr>
          <w:p w:rsidR="00C81AF7" w:rsidRDefault="00C81AF7">
            <w:pPr>
              <w:pStyle w:val="ConsPlusNormal"/>
              <w:jc w:val="center"/>
            </w:pPr>
            <w:r>
              <w:t>Исполнено</w:t>
            </w:r>
          </w:p>
        </w:tc>
        <w:tc>
          <w:tcPr>
            <w:tcW w:w="694" w:type="dxa"/>
            <w:vMerge w:val="restart"/>
          </w:tcPr>
          <w:p w:rsidR="00C81AF7" w:rsidRDefault="00C81AF7">
            <w:pPr>
              <w:pStyle w:val="ConsPlusNormal"/>
              <w:jc w:val="center"/>
            </w:pPr>
            <w:r>
              <w:t>Остаток</w:t>
            </w:r>
          </w:p>
        </w:tc>
      </w:tr>
      <w:tr w:rsidR="00C81AF7">
        <w:trPr>
          <w:trHeight w:val="269"/>
        </w:trPr>
        <w:tc>
          <w:tcPr>
            <w:tcW w:w="1699" w:type="dxa"/>
            <w:vMerge w:val="restart"/>
            <w:tcBorders>
              <w:left w:val="nil"/>
            </w:tcBorders>
          </w:tcPr>
          <w:p w:rsidR="00C81AF7" w:rsidRDefault="00C81AF7">
            <w:pPr>
              <w:pStyle w:val="ConsPlusNormal"/>
              <w:jc w:val="center"/>
            </w:pPr>
            <w:r>
              <w:lastRenderedPageBreak/>
              <w:t>передающей стороны</w:t>
            </w:r>
          </w:p>
        </w:tc>
        <w:tc>
          <w:tcPr>
            <w:tcW w:w="1680" w:type="dxa"/>
            <w:vMerge w:val="restart"/>
          </w:tcPr>
          <w:p w:rsidR="00C81AF7" w:rsidRDefault="00C81AF7">
            <w:pPr>
              <w:pStyle w:val="ConsPlusNormal"/>
              <w:jc w:val="center"/>
            </w:pPr>
            <w:r>
              <w:t>принимающей стороны</w:t>
            </w:r>
          </w:p>
        </w:tc>
        <w:tc>
          <w:tcPr>
            <w:tcW w:w="989" w:type="dxa"/>
            <w:vMerge/>
          </w:tcPr>
          <w:p w:rsidR="00C81AF7" w:rsidRDefault="00C81AF7">
            <w:pPr>
              <w:pStyle w:val="ConsPlusNormal"/>
            </w:pPr>
          </w:p>
        </w:tc>
        <w:tc>
          <w:tcPr>
            <w:tcW w:w="1848" w:type="dxa"/>
            <w:vMerge w:val="restart"/>
          </w:tcPr>
          <w:p w:rsidR="00C81AF7" w:rsidRDefault="00C81AF7">
            <w:pPr>
              <w:pStyle w:val="ConsPlusNormal"/>
              <w:jc w:val="center"/>
            </w:pPr>
            <w:r>
              <w:t>укрупненный</w:t>
            </w:r>
          </w:p>
        </w:tc>
        <w:tc>
          <w:tcPr>
            <w:tcW w:w="691" w:type="dxa"/>
            <w:vMerge w:val="restart"/>
          </w:tcPr>
          <w:p w:rsidR="00C81AF7" w:rsidRDefault="00C81AF7">
            <w:pPr>
              <w:pStyle w:val="ConsPlusNormal"/>
              <w:jc w:val="center"/>
            </w:pPr>
            <w:r>
              <w:t>детализированный</w:t>
            </w:r>
          </w:p>
        </w:tc>
        <w:tc>
          <w:tcPr>
            <w:tcW w:w="840" w:type="dxa"/>
            <w:vMerge/>
          </w:tcPr>
          <w:p w:rsidR="00C81AF7" w:rsidRDefault="00C81AF7">
            <w:pPr>
              <w:pStyle w:val="ConsPlusNormal"/>
            </w:pPr>
          </w:p>
        </w:tc>
        <w:tc>
          <w:tcPr>
            <w:tcW w:w="926" w:type="dxa"/>
            <w:vMerge/>
          </w:tcPr>
          <w:p w:rsidR="00C81AF7" w:rsidRDefault="00C81AF7">
            <w:pPr>
              <w:pStyle w:val="ConsPlusNormal"/>
            </w:pPr>
          </w:p>
        </w:tc>
        <w:tc>
          <w:tcPr>
            <w:tcW w:w="768" w:type="dxa"/>
            <w:vMerge/>
          </w:tcPr>
          <w:p w:rsidR="00C81AF7" w:rsidRDefault="00C81AF7">
            <w:pPr>
              <w:pStyle w:val="ConsPlusNormal"/>
            </w:pPr>
          </w:p>
        </w:tc>
        <w:tc>
          <w:tcPr>
            <w:tcW w:w="922" w:type="dxa"/>
            <w:vMerge/>
          </w:tcPr>
          <w:p w:rsidR="00C81AF7" w:rsidRDefault="00C81AF7">
            <w:pPr>
              <w:pStyle w:val="ConsPlusNormal"/>
            </w:pPr>
          </w:p>
        </w:tc>
        <w:tc>
          <w:tcPr>
            <w:tcW w:w="707" w:type="dxa"/>
            <w:vMerge/>
          </w:tcPr>
          <w:p w:rsidR="00C81AF7" w:rsidRDefault="00C81AF7">
            <w:pPr>
              <w:pStyle w:val="ConsPlusNormal"/>
            </w:pPr>
          </w:p>
        </w:tc>
        <w:tc>
          <w:tcPr>
            <w:tcW w:w="1838" w:type="dxa"/>
            <w:gridSpan w:val="2"/>
            <w:vMerge/>
          </w:tcPr>
          <w:p w:rsidR="00C81AF7" w:rsidRDefault="00C81AF7">
            <w:pPr>
              <w:pStyle w:val="ConsPlusNormal"/>
            </w:pPr>
          </w:p>
        </w:tc>
        <w:tc>
          <w:tcPr>
            <w:tcW w:w="694" w:type="dxa"/>
            <w:vMerge/>
          </w:tcPr>
          <w:p w:rsidR="00C81AF7" w:rsidRDefault="00C81AF7">
            <w:pPr>
              <w:pStyle w:val="ConsPlusNormal"/>
            </w:pPr>
          </w:p>
        </w:tc>
      </w:tr>
      <w:tr w:rsidR="00C81AF7">
        <w:tc>
          <w:tcPr>
            <w:tcW w:w="1699" w:type="dxa"/>
            <w:vMerge/>
            <w:tcBorders>
              <w:left w:val="nil"/>
            </w:tcBorders>
          </w:tcPr>
          <w:p w:rsidR="00C81AF7" w:rsidRDefault="00C81AF7">
            <w:pPr>
              <w:pStyle w:val="ConsPlusNormal"/>
            </w:pPr>
          </w:p>
        </w:tc>
        <w:tc>
          <w:tcPr>
            <w:tcW w:w="1680" w:type="dxa"/>
            <w:vMerge/>
          </w:tcPr>
          <w:p w:rsidR="00C81AF7" w:rsidRDefault="00C81AF7">
            <w:pPr>
              <w:pStyle w:val="ConsPlusNormal"/>
            </w:pPr>
          </w:p>
        </w:tc>
        <w:tc>
          <w:tcPr>
            <w:tcW w:w="989" w:type="dxa"/>
            <w:vMerge/>
          </w:tcPr>
          <w:p w:rsidR="00C81AF7" w:rsidRDefault="00C81AF7">
            <w:pPr>
              <w:pStyle w:val="ConsPlusNormal"/>
            </w:pPr>
          </w:p>
        </w:tc>
        <w:tc>
          <w:tcPr>
            <w:tcW w:w="1848" w:type="dxa"/>
            <w:vMerge/>
          </w:tcPr>
          <w:p w:rsidR="00C81AF7" w:rsidRDefault="00C81AF7">
            <w:pPr>
              <w:pStyle w:val="ConsPlusNormal"/>
            </w:pPr>
          </w:p>
        </w:tc>
        <w:tc>
          <w:tcPr>
            <w:tcW w:w="691" w:type="dxa"/>
            <w:vMerge/>
          </w:tcPr>
          <w:p w:rsidR="00C81AF7" w:rsidRDefault="00C81AF7">
            <w:pPr>
              <w:pStyle w:val="ConsPlusNormal"/>
            </w:pPr>
          </w:p>
        </w:tc>
        <w:tc>
          <w:tcPr>
            <w:tcW w:w="840" w:type="dxa"/>
            <w:vMerge/>
          </w:tcPr>
          <w:p w:rsidR="00C81AF7" w:rsidRDefault="00C81AF7">
            <w:pPr>
              <w:pStyle w:val="ConsPlusNormal"/>
            </w:pPr>
          </w:p>
        </w:tc>
        <w:tc>
          <w:tcPr>
            <w:tcW w:w="926" w:type="dxa"/>
            <w:vMerge/>
          </w:tcPr>
          <w:p w:rsidR="00C81AF7" w:rsidRDefault="00C81AF7">
            <w:pPr>
              <w:pStyle w:val="ConsPlusNormal"/>
            </w:pPr>
          </w:p>
        </w:tc>
        <w:tc>
          <w:tcPr>
            <w:tcW w:w="768" w:type="dxa"/>
            <w:vMerge/>
          </w:tcPr>
          <w:p w:rsidR="00C81AF7" w:rsidRDefault="00C81AF7">
            <w:pPr>
              <w:pStyle w:val="ConsPlusNormal"/>
            </w:pPr>
          </w:p>
        </w:tc>
        <w:tc>
          <w:tcPr>
            <w:tcW w:w="922" w:type="dxa"/>
            <w:vMerge/>
          </w:tcPr>
          <w:p w:rsidR="00C81AF7" w:rsidRDefault="00C81AF7">
            <w:pPr>
              <w:pStyle w:val="ConsPlusNormal"/>
            </w:pPr>
          </w:p>
        </w:tc>
        <w:tc>
          <w:tcPr>
            <w:tcW w:w="707" w:type="dxa"/>
            <w:vMerge/>
          </w:tcPr>
          <w:p w:rsidR="00C81AF7" w:rsidRDefault="00C81AF7">
            <w:pPr>
              <w:pStyle w:val="ConsPlusNormal"/>
            </w:pPr>
          </w:p>
        </w:tc>
        <w:tc>
          <w:tcPr>
            <w:tcW w:w="926" w:type="dxa"/>
          </w:tcPr>
          <w:p w:rsidR="00C81AF7" w:rsidRDefault="00C81AF7">
            <w:pPr>
              <w:pStyle w:val="ConsPlusNormal"/>
              <w:jc w:val="center"/>
            </w:pPr>
            <w:r>
              <w:t>поступления</w:t>
            </w:r>
          </w:p>
        </w:tc>
        <w:tc>
          <w:tcPr>
            <w:tcW w:w="912" w:type="dxa"/>
          </w:tcPr>
          <w:p w:rsidR="00C81AF7" w:rsidRDefault="00C81AF7">
            <w:pPr>
              <w:pStyle w:val="ConsPlusNormal"/>
              <w:jc w:val="center"/>
            </w:pPr>
            <w:r>
              <w:t>выплаты</w:t>
            </w:r>
          </w:p>
        </w:tc>
        <w:tc>
          <w:tcPr>
            <w:tcW w:w="694" w:type="dxa"/>
            <w:vMerge/>
          </w:tcPr>
          <w:p w:rsidR="00C81AF7" w:rsidRDefault="00C81AF7">
            <w:pPr>
              <w:pStyle w:val="ConsPlusNormal"/>
            </w:pPr>
          </w:p>
        </w:tc>
      </w:tr>
      <w:tr w:rsidR="00C81AF7">
        <w:tc>
          <w:tcPr>
            <w:tcW w:w="1699" w:type="dxa"/>
            <w:tcBorders>
              <w:left w:val="nil"/>
            </w:tcBorders>
          </w:tcPr>
          <w:p w:rsidR="00C81AF7" w:rsidRDefault="00C81AF7">
            <w:pPr>
              <w:pStyle w:val="ConsPlusNormal"/>
              <w:jc w:val="center"/>
            </w:pPr>
            <w:r>
              <w:t>1</w:t>
            </w:r>
          </w:p>
        </w:tc>
        <w:tc>
          <w:tcPr>
            <w:tcW w:w="1680" w:type="dxa"/>
          </w:tcPr>
          <w:p w:rsidR="00C81AF7" w:rsidRDefault="00C81AF7">
            <w:pPr>
              <w:pStyle w:val="ConsPlusNormal"/>
              <w:jc w:val="center"/>
            </w:pPr>
            <w:r>
              <w:t>2</w:t>
            </w:r>
          </w:p>
        </w:tc>
        <w:tc>
          <w:tcPr>
            <w:tcW w:w="989" w:type="dxa"/>
          </w:tcPr>
          <w:p w:rsidR="00C81AF7" w:rsidRDefault="00C81AF7">
            <w:pPr>
              <w:pStyle w:val="ConsPlusNormal"/>
              <w:jc w:val="center"/>
            </w:pPr>
            <w:r>
              <w:t>3</w:t>
            </w:r>
          </w:p>
        </w:tc>
        <w:tc>
          <w:tcPr>
            <w:tcW w:w="1848" w:type="dxa"/>
          </w:tcPr>
          <w:p w:rsidR="00C81AF7" w:rsidRDefault="00C81AF7">
            <w:pPr>
              <w:pStyle w:val="ConsPlusNormal"/>
              <w:jc w:val="center"/>
            </w:pPr>
            <w:r>
              <w:t>4</w:t>
            </w:r>
          </w:p>
        </w:tc>
        <w:tc>
          <w:tcPr>
            <w:tcW w:w="691" w:type="dxa"/>
          </w:tcPr>
          <w:p w:rsidR="00C81AF7" w:rsidRDefault="00C81AF7">
            <w:pPr>
              <w:pStyle w:val="ConsPlusNormal"/>
              <w:jc w:val="center"/>
            </w:pPr>
            <w:r>
              <w:t>5</w:t>
            </w:r>
          </w:p>
        </w:tc>
        <w:tc>
          <w:tcPr>
            <w:tcW w:w="840" w:type="dxa"/>
          </w:tcPr>
          <w:p w:rsidR="00C81AF7" w:rsidRDefault="00C81AF7">
            <w:pPr>
              <w:pStyle w:val="ConsPlusNormal"/>
              <w:jc w:val="center"/>
            </w:pPr>
            <w:r>
              <w:t>6</w:t>
            </w:r>
          </w:p>
        </w:tc>
        <w:tc>
          <w:tcPr>
            <w:tcW w:w="926" w:type="dxa"/>
          </w:tcPr>
          <w:p w:rsidR="00C81AF7" w:rsidRDefault="00C81AF7">
            <w:pPr>
              <w:pStyle w:val="ConsPlusNormal"/>
              <w:jc w:val="center"/>
            </w:pPr>
            <w:r>
              <w:t>7</w:t>
            </w:r>
          </w:p>
        </w:tc>
        <w:tc>
          <w:tcPr>
            <w:tcW w:w="768" w:type="dxa"/>
          </w:tcPr>
          <w:p w:rsidR="00C81AF7" w:rsidRDefault="00C81AF7">
            <w:pPr>
              <w:pStyle w:val="ConsPlusNormal"/>
              <w:jc w:val="center"/>
            </w:pPr>
            <w:r>
              <w:t>8</w:t>
            </w:r>
          </w:p>
        </w:tc>
        <w:tc>
          <w:tcPr>
            <w:tcW w:w="922" w:type="dxa"/>
          </w:tcPr>
          <w:p w:rsidR="00C81AF7" w:rsidRDefault="00C81AF7">
            <w:pPr>
              <w:pStyle w:val="ConsPlusNormal"/>
              <w:jc w:val="center"/>
            </w:pPr>
            <w:r>
              <w:t>9</w:t>
            </w:r>
          </w:p>
        </w:tc>
        <w:tc>
          <w:tcPr>
            <w:tcW w:w="707" w:type="dxa"/>
          </w:tcPr>
          <w:p w:rsidR="00C81AF7" w:rsidRDefault="00C81AF7">
            <w:pPr>
              <w:pStyle w:val="ConsPlusNormal"/>
              <w:jc w:val="center"/>
            </w:pPr>
            <w:r>
              <w:t>10</w:t>
            </w:r>
          </w:p>
        </w:tc>
        <w:tc>
          <w:tcPr>
            <w:tcW w:w="926" w:type="dxa"/>
          </w:tcPr>
          <w:p w:rsidR="00C81AF7" w:rsidRDefault="00C81AF7">
            <w:pPr>
              <w:pStyle w:val="ConsPlusNormal"/>
              <w:jc w:val="center"/>
            </w:pPr>
            <w:r>
              <w:t>11</w:t>
            </w:r>
          </w:p>
        </w:tc>
        <w:tc>
          <w:tcPr>
            <w:tcW w:w="912" w:type="dxa"/>
          </w:tcPr>
          <w:p w:rsidR="00C81AF7" w:rsidRDefault="00C81AF7">
            <w:pPr>
              <w:pStyle w:val="ConsPlusNormal"/>
              <w:jc w:val="center"/>
            </w:pPr>
            <w:r>
              <w:t>12</w:t>
            </w:r>
          </w:p>
        </w:tc>
        <w:tc>
          <w:tcPr>
            <w:tcW w:w="694" w:type="dxa"/>
          </w:tcPr>
          <w:p w:rsidR="00C81AF7" w:rsidRDefault="00C81AF7">
            <w:pPr>
              <w:pStyle w:val="ConsPlusNormal"/>
              <w:jc w:val="center"/>
            </w:pPr>
            <w:r>
              <w:t>13</w:t>
            </w:r>
          </w:p>
        </w:tc>
      </w:tr>
      <w:tr w:rsidR="00C81AF7">
        <w:tblPrEx>
          <w:tblBorders>
            <w:left w:val="single" w:sz="4" w:space="0" w:color="auto"/>
          </w:tblBorders>
        </w:tblPrEx>
        <w:tc>
          <w:tcPr>
            <w:tcW w:w="1699" w:type="dxa"/>
          </w:tcPr>
          <w:p w:rsidR="00C81AF7" w:rsidRDefault="00C81AF7">
            <w:pPr>
              <w:pStyle w:val="ConsPlusNormal"/>
            </w:pPr>
          </w:p>
        </w:tc>
        <w:tc>
          <w:tcPr>
            <w:tcW w:w="1680" w:type="dxa"/>
          </w:tcPr>
          <w:p w:rsidR="00C81AF7" w:rsidRDefault="00C81AF7">
            <w:pPr>
              <w:pStyle w:val="ConsPlusNormal"/>
            </w:pPr>
          </w:p>
        </w:tc>
        <w:tc>
          <w:tcPr>
            <w:tcW w:w="989" w:type="dxa"/>
          </w:tcPr>
          <w:p w:rsidR="00C81AF7" w:rsidRDefault="00C81AF7">
            <w:pPr>
              <w:pStyle w:val="ConsPlusNormal"/>
            </w:pPr>
          </w:p>
        </w:tc>
        <w:tc>
          <w:tcPr>
            <w:tcW w:w="1848" w:type="dxa"/>
          </w:tcPr>
          <w:p w:rsidR="00C81AF7" w:rsidRDefault="00C81AF7">
            <w:pPr>
              <w:pStyle w:val="ConsPlusNormal"/>
            </w:pPr>
          </w:p>
        </w:tc>
        <w:tc>
          <w:tcPr>
            <w:tcW w:w="691" w:type="dxa"/>
          </w:tcPr>
          <w:p w:rsidR="00C81AF7" w:rsidRDefault="00C81AF7">
            <w:pPr>
              <w:pStyle w:val="ConsPlusNormal"/>
            </w:pPr>
          </w:p>
        </w:tc>
        <w:tc>
          <w:tcPr>
            <w:tcW w:w="840" w:type="dxa"/>
          </w:tcPr>
          <w:p w:rsidR="00C81AF7" w:rsidRDefault="00C81AF7">
            <w:pPr>
              <w:pStyle w:val="ConsPlusNormal"/>
            </w:pPr>
          </w:p>
        </w:tc>
        <w:tc>
          <w:tcPr>
            <w:tcW w:w="926" w:type="dxa"/>
          </w:tcPr>
          <w:p w:rsidR="00C81AF7" w:rsidRDefault="00C81AF7">
            <w:pPr>
              <w:pStyle w:val="ConsPlusNormal"/>
            </w:pPr>
          </w:p>
        </w:tc>
        <w:tc>
          <w:tcPr>
            <w:tcW w:w="768" w:type="dxa"/>
          </w:tcPr>
          <w:p w:rsidR="00C81AF7" w:rsidRDefault="00C81AF7">
            <w:pPr>
              <w:pStyle w:val="ConsPlusNormal"/>
            </w:pPr>
          </w:p>
        </w:tc>
        <w:tc>
          <w:tcPr>
            <w:tcW w:w="922" w:type="dxa"/>
          </w:tcPr>
          <w:p w:rsidR="00C81AF7" w:rsidRDefault="00C81AF7">
            <w:pPr>
              <w:pStyle w:val="ConsPlusNormal"/>
            </w:pPr>
          </w:p>
        </w:tc>
        <w:tc>
          <w:tcPr>
            <w:tcW w:w="707" w:type="dxa"/>
          </w:tcPr>
          <w:p w:rsidR="00C81AF7" w:rsidRDefault="00C81AF7">
            <w:pPr>
              <w:pStyle w:val="ConsPlusNormal"/>
            </w:pPr>
          </w:p>
        </w:tc>
        <w:tc>
          <w:tcPr>
            <w:tcW w:w="926" w:type="dxa"/>
          </w:tcPr>
          <w:p w:rsidR="00C81AF7" w:rsidRDefault="00C81AF7">
            <w:pPr>
              <w:pStyle w:val="ConsPlusNormal"/>
            </w:pPr>
          </w:p>
        </w:tc>
        <w:tc>
          <w:tcPr>
            <w:tcW w:w="1606" w:type="dxa"/>
            <w:gridSpan w:val="2"/>
          </w:tcPr>
          <w:p w:rsidR="00C81AF7" w:rsidRDefault="00C81AF7">
            <w:pPr>
              <w:pStyle w:val="ConsPlusNormal"/>
            </w:pPr>
          </w:p>
        </w:tc>
      </w:tr>
      <w:tr w:rsidR="00C81AF7">
        <w:tblPrEx>
          <w:tblBorders>
            <w:left w:val="single" w:sz="4" w:space="0" w:color="auto"/>
          </w:tblBorders>
        </w:tblPrEx>
        <w:tc>
          <w:tcPr>
            <w:tcW w:w="3379" w:type="dxa"/>
            <w:gridSpan w:val="2"/>
          </w:tcPr>
          <w:p w:rsidR="00C81AF7" w:rsidRDefault="00C81AF7">
            <w:pPr>
              <w:pStyle w:val="ConsPlusNormal"/>
              <w:jc w:val="center"/>
            </w:pPr>
            <w:r>
              <w:t>Итого по коду источника поступлений</w:t>
            </w:r>
          </w:p>
        </w:tc>
        <w:tc>
          <w:tcPr>
            <w:tcW w:w="989" w:type="dxa"/>
          </w:tcPr>
          <w:p w:rsidR="00C81AF7" w:rsidRDefault="00C81AF7">
            <w:pPr>
              <w:pStyle w:val="ConsPlusNormal"/>
            </w:pPr>
          </w:p>
        </w:tc>
        <w:tc>
          <w:tcPr>
            <w:tcW w:w="1848" w:type="dxa"/>
            <w:vAlign w:val="center"/>
          </w:tcPr>
          <w:p w:rsidR="00C81AF7" w:rsidRDefault="00C81AF7">
            <w:pPr>
              <w:pStyle w:val="ConsPlusNormal"/>
              <w:jc w:val="center"/>
            </w:pPr>
            <w:r>
              <w:t>x</w:t>
            </w:r>
          </w:p>
        </w:tc>
        <w:tc>
          <w:tcPr>
            <w:tcW w:w="691" w:type="dxa"/>
            <w:vAlign w:val="center"/>
          </w:tcPr>
          <w:p w:rsidR="00C81AF7" w:rsidRDefault="00C81AF7">
            <w:pPr>
              <w:pStyle w:val="ConsPlusNormal"/>
              <w:jc w:val="center"/>
            </w:pPr>
            <w:r>
              <w:t>x</w:t>
            </w:r>
          </w:p>
        </w:tc>
        <w:tc>
          <w:tcPr>
            <w:tcW w:w="840" w:type="dxa"/>
            <w:vAlign w:val="center"/>
          </w:tcPr>
          <w:p w:rsidR="00C81AF7" w:rsidRDefault="00C81AF7">
            <w:pPr>
              <w:pStyle w:val="ConsPlusNormal"/>
              <w:jc w:val="center"/>
            </w:pPr>
            <w:r>
              <w:t>x</w:t>
            </w:r>
          </w:p>
        </w:tc>
        <w:tc>
          <w:tcPr>
            <w:tcW w:w="926" w:type="dxa"/>
            <w:vAlign w:val="center"/>
          </w:tcPr>
          <w:p w:rsidR="00C81AF7" w:rsidRDefault="00C81AF7">
            <w:pPr>
              <w:pStyle w:val="ConsPlusNormal"/>
              <w:jc w:val="center"/>
            </w:pPr>
            <w:r>
              <w:t>x</w:t>
            </w:r>
          </w:p>
        </w:tc>
        <w:tc>
          <w:tcPr>
            <w:tcW w:w="768" w:type="dxa"/>
          </w:tcPr>
          <w:p w:rsidR="00C81AF7" w:rsidRDefault="00C81AF7">
            <w:pPr>
              <w:pStyle w:val="ConsPlusNormal"/>
            </w:pPr>
          </w:p>
        </w:tc>
        <w:tc>
          <w:tcPr>
            <w:tcW w:w="922" w:type="dxa"/>
          </w:tcPr>
          <w:p w:rsidR="00C81AF7" w:rsidRDefault="00C81AF7">
            <w:pPr>
              <w:pStyle w:val="ConsPlusNormal"/>
            </w:pPr>
          </w:p>
        </w:tc>
        <w:tc>
          <w:tcPr>
            <w:tcW w:w="707" w:type="dxa"/>
          </w:tcPr>
          <w:p w:rsidR="00C81AF7" w:rsidRDefault="00C81AF7">
            <w:pPr>
              <w:pStyle w:val="ConsPlusNormal"/>
            </w:pPr>
          </w:p>
        </w:tc>
        <w:tc>
          <w:tcPr>
            <w:tcW w:w="926" w:type="dxa"/>
          </w:tcPr>
          <w:p w:rsidR="00C81AF7" w:rsidRDefault="00C81AF7">
            <w:pPr>
              <w:pStyle w:val="ConsPlusNormal"/>
            </w:pPr>
          </w:p>
        </w:tc>
        <w:tc>
          <w:tcPr>
            <w:tcW w:w="1606" w:type="dxa"/>
            <w:gridSpan w:val="2"/>
          </w:tcPr>
          <w:p w:rsidR="00C81AF7" w:rsidRDefault="00C81AF7">
            <w:pPr>
              <w:pStyle w:val="ConsPlusNormal"/>
            </w:pPr>
          </w:p>
        </w:tc>
      </w:tr>
      <w:tr w:rsidR="00C81AF7">
        <w:tblPrEx>
          <w:tblBorders>
            <w:left w:val="single" w:sz="4" w:space="0" w:color="auto"/>
          </w:tblBorders>
        </w:tblPrEx>
        <w:tc>
          <w:tcPr>
            <w:tcW w:w="1699" w:type="dxa"/>
          </w:tcPr>
          <w:p w:rsidR="00C81AF7" w:rsidRDefault="00C81AF7">
            <w:pPr>
              <w:pStyle w:val="ConsPlusNormal"/>
              <w:jc w:val="center"/>
            </w:pPr>
          </w:p>
        </w:tc>
        <w:tc>
          <w:tcPr>
            <w:tcW w:w="1680" w:type="dxa"/>
          </w:tcPr>
          <w:p w:rsidR="00C81AF7" w:rsidRDefault="00C81AF7">
            <w:pPr>
              <w:pStyle w:val="ConsPlusNormal"/>
              <w:jc w:val="both"/>
            </w:pPr>
          </w:p>
        </w:tc>
        <w:tc>
          <w:tcPr>
            <w:tcW w:w="989" w:type="dxa"/>
          </w:tcPr>
          <w:p w:rsidR="00C81AF7" w:rsidRDefault="00C81AF7">
            <w:pPr>
              <w:pStyle w:val="ConsPlusNormal"/>
            </w:pPr>
          </w:p>
        </w:tc>
        <w:tc>
          <w:tcPr>
            <w:tcW w:w="1848" w:type="dxa"/>
            <w:vAlign w:val="center"/>
          </w:tcPr>
          <w:p w:rsidR="00C81AF7" w:rsidRDefault="00C81AF7">
            <w:pPr>
              <w:pStyle w:val="ConsPlusNormal"/>
              <w:jc w:val="center"/>
            </w:pPr>
          </w:p>
        </w:tc>
        <w:tc>
          <w:tcPr>
            <w:tcW w:w="691" w:type="dxa"/>
            <w:vAlign w:val="center"/>
          </w:tcPr>
          <w:p w:rsidR="00C81AF7" w:rsidRDefault="00C81AF7">
            <w:pPr>
              <w:pStyle w:val="ConsPlusNormal"/>
              <w:jc w:val="center"/>
            </w:pPr>
          </w:p>
        </w:tc>
        <w:tc>
          <w:tcPr>
            <w:tcW w:w="840" w:type="dxa"/>
            <w:vAlign w:val="center"/>
          </w:tcPr>
          <w:p w:rsidR="00C81AF7" w:rsidRDefault="00C81AF7">
            <w:pPr>
              <w:pStyle w:val="ConsPlusNormal"/>
              <w:jc w:val="center"/>
            </w:pPr>
          </w:p>
        </w:tc>
        <w:tc>
          <w:tcPr>
            <w:tcW w:w="926" w:type="dxa"/>
            <w:vAlign w:val="center"/>
          </w:tcPr>
          <w:p w:rsidR="00C81AF7" w:rsidRDefault="00C81AF7">
            <w:pPr>
              <w:pStyle w:val="ConsPlusNormal"/>
              <w:jc w:val="center"/>
            </w:pPr>
          </w:p>
        </w:tc>
        <w:tc>
          <w:tcPr>
            <w:tcW w:w="768" w:type="dxa"/>
          </w:tcPr>
          <w:p w:rsidR="00C81AF7" w:rsidRDefault="00C81AF7">
            <w:pPr>
              <w:pStyle w:val="ConsPlusNormal"/>
            </w:pPr>
          </w:p>
        </w:tc>
        <w:tc>
          <w:tcPr>
            <w:tcW w:w="922" w:type="dxa"/>
          </w:tcPr>
          <w:p w:rsidR="00C81AF7" w:rsidRDefault="00C81AF7">
            <w:pPr>
              <w:pStyle w:val="ConsPlusNormal"/>
            </w:pPr>
          </w:p>
        </w:tc>
        <w:tc>
          <w:tcPr>
            <w:tcW w:w="707" w:type="dxa"/>
          </w:tcPr>
          <w:p w:rsidR="00C81AF7" w:rsidRDefault="00C81AF7">
            <w:pPr>
              <w:pStyle w:val="ConsPlusNormal"/>
            </w:pPr>
          </w:p>
        </w:tc>
        <w:tc>
          <w:tcPr>
            <w:tcW w:w="926" w:type="dxa"/>
          </w:tcPr>
          <w:p w:rsidR="00C81AF7" w:rsidRDefault="00C81AF7">
            <w:pPr>
              <w:pStyle w:val="ConsPlusNormal"/>
            </w:pPr>
          </w:p>
        </w:tc>
        <w:tc>
          <w:tcPr>
            <w:tcW w:w="1606" w:type="dxa"/>
            <w:gridSpan w:val="2"/>
          </w:tcPr>
          <w:p w:rsidR="00C81AF7" w:rsidRDefault="00C81AF7">
            <w:pPr>
              <w:pStyle w:val="ConsPlusNormal"/>
            </w:pPr>
          </w:p>
        </w:tc>
      </w:tr>
      <w:tr w:rsidR="00C81AF7">
        <w:tblPrEx>
          <w:tblBorders>
            <w:left w:val="single" w:sz="4" w:space="0" w:color="auto"/>
          </w:tblBorders>
        </w:tblPrEx>
        <w:tc>
          <w:tcPr>
            <w:tcW w:w="3379" w:type="dxa"/>
            <w:gridSpan w:val="2"/>
          </w:tcPr>
          <w:p w:rsidR="00C81AF7" w:rsidRDefault="00C81AF7">
            <w:pPr>
              <w:pStyle w:val="ConsPlusNormal"/>
              <w:jc w:val="center"/>
            </w:pPr>
            <w:r>
              <w:t>Итого по коду источника поступлений</w:t>
            </w:r>
          </w:p>
        </w:tc>
        <w:tc>
          <w:tcPr>
            <w:tcW w:w="989" w:type="dxa"/>
          </w:tcPr>
          <w:p w:rsidR="00C81AF7" w:rsidRDefault="00C81AF7">
            <w:pPr>
              <w:pStyle w:val="ConsPlusNormal"/>
            </w:pPr>
          </w:p>
        </w:tc>
        <w:tc>
          <w:tcPr>
            <w:tcW w:w="1848" w:type="dxa"/>
            <w:vAlign w:val="center"/>
          </w:tcPr>
          <w:p w:rsidR="00C81AF7" w:rsidRDefault="00C81AF7">
            <w:pPr>
              <w:pStyle w:val="ConsPlusNormal"/>
              <w:jc w:val="center"/>
            </w:pPr>
            <w:r>
              <w:t>x</w:t>
            </w:r>
          </w:p>
        </w:tc>
        <w:tc>
          <w:tcPr>
            <w:tcW w:w="691" w:type="dxa"/>
            <w:vAlign w:val="center"/>
          </w:tcPr>
          <w:p w:rsidR="00C81AF7" w:rsidRDefault="00C81AF7">
            <w:pPr>
              <w:pStyle w:val="ConsPlusNormal"/>
              <w:jc w:val="center"/>
            </w:pPr>
            <w:r>
              <w:t>x</w:t>
            </w:r>
          </w:p>
        </w:tc>
        <w:tc>
          <w:tcPr>
            <w:tcW w:w="840" w:type="dxa"/>
            <w:vAlign w:val="center"/>
          </w:tcPr>
          <w:p w:rsidR="00C81AF7" w:rsidRDefault="00C81AF7">
            <w:pPr>
              <w:pStyle w:val="ConsPlusNormal"/>
              <w:jc w:val="center"/>
            </w:pPr>
            <w:r>
              <w:t>x</w:t>
            </w:r>
          </w:p>
        </w:tc>
        <w:tc>
          <w:tcPr>
            <w:tcW w:w="926" w:type="dxa"/>
            <w:vAlign w:val="center"/>
          </w:tcPr>
          <w:p w:rsidR="00C81AF7" w:rsidRDefault="00C81AF7">
            <w:pPr>
              <w:pStyle w:val="ConsPlusNormal"/>
              <w:jc w:val="center"/>
            </w:pPr>
            <w:r>
              <w:t>x</w:t>
            </w:r>
          </w:p>
        </w:tc>
        <w:tc>
          <w:tcPr>
            <w:tcW w:w="768" w:type="dxa"/>
          </w:tcPr>
          <w:p w:rsidR="00C81AF7" w:rsidRDefault="00C81AF7">
            <w:pPr>
              <w:pStyle w:val="ConsPlusNormal"/>
            </w:pPr>
          </w:p>
        </w:tc>
        <w:tc>
          <w:tcPr>
            <w:tcW w:w="922" w:type="dxa"/>
          </w:tcPr>
          <w:p w:rsidR="00C81AF7" w:rsidRDefault="00C81AF7">
            <w:pPr>
              <w:pStyle w:val="ConsPlusNormal"/>
            </w:pPr>
          </w:p>
        </w:tc>
        <w:tc>
          <w:tcPr>
            <w:tcW w:w="707" w:type="dxa"/>
          </w:tcPr>
          <w:p w:rsidR="00C81AF7" w:rsidRDefault="00C81AF7">
            <w:pPr>
              <w:pStyle w:val="ConsPlusNormal"/>
            </w:pPr>
          </w:p>
        </w:tc>
        <w:tc>
          <w:tcPr>
            <w:tcW w:w="926" w:type="dxa"/>
          </w:tcPr>
          <w:p w:rsidR="00C81AF7" w:rsidRDefault="00C81AF7">
            <w:pPr>
              <w:pStyle w:val="ConsPlusNormal"/>
            </w:pPr>
          </w:p>
        </w:tc>
        <w:tc>
          <w:tcPr>
            <w:tcW w:w="1606" w:type="dxa"/>
            <w:gridSpan w:val="2"/>
          </w:tcPr>
          <w:p w:rsidR="00C81AF7" w:rsidRDefault="00C81AF7">
            <w:pPr>
              <w:pStyle w:val="ConsPlusNormal"/>
            </w:pPr>
          </w:p>
        </w:tc>
      </w:tr>
      <w:tr w:rsidR="00C81AF7">
        <w:tc>
          <w:tcPr>
            <w:tcW w:w="6907" w:type="dxa"/>
            <w:gridSpan w:val="5"/>
            <w:tcBorders>
              <w:left w:val="nil"/>
              <w:bottom w:val="nil"/>
              <w:right w:val="nil"/>
            </w:tcBorders>
          </w:tcPr>
          <w:p w:rsidR="00C81AF7" w:rsidRDefault="00C81AF7">
            <w:pPr>
              <w:pStyle w:val="ConsPlusNormal"/>
            </w:pPr>
          </w:p>
        </w:tc>
        <w:tc>
          <w:tcPr>
            <w:tcW w:w="840" w:type="dxa"/>
            <w:tcBorders>
              <w:left w:val="nil"/>
              <w:bottom w:val="nil"/>
              <w:right w:val="nil"/>
            </w:tcBorders>
          </w:tcPr>
          <w:p w:rsidR="00C81AF7" w:rsidRDefault="00C81AF7">
            <w:pPr>
              <w:pStyle w:val="ConsPlusNormal"/>
            </w:pPr>
          </w:p>
        </w:tc>
        <w:tc>
          <w:tcPr>
            <w:tcW w:w="926" w:type="dxa"/>
            <w:tcBorders>
              <w:left w:val="nil"/>
              <w:bottom w:val="nil"/>
            </w:tcBorders>
          </w:tcPr>
          <w:p w:rsidR="00C81AF7" w:rsidRDefault="00C81AF7">
            <w:pPr>
              <w:pStyle w:val="ConsPlusNormal"/>
              <w:jc w:val="center"/>
            </w:pPr>
            <w:r>
              <w:t>Всего</w:t>
            </w:r>
          </w:p>
        </w:tc>
        <w:tc>
          <w:tcPr>
            <w:tcW w:w="768" w:type="dxa"/>
          </w:tcPr>
          <w:p w:rsidR="00C81AF7" w:rsidRDefault="00C81AF7">
            <w:pPr>
              <w:pStyle w:val="ConsPlusNormal"/>
            </w:pPr>
          </w:p>
        </w:tc>
        <w:tc>
          <w:tcPr>
            <w:tcW w:w="922" w:type="dxa"/>
          </w:tcPr>
          <w:p w:rsidR="00C81AF7" w:rsidRDefault="00C81AF7">
            <w:pPr>
              <w:pStyle w:val="ConsPlusNormal"/>
            </w:pPr>
          </w:p>
        </w:tc>
        <w:tc>
          <w:tcPr>
            <w:tcW w:w="707" w:type="dxa"/>
          </w:tcPr>
          <w:p w:rsidR="00C81AF7" w:rsidRDefault="00C81AF7">
            <w:pPr>
              <w:pStyle w:val="ConsPlusNormal"/>
            </w:pPr>
          </w:p>
        </w:tc>
        <w:tc>
          <w:tcPr>
            <w:tcW w:w="926" w:type="dxa"/>
          </w:tcPr>
          <w:p w:rsidR="00C81AF7" w:rsidRDefault="00C81AF7">
            <w:pPr>
              <w:pStyle w:val="ConsPlusNormal"/>
            </w:pPr>
          </w:p>
        </w:tc>
        <w:tc>
          <w:tcPr>
            <w:tcW w:w="1606" w:type="dxa"/>
            <w:gridSpan w:val="2"/>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C81AF7">
        <w:tc>
          <w:tcPr>
            <w:tcW w:w="1608" w:type="dxa"/>
            <w:tcBorders>
              <w:top w:val="nil"/>
              <w:left w:val="nil"/>
              <w:bottom w:val="nil"/>
              <w:right w:val="nil"/>
            </w:tcBorders>
            <w:vAlign w:val="bottom"/>
          </w:tcPr>
          <w:p w:rsidR="00C81AF7" w:rsidRDefault="00C81AF7">
            <w:pPr>
              <w:pStyle w:val="ConsPlusNormal"/>
            </w:pPr>
            <w:r>
              <w:t>Ответственный исполнитель</w:t>
            </w:r>
          </w:p>
        </w:tc>
        <w:tc>
          <w:tcPr>
            <w:tcW w:w="340" w:type="dxa"/>
            <w:tcBorders>
              <w:top w:val="nil"/>
              <w:left w:val="nil"/>
              <w:bottom w:val="nil"/>
              <w:right w:val="nil"/>
            </w:tcBorders>
          </w:tcPr>
          <w:p w:rsidR="00C81AF7" w:rsidRDefault="00C81AF7">
            <w:pPr>
              <w:pStyle w:val="ConsPlusNormal"/>
              <w:jc w:val="center"/>
            </w:pPr>
          </w:p>
        </w:tc>
        <w:tc>
          <w:tcPr>
            <w:tcW w:w="1517"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40"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9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50"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73"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35"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nil"/>
              <w:right w:val="nil"/>
            </w:tcBorders>
          </w:tcPr>
          <w:p w:rsidR="00C81AF7" w:rsidRDefault="00C81AF7">
            <w:pPr>
              <w:pStyle w:val="ConsPlusNormal"/>
              <w:jc w:val="center"/>
            </w:pPr>
          </w:p>
        </w:tc>
      </w:tr>
      <w:tr w:rsidR="00C81AF7">
        <w:tc>
          <w:tcPr>
            <w:tcW w:w="1608"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517"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340"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295" w:type="dxa"/>
            <w:tcBorders>
              <w:top w:val="single" w:sz="4" w:space="0" w:color="auto"/>
              <w:left w:val="nil"/>
              <w:bottom w:val="nil"/>
              <w:right w:val="nil"/>
            </w:tcBorders>
          </w:tcPr>
          <w:p w:rsidR="00C81AF7" w:rsidRDefault="00C81AF7">
            <w:pPr>
              <w:pStyle w:val="ConsPlusNormal"/>
              <w:jc w:val="center"/>
            </w:pPr>
            <w:r>
              <w:t>(расшифровка подписи)</w:t>
            </w:r>
          </w:p>
        </w:tc>
        <w:tc>
          <w:tcPr>
            <w:tcW w:w="340" w:type="dxa"/>
            <w:tcBorders>
              <w:top w:val="nil"/>
              <w:left w:val="nil"/>
              <w:bottom w:val="nil"/>
              <w:right w:val="nil"/>
            </w:tcBorders>
          </w:tcPr>
          <w:p w:rsidR="00C81AF7" w:rsidRDefault="00C81AF7">
            <w:pPr>
              <w:pStyle w:val="ConsPlusNormal"/>
              <w:jc w:val="center"/>
            </w:pPr>
          </w:p>
        </w:tc>
        <w:tc>
          <w:tcPr>
            <w:tcW w:w="1650" w:type="dxa"/>
            <w:tcBorders>
              <w:top w:val="single" w:sz="4" w:space="0" w:color="auto"/>
              <w:left w:val="nil"/>
              <w:bottom w:val="nil"/>
              <w:right w:val="nil"/>
            </w:tcBorders>
          </w:tcPr>
          <w:p w:rsidR="00C81AF7" w:rsidRDefault="00C81AF7">
            <w:pPr>
              <w:pStyle w:val="ConsPlusNormal"/>
              <w:jc w:val="center"/>
            </w:pPr>
            <w:r>
              <w:t>(телефон)</w:t>
            </w:r>
          </w:p>
        </w:tc>
        <w:tc>
          <w:tcPr>
            <w:tcW w:w="340" w:type="dxa"/>
            <w:tcBorders>
              <w:top w:val="nil"/>
              <w:left w:val="nil"/>
              <w:bottom w:val="nil"/>
              <w:right w:val="nil"/>
            </w:tcBorders>
          </w:tcPr>
          <w:p w:rsidR="00C81AF7" w:rsidRDefault="00C81AF7">
            <w:pPr>
              <w:pStyle w:val="ConsPlusNormal"/>
              <w:jc w:val="center"/>
            </w:pPr>
          </w:p>
        </w:tc>
        <w:tc>
          <w:tcPr>
            <w:tcW w:w="1373"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35"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nil"/>
              <w:right w:val="nil"/>
            </w:tcBorders>
          </w:tcPr>
          <w:p w:rsidR="00C81AF7" w:rsidRDefault="00C81AF7">
            <w:pPr>
              <w:pStyle w:val="ConsPlusNormal"/>
              <w:jc w:val="center"/>
            </w:pPr>
          </w:p>
        </w:tc>
      </w:tr>
      <w:tr w:rsidR="00C81AF7">
        <w:tc>
          <w:tcPr>
            <w:tcW w:w="5145" w:type="dxa"/>
            <w:gridSpan w:val="5"/>
            <w:tcBorders>
              <w:top w:val="nil"/>
              <w:left w:val="nil"/>
              <w:bottom w:val="nil"/>
              <w:right w:val="nil"/>
            </w:tcBorders>
          </w:tcPr>
          <w:p w:rsidR="00C81AF7" w:rsidRDefault="00C81AF7">
            <w:pPr>
              <w:pStyle w:val="ConsPlusNormal"/>
              <w:ind w:firstLine="850"/>
              <w:jc w:val="both"/>
            </w:pPr>
            <w:r>
              <w:t>"__" ______ 20__ г.</w:t>
            </w:r>
          </w:p>
        </w:tc>
        <w:tc>
          <w:tcPr>
            <w:tcW w:w="340" w:type="dxa"/>
            <w:tcBorders>
              <w:top w:val="nil"/>
              <w:left w:val="nil"/>
              <w:bottom w:val="nil"/>
              <w:right w:val="nil"/>
            </w:tcBorders>
          </w:tcPr>
          <w:p w:rsidR="00C81AF7" w:rsidRDefault="00C81AF7">
            <w:pPr>
              <w:pStyle w:val="ConsPlusNormal"/>
              <w:jc w:val="center"/>
            </w:pPr>
          </w:p>
        </w:tc>
        <w:tc>
          <w:tcPr>
            <w:tcW w:w="1295"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50"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73"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35"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nil"/>
              <w:right w:val="nil"/>
            </w:tcBorders>
          </w:tcPr>
          <w:p w:rsidR="00C81AF7" w:rsidRDefault="00C81AF7">
            <w:pPr>
              <w:pStyle w:val="ConsPlusNormal"/>
              <w:jc w:val="center"/>
            </w:pPr>
          </w:p>
        </w:tc>
      </w:tr>
      <w:tr w:rsidR="00C81AF7">
        <w:tc>
          <w:tcPr>
            <w:tcW w:w="3465" w:type="dxa"/>
            <w:gridSpan w:val="3"/>
            <w:tcBorders>
              <w:top w:val="nil"/>
              <w:left w:val="nil"/>
              <w:bottom w:val="nil"/>
              <w:right w:val="nil"/>
            </w:tcBorders>
          </w:tcPr>
          <w:p w:rsidR="00C81AF7" w:rsidRDefault="00C81AF7">
            <w:pPr>
              <w:pStyle w:val="ConsPlusNormal"/>
            </w:pPr>
            <w:r>
              <w:t>Передающая сторона:</w:t>
            </w:r>
          </w:p>
        </w:tc>
        <w:tc>
          <w:tcPr>
            <w:tcW w:w="340" w:type="dxa"/>
            <w:tcBorders>
              <w:top w:val="nil"/>
              <w:left w:val="nil"/>
              <w:bottom w:val="nil"/>
              <w:right w:val="nil"/>
            </w:tcBorders>
          </w:tcPr>
          <w:p w:rsidR="00C81AF7" w:rsidRDefault="00C81AF7">
            <w:pPr>
              <w:pStyle w:val="ConsPlusNormal"/>
            </w:pPr>
          </w:p>
        </w:tc>
        <w:tc>
          <w:tcPr>
            <w:tcW w:w="1340" w:type="dxa"/>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1295" w:type="dxa"/>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3363" w:type="dxa"/>
            <w:gridSpan w:val="3"/>
            <w:tcBorders>
              <w:top w:val="nil"/>
              <w:left w:val="nil"/>
              <w:bottom w:val="nil"/>
              <w:right w:val="nil"/>
            </w:tcBorders>
          </w:tcPr>
          <w:p w:rsidR="00C81AF7" w:rsidRDefault="00C81AF7">
            <w:pPr>
              <w:pStyle w:val="ConsPlusNormal"/>
            </w:pPr>
            <w:r>
              <w:t>Принимающая сторона:</w:t>
            </w:r>
          </w:p>
        </w:tc>
        <w:tc>
          <w:tcPr>
            <w:tcW w:w="340" w:type="dxa"/>
            <w:tcBorders>
              <w:top w:val="nil"/>
              <w:left w:val="nil"/>
              <w:bottom w:val="nil"/>
              <w:right w:val="nil"/>
            </w:tcBorders>
          </w:tcPr>
          <w:p w:rsidR="00C81AF7" w:rsidRDefault="00C81AF7">
            <w:pPr>
              <w:pStyle w:val="ConsPlusNormal"/>
              <w:jc w:val="center"/>
            </w:pPr>
          </w:p>
        </w:tc>
        <w:tc>
          <w:tcPr>
            <w:tcW w:w="1235"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nil"/>
              <w:right w:val="nil"/>
            </w:tcBorders>
          </w:tcPr>
          <w:p w:rsidR="00C81AF7" w:rsidRDefault="00C81AF7">
            <w:pPr>
              <w:pStyle w:val="ConsPlusNormal"/>
              <w:jc w:val="center"/>
            </w:pPr>
          </w:p>
        </w:tc>
      </w:tr>
      <w:tr w:rsidR="00C81AF7">
        <w:tc>
          <w:tcPr>
            <w:tcW w:w="1608" w:type="dxa"/>
            <w:vMerge w:val="restart"/>
            <w:tcBorders>
              <w:top w:val="nil"/>
              <w:left w:val="nil"/>
              <w:bottom w:val="nil"/>
              <w:right w:val="nil"/>
            </w:tcBorders>
          </w:tcPr>
          <w:p w:rsidR="00C81AF7" w:rsidRDefault="00C81AF7">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C81AF7" w:rsidRDefault="00C81AF7">
            <w:pPr>
              <w:pStyle w:val="ConsPlusNormal"/>
              <w:jc w:val="center"/>
            </w:pPr>
          </w:p>
        </w:tc>
        <w:tc>
          <w:tcPr>
            <w:tcW w:w="1517"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40"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9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50" w:type="dxa"/>
            <w:vMerge w:val="restart"/>
            <w:tcBorders>
              <w:top w:val="nil"/>
              <w:left w:val="nil"/>
              <w:bottom w:val="nil"/>
              <w:right w:val="nil"/>
            </w:tcBorders>
          </w:tcPr>
          <w:p w:rsidR="00C81AF7" w:rsidRDefault="00C81AF7">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C81AF7" w:rsidRDefault="00C81AF7">
            <w:pPr>
              <w:pStyle w:val="ConsPlusNormal"/>
              <w:jc w:val="center"/>
            </w:pPr>
          </w:p>
        </w:tc>
        <w:tc>
          <w:tcPr>
            <w:tcW w:w="1373"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3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single" w:sz="4" w:space="0" w:color="auto"/>
              <w:right w:val="nil"/>
            </w:tcBorders>
          </w:tcPr>
          <w:p w:rsidR="00C81AF7" w:rsidRDefault="00C81AF7">
            <w:pPr>
              <w:pStyle w:val="ConsPlusNormal"/>
              <w:jc w:val="center"/>
            </w:pPr>
          </w:p>
        </w:tc>
      </w:tr>
      <w:tr w:rsidR="00C81AF7">
        <w:tc>
          <w:tcPr>
            <w:tcW w:w="1608" w:type="dxa"/>
            <w:vMerge/>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jc w:val="center"/>
            </w:pPr>
          </w:p>
        </w:tc>
        <w:tc>
          <w:tcPr>
            <w:tcW w:w="1517"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340"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295" w:type="dxa"/>
            <w:tcBorders>
              <w:top w:val="single" w:sz="4" w:space="0" w:color="auto"/>
              <w:left w:val="nil"/>
              <w:bottom w:val="nil"/>
              <w:right w:val="nil"/>
            </w:tcBorders>
          </w:tcPr>
          <w:p w:rsidR="00C81AF7" w:rsidRDefault="00C81AF7">
            <w:pPr>
              <w:pStyle w:val="ConsPlusNormal"/>
              <w:jc w:val="center"/>
            </w:pPr>
            <w:r>
              <w:t>(расшифровка подписи)</w:t>
            </w:r>
          </w:p>
        </w:tc>
        <w:tc>
          <w:tcPr>
            <w:tcW w:w="340" w:type="dxa"/>
            <w:tcBorders>
              <w:top w:val="nil"/>
              <w:left w:val="nil"/>
              <w:bottom w:val="nil"/>
              <w:right w:val="nil"/>
            </w:tcBorders>
          </w:tcPr>
          <w:p w:rsidR="00C81AF7" w:rsidRDefault="00C81AF7">
            <w:pPr>
              <w:pStyle w:val="ConsPlusNormal"/>
              <w:jc w:val="center"/>
            </w:pPr>
          </w:p>
        </w:tc>
        <w:tc>
          <w:tcPr>
            <w:tcW w:w="1650" w:type="dxa"/>
            <w:vMerge/>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jc w:val="center"/>
            </w:pPr>
          </w:p>
        </w:tc>
        <w:tc>
          <w:tcPr>
            <w:tcW w:w="1373"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235"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190" w:type="dxa"/>
            <w:tcBorders>
              <w:top w:val="single" w:sz="4" w:space="0" w:color="auto"/>
              <w:left w:val="nil"/>
              <w:bottom w:val="nil"/>
              <w:right w:val="nil"/>
            </w:tcBorders>
          </w:tcPr>
          <w:p w:rsidR="00C81AF7" w:rsidRDefault="00C81AF7">
            <w:pPr>
              <w:pStyle w:val="ConsPlusNormal"/>
              <w:jc w:val="center"/>
            </w:pPr>
            <w:r>
              <w:t>(расшифровка подписи)</w:t>
            </w:r>
          </w:p>
        </w:tc>
      </w:tr>
      <w:tr w:rsidR="00C81AF7">
        <w:tc>
          <w:tcPr>
            <w:tcW w:w="1608" w:type="dxa"/>
            <w:vMerge w:val="restart"/>
            <w:tcBorders>
              <w:top w:val="nil"/>
              <w:left w:val="nil"/>
              <w:bottom w:val="nil"/>
              <w:right w:val="nil"/>
            </w:tcBorders>
          </w:tcPr>
          <w:p w:rsidR="00C81AF7" w:rsidRDefault="00C81AF7">
            <w:pPr>
              <w:pStyle w:val="ConsPlusNormal"/>
            </w:pPr>
            <w:r>
              <w:lastRenderedPageBreak/>
              <w:t>Главный бухгалтер (уполномоченное лицо)</w:t>
            </w:r>
          </w:p>
        </w:tc>
        <w:tc>
          <w:tcPr>
            <w:tcW w:w="340" w:type="dxa"/>
            <w:tcBorders>
              <w:top w:val="nil"/>
              <w:left w:val="nil"/>
              <w:bottom w:val="nil"/>
              <w:right w:val="nil"/>
            </w:tcBorders>
          </w:tcPr>
          <w:p w:rsidR="00C81AF7" w:rsidRDefault="00C81AF7">
            <w:pPr>
              <w:pStyle w:val="ConsPlusNormal"/>
              <w:jc w:val="center"/>
            </w:pPr>
          </w:p>
        </w:tc>
        <w:tc>
          <w:tcPr>
            <w:tcW w:w="1517"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40"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9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50" w:type="dxa"/>
            <w:vMerge w:val="restart"/>
            <w:tcBorders>
              <w:top w:val="nil"/>
              <w:left w:val="nil"/>
              <w:bottom w:val="nil"/>
              <w:right w:val="nil"/>
            </w:tcBorders>
          </w:tcPr>
          <w:p w:rsidR="00C81AF7" w:rsidRDefault="00C81AF7">
            <w:pPr>
              <w:pStyle w:val="ConsPlusNormal"/>
            </w:pPr>
            <w:r>
              <w:t>Главный бухгалтер (уполномоченное лицо)</w:t>
            </w:r>
          </w:p>
        </w:tc>
        <w:tc>
          <w:tcPr>
            <w:tcW w:w="340" w:type="dxa"/>
            <w:tcBorders>
              <w:top w:val="nil"/>
              <w:left w:val="nil"/>
              <w:bottom w:val="nil"/>
              <w:right w:val="nil"/>
            </w:tcBorders>
          </w:tcPr>
          <w:p w:rsidR="00C81AF7" w:rsidRDefault="00C81AF7">
            <w:pPr>
              <w:pStyle w:val="ConsPlusNormal"/>
              <w:jc w:val="center"/>
            </w:pPr>
          </w:p>
        </w:tc>
        <w:tc>
          <w:tcPr>
            <w:tcW w:w="1373"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3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single" w:sz="4" w:space="0" w:color="auto"/>
              <w:right w:val="nil"/>
            </w:tcBorders>
          </w:tcPr>
          <w:p w:rsidR="00C81AF7" w:rsidRDefault="00C81AF7">
            <w:pPr>
              <w:pStyle w:val="ConsPlusNormal"/>
              <w:jc w:val="center"/>
            </w:pPr>
          </w:p>
        </w:tc>
      </w:tr>
      <w:tr w:rsidR="00C81AF7">
        <w:tc>
          <w:tcPr>
            <w:tcW w:w="1608" w:type="dxa"/>
            <w:vMerge/>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jc w:val="center"/>
            </w:pPr>
          </w:p>
        </w:tc>
        <w:tc>
          <w:tcPr>
            <w:tcW w:w="1517"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340"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295" w:type="dxa"/>
            <w:tcBorders>
              <w:top w:val="single" w:sz="4" w:space="0" w:color="auto"/>
              <w:left w:val="nil"/>
              <w:bottom w:val="nil"/>
              <w:right w:val="nil"/>
            </w:tcBorders>
          </w:tcPr>
          <w:p w:rsidR="00C81AF7" w:rsidRDefault="00C81AF7">
            <w:pPr>
              <w:pStyle w:val="ConsPlusNormal"/>
              <w:jc w:val="center"/>
            </w:pPr>
            <w:r>
              <w:t>(расшифровка подписи)</w:t>
            </w:r>
          </w:p>
        </w:tc>
        <w:tc>
          <w:tcPr>
            <w:tcW w:w="340" w:type="dxa"/>
            <w:tcBorders>
              <w:top w:val="nil"/>
              <w:left w:val="nil"/>
              <w:bottom w:val="nil"/>
              <w:right w:val="nil"/>
            </w:tcBorders>
          </w:tcPr>
          <w:p w:rsidR="00C81AF7" w:rsidRDefault="00C81AF7">
            <w:pPr>
              <w:pStyle w:val="ConsPlusNormal"/>
              <w:jc w:val="center"/>
            </w:pPr>
          </w:p>
        </w:tc>
        <w:tc>
          <w:tcPr>
            <w:tcW w:w="1650" w:type="dxa"/>
            <w:vMerge/>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jc w:val="center"/>
            </w:pPr>
          </w:p>
        </w:tc>
        <w:tc>
          <w:tcPr>
            <w:tcW w:w="1373"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235"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190" w:type="dxa"/>
            <w:tcBorders>
              <w:top w:val="single" w:sz="4" w:space="0" w:color="auto"/>
              <w:left w:val="nil"/>
              <w:bottom w:val="nil"/>
              <w:right w:val="nil"/>
            </w:tcBorders>
          </w:tcPr>
          <w:p w:rsidR="00C81AF7" w:rsidRDefault="00C81AF7">
            <w:pPr>
              <w:pStyle w:val="ConsPlusNormal"/>
              <w:jc w:val="center"/>
            </w:pPr>
            <w:r>
              <w:t>(расшифровка подписи)</w:t>
            </w:r>
          </w:p>
        </w:tc>
      </w:tr>
      <w:tr w:rsidR="00C81AF7">
        <w:tc>
          <w:tcPr>
            <w:tcW w:w="5145" w:type="dxa"/>
            <w:gridSpan w:val="5"/>
            <w:tcBorders>
              <w:top w:val="nil"/>
              <w:left w:val="nil"/>
              <w:bottom w:val="nil"/>
              <w:right w:val="nil"/>
            </w:tcBorders>
          </w:tcPr>
          <w:p w:rsidR="00C81AF7" w:rsidRDefault="00C81AF7">
            <w:pPr>
              <w:pStyle w:val="ConsPlusNormal"/>
              <w:ind w:firstLine="850"/>
              <w:jc w:val="both"/>
            </w:pPr>
            <w:r>
              <w:t>"__" ______ 20__ г.</w:t>
            </w:r>
          </w:p>
        </w:tc>
        <w:tc>
          <w:tcPr>
            <w:tcW w:w="340" w:type="dxa"/>
            <w:tcBorders>
              <w:top w:val="nil"/>
              <w:left w:val="nil"/>
              <w:bottom w:val="nil"/>
              <w:right w:val="nil"/>
            </w:tcBorders>
          </w:tcPr>
          <w:p w:rsidR="00C81AF7" w:rsidRDefault="00C81AF7">
            <w:pPr>
              <w:pStyle w:val="ConsPlusNormal"/>
              <w:jc w:val="center"/>
            </w:pPr>
          </w:p>
        </w:tc>
        <w:tc>
          <w:tcPr>
            <w:tcW w:w="1295"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4938" w:type="dxa"/>
            <w:gridSpan w:val="5"/>
            <w:tcBorders>
              <w:top w:val="nil"/>
              <w:left w:val="nil"/>
              <w:bottom w:val="nil"/>
              <w:right w:val="nil"/>
            </w:tcBorders>
          </w:tcPr>
          <w:p w:rsidR="00C81AF7" w:rsidRDefault="00C81AF7">
            <w:pPr>
              <w:pStyle w:val="ConsPlusNormal"/>
              <w:ind w:firstLine="850"/>
              <w:jc w:val="both"/>
            </w:pPr>
            <w:r>
              <w:t>"__" ______ 20__ г.</w:t>
            </w: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nil"/>
              <w:right w:val="nil"/>
            </w:tcBorders>
          </w:tcPr>
          <w:p w:rsidR="00C81AF7" w:rsidRDefault="00C81AF7">
            <w:pPr>
              <w:pStyle w:val="ConsPlusNormal"/>
              <w:jc w:val="center"/>
            </w:pPr>
          </w:p>
        </w:tc>
      </w:tr>
      <w:tr w:rsidR="00C81AF7">
        <w:tc>
          <w:tcPr>
            <w:tcW w:w="6780" w:type="dxa"/>
            <w:gridSpan w:val="7"/>
            <w:tcBorders>
              <w:top w:val="nil"/>
              <w:left w:val="nil"/>
              <w:bottom w:val="nil"/>
              <w:right w:val="nil"/>
            </w:tcBorders>
          </w:tcPr>
          <w:p w:rsidR="00C81AF7" w:rsidRDefault="00C81AF7">
            <w:pPr>
              <w:pStyle w:val="ConsPlusNormal"/>
            </w:pPr>
            <w:r>
              <w:t xml:space="preserve">Указанные в данном Акте показатели подтверждаю </w:t>
            </w:r>
            <w:hyperlink w:anchor="P2458">
              <w:r>
                <w:rPr>
                  <w:color w:val="0000FF"/>
                </w:rPr>
                <w:t>&lt;*&gt;</w:t>
              </w:r>
            </w:hyperlink>
            <w:r>
              <w:t>:</w:t>
            </w:r>
          </w:p>
        </w:tc>
        <w:tc>
          <w:tcPr>
            <w:tcW w:w="340" w:type="dxa"/>
            <w:tcBorders>
              <w:top w:val="nil"/>
              <w:left w:val="nil"/>
              <w:bottom w:val="nil"/>
              <w:right w:val="nil"/>
            </w:tcBorders>
          </w:tcPr>
          <w:p w:rsidR="00C81AF7" w:rsidRDefault="00C81AF7">
            <w:pPr>
              <w:pStyle w:val="ConsPlusNormal"/>
              <w:jc w:val="center"/>
            </w:pPr>
          </w:p>
        </w:tc>
        <w:tc>
          <w:tcPr>
            <w:tcW w:w="1650"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73"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35"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nil"/>
              <w:right w:val="nil"/>
            </w:tcBorders>
          </w:tcPr>
          <w:p w:rsidR="00C81AF7" w:rsidRDefault="00C81AF7">
            <w:pPr>
              <w:pStyle w:val="ConsPlusNormal"/>
              <w:jc w:val="center"/>
            </w:pPr>
          </w:p>
        </w:tc>
      </w:tr>
      <w:tr w:rsidR="00C81AF7">
        <w:tc>
          <w:tcPr>
            <w:tcW w:w="1608" w:type="dxa"/>
            <w:tcBorders>
              <w:top w:val="nil"/>
              <w:left w:val="nil"/>
              <w:bottom w:val="nil"/>
              <w:right w:val="nil"/>
            </w:tcBorders>
            <w:vAlign w:val="bottom"/>
          </w:tcPr>
          <w:p w:rsidR="00C81AF7" w:rsidRDefault="00C81AF7">
            <w:pPr>
              <w:pStyle w:val="ConsPlusNormal"/>
            </w:pPr>
            <w:r>
              <w:t>Передающая сторона:</w:t>
            </w:r>
          </w:p>
        </w:tc>
        <w:tc>
          <w:tcPr>
            <w:tcW w:w="340" w:type="dxa"/>
            <w:tcBorders>
              <w:top w:val="nil"/>
              <w:left w:val="nil"/>
              <w:bottom w:val="nil"/>
              <w:right w:val="nil"/>
            </w:tcBorders>
          </w:tcPr>
          <w:p w:rsidR="00C81AF7" w:rsidRDefault="00C81AF7">
            <w:pPr>
              <w:pStyle w:val="ConsPlusNormal"/>
              <w:jc w:val="center"/>
            </w:pPr>
          </w:p>
        </w:tc>
        <w:tc>
          <w:tcPr>
            <w:tcW w:w="4832" w:type="dxa"/>
            <w:gridSpan w:val="5"/>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50" w:type="dxa"/>
            <w:tcBorders>
              <w:top w:val="nil"/>
              <w:left w:val="nil"/>
              <w:bottom w:val="nil"/>
              <w:right w:val="nil"/>
            </w:tcBorders>
            <w:vAlign w:val="bottom"/>
          </w:tcPr>
          <w:p w:rsidR="00C81AF7" w:rsidRDefault="00C81AF7">
            <w:pPr>
              <w:pStyle w:val="ConsPlusNormal"/>
            </w:pPr>
            <w:r>
              <w:t>Принимающая сторона:</w:t>
            </w:r>
          </w:p>
        </w:tc>
        <w:tc>
          <w:tcPr>
            <w:tcW w:w="340" w:type="dxa"/>
            <w:tcBorders>
              <w:top w:val="nil"/>
              <w:left w:val="nil"/>
              <w:bottom w:val="nil"/>
              <w:right w:val="nil"/>
            </w:tcBorders>
          </w:tcPr>
          <w:p w:rsidR="00C81AF7" w:rsidRDefault="00C81AF7">
            <w:pPr>
              <w:pStyle w:val="ConsPlusNormal"/>
              <w:jc w:val="center"/>
            </w:pPr>
          </w:p>
        </w:tc>
        <w:tc>
          <w:tcPr>
            <w:tcW w:w="4478" w:type="dxa"/>
            <w:gridSpan w:val="5"/>
            <w:tcBorders>
              <w:top w:val="nil"/>
              <w:left w:val="nil"/>
              <w:bottom w:val="single" w:sz="4" w:space="0" w:color="auto"/>
              <w:right w:val="nil"/>
            </w:tcBorders>
          </w:tcPr>
          <w:p w:rsidR="00C81AF7" w:rsidRDefault="00C81AF7">
            <w:pPr>
              <w:pStyle w:val="ConsPlusNormal"/>
              <w:jc w:val="center"/>
            </w:pPr>
          </w:p>
        </w:tc>
      </w:tr>
      <w:tr w:rsidR="00C81AF7">
        <w:tc>
          <w:tcPr>
            <w:tcW w:w="1608" w:type="dxa"/>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jc w:val="center"/>
            </w:pPr>
          </w:p>
        </w:tc>
        <w:tc>
          <w:tcPr>
            <w:tcW w:w="4832" w:type="dxa"/>
            <w:gridSpan w:val="5"/>
            <w:tcBorders>
              <w:top w:val="single" w:sz="4" w:space="0" w:color="auto"/>
              <w:left w:val="nil"/>
              <w:bottom w:val="nil"/>
              <w:right w:val="nil"/>
            </w:tcBorders>
          </w:tcPr>
          <w:p w:rsidR="00C81AF7" w:rsidRDefault="00C81AF7">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C81AF7" w:rsidRDefault="00C81AF7">
            <w:pPr>
              <w:pStyle w:val="ConsPlusNormal"/>
              <w:jc w:val="center"/>
            </w:pPr>
          </w:p>
        </w:tc>
        <w:tc>
          <w:tcPr>
            <w:tcW w:w="1650"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4478" w:type="dxa"/>
            <w:gridSpan w:val="5"/>
            <w:tcBorders>
              <w:top w:val="single" w:sz="4" w:space="0" w:color="auto"/>
              <w:left w:val="nil"/>
              <w:bottom w:val="nil"/>
              <w:right w:val="nil"/>
            </w:tcBorders>
          </w:tcPr>
          <w:p w:rsidR="00C81AF7" w:rsidRDefault="00C81AF7">
            <w:pPr>
              <w:pStyle w:val="ConsPlusNormal"/>
              <w:jc w:val="center"/>
            </w:pPr>
            <w:r>
              <w:t>(полное наименование участника казначейского сопровождения)</w:t>
            </w:r>
          </w:p>
        </w:tc>
      </w:tr>
      <w:tr w:rsidR="00C81AF7">
        <w:tc>
          <w:tcPr>
            <w:tcW w:w="1608" w:type="dxa"/>
            <w:vMerge w:val="restart"/>
            <w:tcBorders>
              <w:top w:val="nil"/>
              <w:left w:val="nil"/>
              <w:bottom w:val="nil"/>
              <w:right w:val="nil"/>
            </w:tcBorders>
          </w:tcPr>
          <w:p w:rsidR="00C81AF7" w:rsidRDefault="00C81AF7">
            <w:pPr>
              <w:pStyle w:val="ConsPlusNormal"/>
            </w:pPr>
            <w:r>
              <w:t>Руководитель (уполномоченное лицо)</w:t>
            </w:r>
          </w:p>
        </w:tc>
        <w:tc>
          <w:tcPr>
            <w:tcW w:w="340" w:type="dxa"/>
            <w:tcBorders>
              <w:top w:val="nil"/>
              <w:left w:val="nil"/>
              <w:bottom w:val="nil"/>
              <w:right w:val="nil"/>
            </w:tcBorders>
          </w:tcPr>
          <w:p w:rsidR="00C81AF7" w:rsidRDefault="00C81AF7">
            <w:pPr>
              <w:pStyle w:val="ConsPlusNormal"/>
              <w:jc w:val="center"/>
            </w:pPr>
          </w:p>
        </w:tc>
        <w:tc>
          <w:tcPr>
            <w:tcW w:w="1517"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40"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9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50" w:type="dxa"/>
            <w:vMerge w:val="restart"/>
            <w:tcBorders>
              <w:top w:val="nil"/>
              <w:left w:val="nil"/>
              <w:bottom w:val="nil"/>
              <w:right w:val="nil"/>
            </w:tcBorders>
          </w:tcPr>
          <w:p w:rsidR="00C81AF7" w:rsidRDefault="00C81AF7">
            <w:pPr>
              <w:pStyle w:val="ConsPlusNormal"/>
            </w:pPr>
            <w:r>
              <w:t>Руководитель (уполномоченное лицо)</w:t>
            </w:r>
          </w:p>
        </w:tc>
        <w:tc>
          <w:tcPr>
            <w:tcW w:w="340" w:type="dxa"/>
            <w:tcBorders>
              <w:top w:val="nil"/>
              <w:left w:val="nil"/>
              <w:bottom w:val="nil"/>
              <w:right w:val="nil"/>
            </w:tcBorders>
          </w:tcPr>
          <w:p w:rsidR="00C81AF7" w:rsidRDefault="00C81AF7">
            <w:pPr>
              <w:pStyle w:val="ConsPlusNormal"/>
              <w:jc w:val="center"/>
            </w:pPr>
          </w:p>
        </w:tc>
        <w:tc>
          <w:tcPr>
            <w:tcW w:w="1373" w:type="dxa"/>
            <w:tcBorders>
              <w:top w:val="nil"/>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tcPr>
          <w:p w:rsidR="00C81AF7" w:rsidRDefault="00C81AF7">
            <w:pPr>
              <w:pStyle w:val="ConsPlusNormal"/>
              <w:jc w:val="both"/>
            </w:pPr>
          </w:p>
        </w:tc>
        <w:tc>
          <w:tcPr>
            <w:tcW w:w="1235" w:type="dxa"/>
            <w:tcBorders>
              <w:top w:val="nil"/>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tcPr>
          <w:p w:rsidR="00C81AF7" w:rsidRDefault="00C81AF7">
            <w:pPr>
              <w:pStyle w:val="ConsPlusNormal"/>
              <w:jc w:val="both"/>
            </w:pPr>
          </w:p>
        </w:tc>
        <w:tc>
          <w:tcPr>
            <w:tcW w:w="1190" w:type="dxa"/>
            <w:tcBorders>
              <w:top w:val="nil"/>
              <w:left w:val="nil"/>
              <w:bottom w:val="single" w:sz="4" w:space="0" w:color="auto"/>
              <w:right w:val="nil"/>
            </w:tcBorders>
          </w:tcPr>
          <w:p w:rsidR="00C81AF7" w:rsidRDefault="00C81AF7">
            <w:pPr>
              <w:pStyle w:val="ConsPlusNormal"/>
              <w:jc w:val="both"/>
            </w:pPr>
          </w:p>
        </w:tc>
      </w:tr>
      <w:tr w:rsidR="00C81AF7">
        <w:tc>
          <w:tcPr>
            <w:tcW w:w="1608" w:type="dxa"/>
            <w:vMerge/>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jc w:val="center"/>
            </w:pPr>
          </w:p>
        </w:tc>
        <w:tc>
          <w:tcPr>
            <w:tcW w:w="1517"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340"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295" w:type="dxa"/>
            <w:tcBorders>
              <w:top w:val="single" w:sz="4" w:space="0" w:color="auto"/>
              <w:left w:val="nil"/>
              <w:bottom w:val="nil"/>
              <w:right w:val="nil"/>
            </w:tcBorders>
          </w:tcPr>
          <w:p w:rsidR="00C81AF7" w:rsidRDefault="00C81AF7">
            <w:pPr>
              <w:pStyle w:val="ConsPlusNormal"/>
              <w:jc w:val="center"/>
            </w:pPr>
            <w:r>
              <w:t>(расшифровка подписи)</w:t>
            </w:r>
          </w:p>
        </w:tc>
        <w:tc>
          <w:tcPr>
            <w:tcW w:w="340" w:type="dxa"/>
            <w:tcBorders>
              <w:top w:val="nil"/>
              <w:left w:val="nil"/>
              <w:bottom w:val="nil"/>
              <w:right w:val="nil"/>
            </w:tcBorders>
          </w:tcPr>
          <w:p w:rsidR="00C81AF7" w:rsidRDefault="00C81AF7">
            <w:pPr>
              <w:pStyle w:val="ConsPlusNormal"/>
              <w:jc w:val="center"/>
            </w:pPr>
          </w:p>
        </w:tc>
        <w:tc>
          <w:tcPr>
            <w:tcW w:w="1650" w:type="dxa"/>
            <w:vMerge/>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jc w:val="center"/>
            </w:pPr>
          </w:p>
        </w:tc>
        <w:tc>
          <w:tcPr>
            <w:tcW w:w="1373"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235"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190" w:type="dxa"/>
            <w:tcBorders>
              <w:top w:val="single" w:sz="4" w:space="0" w:color="auto"/>
              <w:left w:val="nil"/>
              <w:bottom w:val="nil"/>
              <w:right w:val="nil"/>
            </w:tcBorders>
          </w:tcPr>
          <w:p w:rsidR="00C81AF7" w:rsidRDefault="00C81AF7">
            <w:pPr>
              <w:pStyle w:val="ConsPlusNormal"/>
              <w:jc w:val="center"/>
            </w:pPr>
            <w:r>
              <w:t>(расшифровка подписи)</w:t>
            </w:r>
          </w:p>
        </w:tc>
      </w:tr>
      <w:tr w:rsidR="00C81AF7">
        <w:tc>
          <w:tcPr>
            <w:tcW w:w="1608" w:type="dxa"/>
            <w:vMerge w:val="restart"/>
            <w:tcBorders>
              <w:top w:val="nil"/>
              <w:left w:val="nil"/>
              <w:bottom w:val="nil"/>
              <w:right w:val="nil"/>
            </w:tcBorders>
          </w:tcPr>
          <w:p w:rsidR="00C81AF7" w:rsidRDefault="00C81AF7">
            <w:pPr>
              <w:pStyle w:val="ConsPlusNormal"/>
            </w:pPr>
            <w:r>
              <w:t>Главный бухгалтер (уполномоченное лицо)</w:t>
            </w:r>
          </w:p>
        </w:tc>
        <w:tc>
          <w:tcPr>
            <w:tcW w:w="340" w:type="dxa"/>
            <w:tcBorders>
              <w:top w:val="nil"/>
              <w:left w:val="nil"/>
              <w:bottom w:val="nil"/>
              <w:right w:val="nil"/>
            </w:tcBorders>
          </w:tcPr>
          <w:p w:rsidR="00C81AF7" w:rsidRDefault="00C81AF7">
            <w:pPr>
              <w:pStyle w:val="ConsPlusNormal"/>
              <w:jc w:val="center"/>
            </w:pPr>
          </w:p>
        </w:tc>
        <w:tc>
          <w:tcPr>
            <w:tcW w:w="1517"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340"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9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650" w:type="dxa"/>
            <w:vMerge w:val="restart"/>
            <w:tcBorders>
              <w:top w:val="nil"/>
              <w:left w:val="nil"/>
              <w:bottom w:val="nil"/>
              <w:right w:val="nil"/>
            </w:tcBorders>
          </w:tcPr>
          <w:p w:rsidR="00C81AF7" w:rsidRDefault="00C81AF7">
            <w:pPr>
              <w:pStyle w:val="ConsPlusNormal"/>
            </w:pPr>
            <w:r>
              <w:t>Главный бухгалтер (уполномоченное лицо)</w:t>
            </w:r>
          </w:p>
        </w:tc>
        <w:tc>
          <w:tcPr>
            <w:tcW w:w="340" w:type="dxa"/>
            <w:tcBorders>
              <w:top w:val="nil"/>
              <w:left w:val="nil"/>
              <w:bottom w:val="nil"/>
              <w:right w:val="nil"/>
            </w:tcBorders>
          </w:tcPr>
          <w:p w:rsidR="00C81AF7" w:rsidRDefault="00C81AF7">
            <w:pPr>
              <w:pStyle w:val="ConsPlusNormal"/>
              <w:jc w:val="center"/>
            </w:pPr>
          </w:p>
        </w:tc>
        <w:tc>
          <w:tcPr>
            <w:tcW w:w="1373"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235" w:type="dxa"/>
            <w:tcBorders>
              <w:top w:val="nil"/>
              <w:left w:val="nil"/>
              <w:bottom w:val="single" w:sz="4" w:space="0" w:color="auto"/>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single" w:sz="4" w:space="0" w:color="auto"/>
              <w:right w:val="nil"/>
            </w:tcBorders>
          </w:tcPr>
          <w:p w:rsidR="00C81AF7" w:rsidRDefault="00C81AF7">
            <w:pPr>
              <w:pStyle w:val="ConsPlusNormal"/>
              <w:jc w:val="center"/>
            </w:pPr>
          </w:p>
        </w:tc>
      </w:tr>
      <w:tr w:rsidR="00C81AF7">
        <w:tc>
          <w:tcPr>
            <w:tcW w:w="1608" w:type="dxa"/>
            <w:vMerge/>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jc w:val="center"/>
            </w:pPr>
          </w:p>
        </w:tc>
        <w:tc>
          <w:tcPr>
            <w:tcW w:w="1517"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340"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295" w:type="dxa"/>
            <w:tcBorders>
              <w:top w:val="single" w:sz="4" w:space="0" w:color="auto"/>
              <w:left w:val="nil"/>
              <w:bottom w:val="nil"/>
              <w:right w:val="nil"/>
            </w:tcBorders>
          </w:tcPr>
          <w:p w:rsidR="00C81AF7" w:rsidRDefault="00C81AF7">
            <w:pPr>
              <w:pStyle w:val="ConsPlusNormal"/>
              <w:jc w:val="center"/>
            </w:pPr>
            <w:r>
              <w:t>(расшифровка подписи)</w:t>
            </w:r>
          </w:p>
        </w:tc>
        <w:tc>
          <w:tcPr>
            <w:tcW w:w="340" w:type="dxa"/>
            <w:tcBorders>
              <w:top w:val="nil"/>
              <w:left w:val="nil"/>
              <w:bottom w:val="nil"/>
              <w:right w:val="nil"/>
            </w:tcBorders>
          </w:tcPr>
          <w:p w:rsidR="00C81AF7" w:rsidRDefault="00C81AF7">
            <w:pPr>
              <w:pStyle w:val="ConsPlusNormal"/>
              <w:jc w:val="center"/>
            </w:pPr>
          </w:p>
        </w:tc>
        <w:tc>
          <w:tcPr>
            <w:tcW w:w="1650" w:type="dxa"/>
            <w:vMerge/>
            <w:tcBorders>
              <w:top w:val="nil"/>
              <w:left w:val="nil"/>
              <w:bottom w:val="nil"/>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jc w:val="center"/>
            </w:pPr>
          </w:p>
        </w:tc>
        <w:tc>
          <w:tcPr>
            <w:tcW w:w="1373"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235"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1190" w:type="dxa"/>
            <w:tcBorders>
              <w:top w:val="single" w:sz="4" w:space="0" w:color="auto"/>
              <w:left w:val="nil"/>
              <w:bottom w:val="nil"/>
              <w:right w:val="nil"/>
            </w:tcBorders>
          </w:tcPr>
          <w:p w:rsidR="00C81AF7" w:rsidRDefault="00C81AF7">
            <w:pPr>
              <w:pStyle w:val="ConsPlusNormal"/>
              <w:jc w:val="center"/>
            </w:pPr>
            <w:r>
              <w:t>(расшифровка подписи)</w:t>
            </w:r>
          </w:p>
        </w:tc>
      </w:tr>
      <w:tr w:rsidR="00C81AF7">
        <w:tc>
          <w:tcPr>
            <w:tcW w:w="5145" w:type="dxa"/>
            <w:gridSpan w:val="5"/>
            <w:tcBorders>
              <w:top w:val="nil"/>
              <w:left w:val="nil"/>
              <w:bottom w:val="nil"/>
              <w:right w:val="nil"/>
            </w:tcBorders>
          </w:tcPr>
          <w:p w:rsidR="00C81AF7" w:rsidRDefault="00C81AF7">
            <w:pPr>
              <w:pStyle w:val="ConsPlusNormal"/>
              <w:ind w:firstLine="850"/>
              <w:jc w:val="both"/>
            </w:pPr>
            <w:r>
              <w:t>"__" ______ 20__ г.</w:t>
            </w:r>
          </w:p>
        </w:tc>
        <w:tc>
          <w:tcPr>
            <w:tcW w:w="340" w:type="dxa"/>
            <w:tcBorders>
              <w:top w:val="nil"/>
              <w:left w:val="nil"/>
              <w:bottom w:val="nil"/>
              <w:right w:val="nil"/>
            </w:tcBorders>
          </w:tcPr>
          <w:p w:rsidR="00C81AF7" w:rsidRDefault="00C81AF7">
            <w:pPr>
              <w:pStyle w:val="ConsPlusNormal"/>
              <w:jc w:val="center"/>
            </w:pPr>
          </w:p>
        </w:tc>
        <w:tc>
          <w:tcPr>
            <w:tcW w:w="1295"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4938" w:type="dxa"/>
            <w:gridSpan w:val="5"/>
            <w:tcBorders>
              <w:top w:val="nil"/>
              <w:left w:val="nil"/>
              <w:bottom w:val="nil"/>
              <w:right w:val="nil"/>
            </w:tcBorders>
          </w:tcPr>
          <w:p w:rsidR="00C81AF7" w:rsidRDefault="00C81AF7">
            <w:pPr>
              <w:pStyle w:val="ConsPlusNormal"/>
              <w:ind w:firstLine="850"/>
              <w:jc w:val="both"/>
            </w:pPr>
            <w:r>
              <w:t>"__" ______ 20__ г.</w:t>
            </w:r>
          </w:p>
        </w:tc>
        <w:tc>
          <w:tcPr>
            <w:tcW w:w="340" w:type="dxa"/>
            <w:tcBorders>
              <w:top w:val="nil"/>
              <w:left w:val="nil"/>
              <w:bottom w:val="nil"/>
              <w:right w:val="nil"/>
            </w:tcBorders>
          </w:tcPr>
          <w:p w:rsidR="00C81AF7" w:rsidRDefault="00C81AF7">
            <w:pPr>
              <w:pStyle w:val="ConsPlusNormal"/>
              <w:jc w:val="center"/>
            </w:pPr>
          </w:p>
        </w:tc>
        <w:tc>
          <w:tcPr>
            <w:tcW w:w="1190" w:type="dxa"/>
            <w:tcBorders>
              <w:top w:val="nil"/>
              <w:left w:val="nil"/>
              <w:bottom w:val="nil"/>
              <w:right w:val="nil"/>
            </w:tcBorders>
          </w:tcPr>
          <w:p w:rsidR="00C81AF7" w:rsidRDefault="00C81AF7">
            <w:pPr>
              <w:pStyle w:val="ConsPlusNormal"/>
              <w:jc w:val="center"/>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C81AF7">
        <w:tc>
          <w:tcPr>
            <w:tcW w:w="10935" w:type="dxa"/>
            <w:tcBorders>
              <w:top w:val="nil"/>
              <w:left w:val="nil"/>
              <w:bottom w:val="nil"/>
              <w:right w:val="nil"/>
            </w:tcBorders>
            <w:vAlign w:val="bottom"/>
          </w:tcPr>
          <w:p w:rsidR="00C81AF7" w:rsidRDefault="00C81AF7">
            <w:pPr>
              <w:pStyle w:val="ConsPlusNormal"/>
              <w:jc w:val="right"/>
            </w:pPr>
            <w:r>
              <w:t>Номер страницы</w:t>
            </w:r>
          </w:p>
        </w:tc>
        <w:tc>
          <w:tcPr>
            <w:tcW w:w="340" w:type="dxa"/>
            <w:tcBorders>
              <w:top w:val="nil"/>
              <w:left w:val="nil"/>
              <w:bottom w:val="nil"/>
              <w:right w:val="nil"/>
            </w:tcBorders>
          </w:tcPr>
          <w:p w:rsidR="00C81AF7" w:rsidRDefault="00C81AF7">
            <w:pPr>
              <w:pStyle w:val="ConsPlusNormal"/>
              <w:jc w:val="both"/>
            </w:pPr>
          </w:p>
        </w:tc>
        <w:tc>
          <w:tcPr>
            <w:tcW w:w="1985" w:type="dxa"/>
            <w:tcBorders>
              <w:top w:val="nil"/>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vAlign w:val="bottom"/>
          </w:tcPr>
          <w:p w:rsidR="00C81AF7" w:rsidRDefault="00C81AF7">
            <w:pPr>
              <w:pStyle w:val="ConsPlusNormal"/>
              <w:jc w:val="right"/>
            </w:pPr>
          </w:p>
        </w:tc>
      </w:tr>
      <w:tr w:rsidR="00C81AF7">
        <w:tc>
          <w:tcPr>
            <w:tcW w:w="10935" w:type="dxa"/>
            <w:tcBorders>
              <w:top w:val="nil"/>
              <w:left w:val="nil"/>
              <w:bottom w:val="nil"/>
              <w:right w:val="nil"/>
            </w:tcBorders>
            <w:vAlign w:val="bottom"/>
          </w:tcPr>
          <w:p w:rsidR="00C81AF7" w:rsidRDefault="00C81AF7">
            <w:pPr>
              <w:pStyle w:val="ConsPlusNormal"/>
              <w:jc w:val="right"/>
            </w:pPr>
            <w:r>
              <w:t>Всего страниц</w:t>
            </w:r>
          </w:p>
        </w:tc>
        <w:tc>
          <w:tcPr>
            <w:tcW w:w="340" w:type="dxa"/>
            <w:tcBorders>
              <w:top w:val="nil"/>
              <w:left w:val="nil"/>
              <w:bottom w:val="nil"/>
              <w:right w:val="nil"/>
            </w:tcBorders>
          </w:tcPr>
          <w:p w:rsidR="00C81AF7" w:rsidRDefault="00C81AF7">
            <w:pPr>
              <w:pStyle w:val="ConsPlusNormal"/>
              <w:jc w:val="both"/>
            </w:pPr>
          </w:p>
        </w:tc>
        <w:tc>
          <w:tcPr>
            <w:tcW w:w="1985" w:type="dxa"/>
            <w:tcBorders>
              <w:top w:val="single" w:sz="4" w:space="0" w:color="auto"/>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vAlign w:val="bottom"/>
          </w:tcPr>
          <w:p w:rsidR="00C81AF7" w:rsidRDefault="00C81AF7">
            <w:pPr>
              <w:pStyle w:val="ConsPlusNormal"/>
              <w:jc w:val="right"/>
            </w:pPr>
          </w:p>
        </w:tc>
      </w:tr>
    </w:tbl>
    <w:p w:rsidR="00C81AF7" w:rsidRDefault="00C81AF7">
      <w:pPr>
        <w:pStyle w:val="ConsPlusNormal"/>
        <w:sectPr w:rsidR="00C81AF7">
          <w:pgSz w:w="16838" w:h="11905" w:orient="landscape"/>
          <w:pgMar w:top="1701" w:right="1134" w:bottom="850" w:left="1134" w:header="0" w:footer="0" w:gutter="0"/>
          <w:cols w:space="720"/>
          <w:titlePg/>
        </w:sectPr>
      </w:pPr>
    </w:p>
    <w:p w:rsidR="00C81AF7" w:rsidRDefault="00C81AF7">
      <w:pPr>
        <w:pStyle w:val="ConsPlusNormal"/>
        <w:jc w:val="right"/>
      </w:pPr>
    </w:p>
    <w:p w:rsidR="00C81AF7" w:rsidRDefault="00C81AF7">
      <w:pPr>
        <w:pStyle w:val="ConsPlusNormal"/>
        <w:ind w:firstLine="540"/>
        <w:jc w:val="both"/>
      </w:pPr>
      <w:r>
        <w:t>--------------------------------</w:t>
      </w:r>
    </w:p>
    <w:p w:rsidR="00C81AF7" w:rsidRDefault="00C81AF7">
      <w:pPr>
        <w:pStyle w:val="ConsPlusNormal"/>
        <w:spacing w:before="220"/>
        <w:ind w:firstLine="540"/>
        <w:jc w:val="both"/>
      </w:pPr>
      <w:bookmarkStart w:id="33" w:name="P2458"/>
      <w:bookmarkEnd w:id="33"/>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C81AF7" w:rsidRDefault="00C81AF7">
      <w:pPr>
        <w:pStyle w:val="ConsPlusNormal"/>
        <w:ind w:firstLine="540"/>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12</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81AF7">
        <w:tc>
          <w:tcPr>
            <w:tcW w:w="60" w:type="dxa"/>
            <w:tcBorders>
              <w:top w:val="nil"/>
              <w:left w:val="nil"/>
              <w:bottom w:val="nil"/>
              <w:right w:val="nil"/>
            </w:tcBorders>
            <w:shd w:val="clear" w:color="auto" w:fill="CED3F1"/>
            <w:tcMar>
              <w:top w:w="0" w:type="dxa"/>
              <w:left w:w="0" w:type="dxa"/>
              <w:bottom w:w="0" w:type="dxa"/>
              <w:right w:w="0" w:type="dxa"/>
            </w:tcMar>
          </w:tcPr>
          <w:p w:rsidR="00C81AF7" w:rsidRDefault="00C81A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AF7" w:rsidRDefault="00C81AF7">
            <w:pPr>
              <w:pStyle w:val="ConsPlusNormal"/>
              <w:jc w:val="center"/>
            </w:pPr>
            <w:r>
              <w:rPr>
                <w:color w:val="392C69"/>
              </w:rPr>
              <w:t>Список изменяющих документов</w:t>
            </w:r>
          </w:p>
          <w:p w:rsidR="00C81AF7" w:rsidRDefault="00C81AF7">
            <w:pPr>
              <w:pStyle w:val="ConsPlusNormal"/>
              <w:jc w:val="center"/>
            </w:pPr>
            <w:r>
              <w:rPr>
                <w:color w:val="392C69"/>
              </w:rPr>
              <w:t xml:space="preserve">(в ред. </w:t>
            </w:r>
            <w:hyperlink r:id="rId132">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r>
    </w:tbl>
    <w:p w:rsidR="00C81AF7" w:rsidRDefault="00C81A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C81AF7">
        <w:tc>
          <w:tcPr>
            <w:tcW w:w="13594" w:type="dxa"/>
            <w:gridSpan w:val="3"/>
            <w:tcBorders>
              <w:top w:val="nil"/>
              <w:left w:val="nil"/>
              <w:bottom w:val="nil"/>
              <w:right w:val="nil"/>
            </w:tcBorders>
          </w:tcPr>
          <w:p w:rsidR="00C81AF7" w:rsidRDefault="00C81AF7">
            <w:pPr>
              <w:pStyle w:val="ConsPlusNormal"/>
              <w:jc w:val="center"/>
            </w:pPr>
            <w:bookmarkStart w:id="34" w:name="P2475"/>
            <w:bookmarkEnd w:id="34"/>
            <w:r>
              <w:t>ПРИЛОЖЕНИЕ К ВЫПИСКЕ</w:t>
            </w:r>
          </w:p>
          <w:p w:rsidR="00C81AF7" w:rsidRDefault="00C81AF7">
            <w:pPr>
              <w:pStyle w:val="ConsPlusNormal"/>
              <w:jc w:val="center"/>
            </w:pPr>
            <w:r>
              <w:t>из лицевого счета</w:t>
            </w:r>
          </w:p>
        </w:tc>
      </w:tr>
      <w:tr w:rsidR="00C81AF7">
        <w:tc>
          <w:tcPr>
            <w:tcW w:w="5340" w:type="dxa"/>
            <w:tcBorders>
              <w:top w:val="nil"/>
              <w:left w:val="nil"/>
              <w:bottom w:val="nil"/>
            </w:tcBorders>
          </w:tcPr>
          <w:p w:rsidR="00C81AF7" w:rsidRDefault="00C81AF7">
            <w:pPr>
              <w:pStyle w:val="ConsPlusNormal"/>
              <w:jc w:val="center"/>
            </w:pPr>
          </w:p>
        </w:tc>
        <w:tc>
          <w:tcPr>
            <w:tcW w:w="2817" w:type="dxa"/>
            <w:tcBorders>
              <w:top w:val="single" w:sz="4" w:space="0" w:color="auto"/>
              <w:bottom w:val="single" w:sz="4" w:space="0" w:color="auto"/>
            </w:tcBorders>
          </w:tcPr>
          <w:p w:rsidR="00C81AF7" w:rsidRDefault="00C81AF7">
            <w:pPr>
              <w:pStyle w:val="ConsPlusNormal"/>
              <w:jc w:val="both"/>
            </w:pPr>
          </w:p>
        </w:tc>
        <w:tc>
          <w:tcPr>
            <w:tcW w:w="5437" w:type="dxa"/>
            <w:tcBorders>
              <w:top w:val="nil"/>
              <w:bottom w:val="nil"/>
              <w:right w:val="nil"/>
            </w:tcBorders>
          </w:tcPr>
          <w:p w:rsidR="00C81AF7" w:rsidRDefault="00C81AF7">
            <w:pPr>
              <w:pStyle w:val="ConsPlusNormal"/>
              <w:jc w:val="both"/>
            </w:pPr>
          </w:p>
        </w:tc>
      </w:tr>
    </w:tbl>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vAlign w:val="center"/>
          </w:tcPr>
          <w:p w:rsidR="00C81AF7" w:rsidRDefault="00C81AF7">
            <w:pPr>
              <w:pStyle w:val="ConsPlusNormal"/>
              <w:jc w:val="center"/>
            </w:pPr>
            <w:r>
              <w:t>за "__" __________ 20__ г.</w:t>
            </w:r>
          </w:p>
        </w:tc>
        <w:tc>
          <w:tcPr>
            <w:tcW w:w="3151" w:type="dxa"/>
            <w:tcBorders>
              <w:top w:val="nil"/>
              <w:left w:val="nil"/>
              <w:bottom w:val="nil"/>
              <w:right w:val="single" w:sz="4" w:space="0" w:color="auto"/>
            </w:tcBorders>
            <w:vAlign w:val="center"/>
          </w:tcPr>
          <w:p w:rsidR="00C81AF7" w:rsidRDefault="00C81A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Коды</w:t>
            </w: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jc w:val="center"/>
            </w:pPr>
            <w:r>
              <w:t>0531373</w:t>
            </w: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tcPr>
          <w:p w:rsidR="00C81AF7" w:rsidRDefault="00C81AF7">
            <w:pPr>
              <w:pStyle w:val="ConsPlusNormal"/>
            </w:pPr>
          </w:p>
        </w:tc>
        <w:tc>
          <w:tcPr>
            <w:tcW w:w="4845" w:type="dxa"/>
            <w:tcBorders>
              <w:top w:val="nil"/>
              <w:left w:val="nil"/>
              <w:bottom w:val="nil"/>
              <w:right w:val="nil"/>
            </w:tcBorders>
          </w:tcPr>
          <w:p w:rsidR="00C81AF7" w:rsidRDefault="00C81AF7">
            <w:pPr>
              <w:pStyle w:val="ConsPlusNormal"/>
            </w:pPr>
          </w:p>
        </w:tc>
        <w:tc>
          <w:tcPr>
            <w:tcW w:w="3151" w:type="dxa"/>
            <w:tcBorders>
              <w:top w:val="nil"/>
              <w:left w:val="nil"/>
              <w:bottom w:val="nil"/>
              <w:right w:val="single" w:sz="4" w:space="0" w:color="auto"/>
            </w:tcBorders>
            <w:vAlign w:val="center"/>
          </w:tcPr>
          <w:p w:rsidR="00C81AF7" w:rsidRDefault="00C81AF7">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C81AF7" w:rsidRDefault="00C81AF7">
            <w:pPr>
              <w:pStyle w:val="ConsPlusNormal"/>
            </w:pPr>
          </w:p>
        </w:tc>
        <w:tc>
          <w:tcPr>
            <w:tcW w:w="3151" w:type="dxa"/>
            <w:tcBorders>
              <w:top w:val="nil"/>
              <w:left w:val="nil"/>
              <w:bottom w:val="nil"/>
              <w:right w:val="single" w:sz="4" w:space="0" w:color="auto"/>
            </w:tcBorders>
            <w:vAlign w:val="bottom"/>
          </w:tcPr>
          <w:p w:rsidR="00C81AF7" w:rsidRDefault="00C81A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81AF7" w:rsidRDefault="00C81AF7">
            <w:pPr>
              <w:pStyle w:val="ConsPlusNormal"/>
            </w:pPr>
          </w:p>
        </w:tc>
      </w:tr>
      <w:tr w:rsidR="00C81AF7">
        <w:tc>
          <w:tcPr>
            <w:tcW w:w="4020" w:type="dxa"/>
            <w:tcBorders>
              <w:top w:val="nil"/>
              <w:left w:val="nil"/>
              <w:bottom w:val="nil"/>
              <w:right w:val="nil"/>
            </w:tcBorders>
            <w:vAlign w:val="bottom"/>
          </w:tcPr>
          <w:p w:rsidR="00C81AF7" w:rsidRDefault="00C81AF7">
            <w:pPr>
              <w:pStyle w:val="ConsPlusNormal"/>
            </w:pPr>
            <w:r>
              <w:t>Периодичность: ежедневная</w:t>
            </w:r>
          </w:p>
        </w:tc>
        <w:tc>
          <w:tcPr>
            <w:tcW w:w="4845" w:type="dxa"/>
            <w:tcBorders>
              <w:top w:val="single" w:sz="4" w:space="0" w:color="auto"/>
              <w:left w:val="nil"/>
              <w:bottom w:val="nil"/>
              <w:right w:val="nil"/>
            </w:tcBorders>
          </w:tcPr>
          <w:p w:rsidR="00C81AF7" w:rsidRDefault="00C81AF7">
            <w:pPr>
              <w:pStyle w:val="ConsPlusNormal"/>
            </w:pPr>
          </w:p>
        </w:tc>
        <w:tc>
          <w:tcPr>
            <w:tcW w:w="3151" w:type="dxa"/>
            <w:vMerge w:val="restart"/>
            <w:tcBorders>
              <w:top w:val="nil"/>
              <w:left w:val="nil"/>
              <w:bottom w:val="nil"/>
              <w:right w:val="single" w:sz="4" w:space="0" w:color="auto"/>
            </w:tcBorders>
            <w:vAlign w:val="center"/>
          </w:tcPr>
          <w:p w:rsidR="00C81AF7" w:rsidRDefault="00C81AF7">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81AF7" w:rsidRDefault="00F8275A">
            <w:pPr>
              <w:pStyle w:val="ConsPlusNormal"/>
              <w:jc w:val="center"/>
            </w:pPr>
            <w:hyperlink r:id="rId133">
              <w:r w:rsidR="00C81AF7">
                <w:rPr>
                  <w:color w:val="0000FF"/>
                </w:rPr>
                <w:t>383</w:t>
              </w:r>
            </w:hyperlink>
          </w:p>
        </w:tc>
      </w:tr>
      <w:tr w:rsidR="00C81AF7">
        <w:tc>
          <w:tcPr>
            <w:tcW w:w="4020" w:type="dxa"/>
            <w:tcBorders>
              <w:top w:val="nil"/>
              <w:left w:val="nil"/>
              <w:bottom w:val="nil"/>
              <w:right w:val="nil"/>
            </w:tcBorders>
            <w:vAlign w:val="bottom"/>
          </w:tcPr>
          <w:p w:rsidR="00C81AF7" w:rsidRDefault="00C81AF7">
            <w:pPr>
              <w:pStyle w:val="ConsPlusNormal"/>
            </w:pPr>
            <w:r>
              <w:t>Единица измерения: руб.</w:t>
            </w:r>
          </w:p>
        </w:tc>
        <w:tc>
          <w:tcPr>
            <w:tcW w:w="4845" w:type="dxa"/>
            <w:tcBorders>
              <w:top w:val="nil"/>
              <w:left w:val="nil"/>
              <w:bottom w:val="nil"/>
              <w:right w:val="nil"/>
            </w:tcBorders>
          </w:tcPr>
          <w:p w:rsidR="00C81AF7" w:rsidRDefault="00C81AF7">
            <w:pPr>
              <w:pStyle w:val="ConsPlusNormal"/>
            </w:pPr>
          </w:p>
        </w:tc>
        <w:tc>
          <w:tcPr>
            <w:tcW w:w="3151" w:type="dxa"/>
            <w:vMerge/>
            <w:tcBorders>
              <w:top w:val="nil"/>
              <w:left w:val="nil"/>
              <w:bottom w:val="nil"/>
              <w:right w:val="single" w:sz="4" w:space="0" w:color="auto"/>
            </w:tcBorders>
          </w:tcPr>
          <w:p w:rsidR="00C81AF7" w:rsidRDefault="00C81AF7">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C81AF7">
        <w:tc>
          <w:tcPr>
            <w:tcW w:w="13594" w:type="dxa"/>
            <w:tcBorders>
              <w:top w:val="nil"/>
              <w:left w:val="nil"/>
              <w:bottom w:val="nil"/>
              <w:right w:val="nil"/>
            </w:tcBorders>
          </w:tcPr>
          <w:p w:rsidR="00C81AF7" w:rsidRDefault="00C81AF7">
            <w:pPr>
              <w:pStyle w:val="ConsPlusNormal"/>
              <w:jc w:val="center"/>
              <w:outlineLvl w:val="2"/>
            </w:pPr>
            <w:r>
              <w:t>Остаток средств на лицевом счете</w:t>
            </w:r>
          </w:p>
        </w:tc>
      </w:tr>
    </w:tbl>
    <w:p w:rsidR="00C81AF7" w:rsidRDefault="00C81A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C81AF7">
        <w:tc>
          <w:tcPr>
            <w:tcW w:w="2621" w:type="dxa"/>
            <w:vMerge w:val="restart"/>
            <w:tcBorders>
              <w:left w:val="nil"/>
            </w:tcBorders>
          </w:tcPr>
          <w:p w:rsidR="00C81AF7" w:rsidRDefault="00C81AF7">
            <w:pPr>
              <w:pStyle w:val="ConsPlusNormal"/>
              <w:jc w:val="center"/>
            </w:pPr>
            <w:r>
              <w:t>Аналитический код раздела</w:t>
            </w:r>
          </w:p>
        </w:tc>
        <w:tc>
          <w:tcPr>
            <w:tcW w:w="1570" w:type="dxa"/>
            <w:vMerge w:val="restart"/>
          </w:tcPr>
          <w:p w:rsidR="00C81AF7" w:rsidRDefault="00C81AF7">
            <w:pPr>
              <w:pStyle w:val="ConsPlusNormal"/>
              <w:jc w:val="center"/>
            </w:pPr>
            <w:r>
              <w:t>На начало года</w:t>
            </w:r>
          </w:p>
        </w:tc>
        <w:tc>
          <w:tcPr>
            <w:tcW w:w="9412" w:type="dxa"/>
            <w:gridSpan w:val="6"/>
            <w:tcBorders>
              <w:right w:val="nil"/>
            </w:tcBorders>
          </w:tcPr>
          <w:p w:rsidR="00C81AF7" w:rsidRDefault="00C81AF7">
            <w:pPr>
              <w:pStyle w:val="ConsPlusNormal"/>
              <w:jc w:val="center"/>
            </w:pPr>
            <w:r>
              <w:t>На отчетную дату</w:t>
            </w:r>
          </w:p>
        </w:tc>
      </w:tr>
      <w:tr w:rsidR="00C81AF7">
        <w:tc>
          <w:tcPr>
            <w:tcW w:w="2621" w:type="dxa"/>
            <w:vMerge/>
            <w:tcBorders>
              <w:left w:val="nil"/>
            </w:tcBorders>
          </w:tcPr>
          <w:p w:rsidR="00C81AF7" w:rsidRDefault="00C81AF7">
            <w:pPr>
              <w:pStyle w:val="ConsPlusNormal"/>
            </w:pPr>
          </w:p>
        </w:tc>
        <w:tc>
          <w:tcPr>
            <w:tcW w:w="1570" w:type="dxa"/>
            <w:vMerge/>
          </w:tcPr>
          <w:p w:rsidR="00C81AF7" w:rsidRDefault="00C81AF7">
            <w:pPr>
              <w:pStyle w:val="ConsPlusNormal"/>
            </w:pPr>
          </w:p>
        </w:tc>
        <w:tc>
          <w:tcPr>
            <w:tcW w:w="3136" w:type="dxa"/>
            <w:gridSpan w:val="2"/>
            <w:vMerge w:val="restart"/>
          </w:tcPr>
          <w:p w:rsidR="00C81AF7" w:rsidRDefault="00C81AF7">
            <w:pPr>
              <w:pStyle w:val="ConsPlusNormal"/>
              <w:jc w:val="center"/>
            </w:pPr>
            <w:r>
              <w:t>всего</w:t>
            </w:r>
          </w:p>
        </w:tc>
        <w:tc>
          <w:tcPr>
            <w:tcW w:w="6276" w:type="dxa"/>
            <w:gridSpan w:val="4"/>
            <w:tcBorders>
              <w:right w:val="nil"/>
            </w:tcBorders>
          </w:tcPr>
          <w:p w:rsidR="00C81AF7" w:rsidRDefault="00C81AF7">
            <w:pPr>
              <w:pStyle w:val="ConsPlusNormal"/>
              <w:jc w:val="center"/>
            </w:pPr>
            <w:r>
              <w:t>в том числе</w:t>
            </w:r>
          </w:p>
        </w:tc>
      </w:tr>
      <w:tr w:rsidR="00C81AF7">
        <w:tc>
          <w:tcPr>
            <w:tcW w:w="2621" w:type="dxa"/>
            <w:vMerge/>
            <w:tcBorders>
              <w:left w:val="nil"/>
            </w:tcBorders>
          </w:tcPr>
          <w:p w:rsidR="00C81AF7" w:rsidRDefault="00C81AF7">
            <w:pPr>
              <w:pStyle w:val="ConsPlusNormal"/>
            </w:pPr>
          </w:p>
        </w:tc>
        <w:tc>
          <w:tcPr>
            <w:tcW w:w="1570" w:type="dxa"/>
            <w:vMerge/>
          </w:tcPr>
          <w:p w:rsidR="00C81AF7" w:rsidRDefault="00C81AF7">
            <w:pPr>
              <w:pStyle w:val="ConsPlusNormal"/>
            </w:pPr>
          </w:p>
        </w:tc>
        <w:tc>
          <w:tcPr>
            <w:tcW w:w="3136" w:type="dxa"/>
            <w:gridSpan w:val="2"/>
            <w:vMerge/>
          </w:tcPr>
          <w:p w:rsidR="00C81AF7" w:rsidRDefault="00C81AF7">
            <w:pPr>
              <w:pStyle w:val="ConsPlusNormal"/>
            </w:pPr>
          </w:p>
        </w:tc>
        <w:tc>
          <w:tcPr>
            <w:tcW w:w="6276" w:type="dxa"/>
            <w:gridSpan w:val="4"/>
            <w:tcBorders>
              <w:right w:val="nil"/>
            </w:tcBorders>
          </w:tcPr>
          <w:p w:rsidR="00C81AF7" w:rsidRDefault="00C81AF7">
            <w:pPr>
              <w:pStyle w:val="ConsPlusNormal"/>
              <w:jc w:val="center"/>
            </w:pPr>
            <w:r>
              <w:t>неразрешенный к использованию остаток средств</w:t>
            </w:r>
          </w:p>
        </w:tc>
      </w:tr>
      <w:tr w:rsidR="00C81AF7">
        <w:tc>
          <w:tcPr>
            <w:tcW w:w="2621" w:type="dxa"/>
            <w:vMerge/>
            <w:tcBorders>
              <w:left w:val="nil"/>
            </w:tcBorders>
          </w:tcPr>
          <w:p w:rsidR="00C81AF7" w:rsidRDefault="00C81AF7">
            <w:pPr>
              <w:pStyle w:val="ConsPlusNormal"/>
            </w:pPr>
          </w:p>
        </w:tc>
        <w:tc>
          <w:tcPr>
            <w:tcW w:w="1570" w:type="dxa"/>
            <w:vMerge/>
          </w:tcPr>
          <w:p w:rsidR="00C81AF7" w:rsidRDefault="00C81AF7">
            <w:pPr>
              <w:pStyle w:val="ConsPlusNormal"/>
            </w:pPr>
          </w:p>
        </w:tc>
        <w:tc>
          <w:tcPr>
            <w:tcW w:w="3136" w:type="dxa"/>
            <w:gridSpan w:val="2"/>
            <w:vMerge/>
          </w:tcPr>
          <w:p w:rsidR="00C81AF7" w:rsidRDefault="00C81AF7">
            <w:pPr>
              <w:pStyle w:val="ConsPlusNormal"/>
            </w:pPr>
          </w:p>
        </w:tc>
        <w:tc>
          <w:tcPr>
            <w:tcW w:w="3136" w:type="dxa"/>
            <w:gridSpan w:val="2"/>
          </w:tcPr>
          <w:p w:rsidR="00C81AF7" w:rsidRDefault="00C81AF7">
            <w:pPr>
              <w:pStyle w:val="ConsPlusNormal"/>
              <w:jc w:val="center"/>
            </w:pPr>
            <w:r>
              <w:t>прошлого года</w:t>
            </w:r>
          </w:p>
        </w:tc>
        <w:tc>
          <w:tcPr>
            <w:tcW w:w="3140" w:type="dxa"/>
            <w:gridSpan w:val="2"/>
            <w:tcBorders>
              <w:right w:val="nil"/>
            </w:tcBorders>
          </w:tcPr>
          <w:p w:rsidR="00C81AF7" w:rsidRDefault="00C81AF7">
            <w:pPr>
              <w:pStyle w:val="ConsPlusNormal"/>
              <w:jc w:val="center"/>
            </w:pPr>
            <w:r>
              <w:t>текущего года</w:t>
            </w:r>
          </w:p>
        </w:tc>
      </w:tr>
      <w:tr w:rsidR="00C81AF7">
        <w:tc>
          <w:tcPr>
            <w:tcW w:w="2621" w:type="dxa"/>
            <w:vMerge/>
            <w:tcBorders>
              <w:left w:val="nil"/>
            </w:tcBorders>
          </w:tcPr>
          <w:p w:rsidR="00C81AF7" w:rsidRDefault="00C81AF7">
            <w:pPr>
              <w:pStyle w:val="ConsPlusNormal"/>
            </w:pPr>
          </w:p>
        </w:tc>
        <w:tc>
          <w:tcPr>
            <w:tcW w:w="1570" w:type="dxa"/>
            <w:vMerge/>
          </w:tcPr>
          <w:p w:rsidR="00C81AF7" w:rsidRDefault="00C81AF7">
            <w:pPr>
              <w:pStyle w:val="ConsPlusNormal"/>
            </w:pPr>
          </w:p>
        </w:tc>
        <w:tc>
          <w:tcPr>
            <w:tcW w:w="1568" w:type="dxa"/>
          </w:tcPr>
          <w:p w:rsidR="00C81AF7" w:rsidRDefault="00C81AF7">
            <w:pPr>
              <w:pStyle w:val="ConsPlusNormal"/>
              <w:jc w:val="center"/>
            </w:pPr>
            <w:r>
              <w:t>на начало дня</w:t>
            </w:r>
          </w:p>
        </w:tc>
        <w:tc>
          <w:tcPr>
            <w:tcW w:w="1568" w:type="dxa"/>
          </w:tcPr>
          <w:p w:rsidR="00C81AF7" w:rsidRDefault="00C81AF7">
            <w:pPr>
              <w:pStyle w:val="ConsPlusNormal"/>
              <w:jc w:val="center"/>
            </w:pPr>
            <w:r>
              <w:t>на конец дня</w:t>
            </w:r>
          </w:p>
        </w:tc>
        <w:tc>
          <w:tcPr>
            <w:tcW w:w="1568" w:type="dxa"/>
          </w:tcPr>
          <w:p w:rsidR="00C81AF7" w:rsidRDefault="00C81AF7">
            <w:pPr>
              <w:pStyle w:val="ConsPlusNormal"/>
              <w:jc w:val="center"/>
            </w:pPr>
            <w:r>
              <w:t>на начало дня</w:t>
            </w:r>
          </w:p>
        </w:tc>
        <w:tc>
          <w:tcPr>
            <w:tcW w:w="1568" w:type="dxa"/>
          </w:tcPr>
          <w:p w:rsidR="00C81AF7" w:rsidRDefault="00C81AF7">
            <w:pPr>
              <w:pStyle w:val="ConsPlusNormal"/>
              <w:jc w:val="center"/>
            </w:pPr>
            <w:r>
              <w:t>на конец дня</w:t>
            </w:r>
          </w:p>
        </w:tc>
        <w:tc>
          <w:tcPr>
            <w:tcW w:w="1568" w:type="dxa"/>
          </w:tcPr>
          <w:p w:rsidR="00C81AF7" w:rsidRDefault="00C81AF7">
            <w:pPr>
              <w:pStyle w:val="ConsPlusNormal"/>
              <w:jc w:val="center"/>
            </w:pPr>
            <w:r>
              <w:t>на начало дня</w:t>
            </w:r>
          </w:p>
        </w:tc>
        <w:tc>
          <w:tcPr>
            <w:tcW w:w="1572" w:type="dxa"/>
            <w:tcBorders>
              <w:right w:val="nil"/>
            </w:tcBorders>
          </w:tcPr>
          <w:p w:rsidR="00C81AF7" w:rsidRDefault="00C81AF7">
            <w:pPr>
              <w:pStyle w:val="ConsPlusNormal"/>
              <w:jc w:val="center"/>
            </w:pPr>
            <w:r>
              <w:t>на конец дня</w:t>
            </w:r>
          </w:p>
        </w:tc>
      </w:tr>
      <w:tr w:rsidR="00C81AF7">
        <w:tc>
          <w:tcPr>
            <w:tcW w:w="2621" w:type="dxa"/>
            <w:tcBorders>
              <w:left w:val="nil"/>
            </w:tcBorders>
          </w:tcPr>
          <w:p w:rsidR="00C81AF7" w:rsidRDefault="00C81AF7">
            <w:pPr>
              <w:pStyle w:val="ConsPlusNormal"/>
              <w:jc w:val="center"/>
            </w:pPr>
            <w:r>
              <w:t>1</w:t>
            </w:r>
          </w:p>
        </w:tc>
        <w:tc>
          <w:tcPr>
            <w:tcW w:w="1570" w:type="dxa"/>
          </w:tcPr>
          <w:p w:rsidR="00C81AF7" w:rsidRDefault="00C81AF7">
            <w:pPr>
              <w:pStyle w:val="ConsPlusNormal"/>
              <w:jc w:val="center"/>
            </w:pPr>
            <w:r>
              <w:t>2</w:t>
            </w:r>
          </w:p>
        </w:tc>
        <w:tc>
          <w:tcPr>
            <w:tcW w:w="1568" w:type="dxa"/>
          </w:tcPr>
          <w:p w:rsidR="00C81AF7" w:rsidRDefault="00C81AF7">
            <w:pPr>
              <w:pStyle w:val="ConsPlusNormal"/>
              <w:jc w:val="center"/>
            </w:pPr>
            <w:r>
              <w:t>3</w:t>
            </w:r>
          </w:p>
        </w:tc>
        <w:tc>
          <w:tcPr>
            <w:tcW w:w="1568" w:type="dxa"/>
          </w:tcPr>
          <w:p w:rsidR="00C81AF7" w:rsidRDefault="00C81AF7">
            <w:pPr>
              <w:pStyle w:val="ConsPlusNormal"/>
              <w:jc w:val="center"/>
            </w:pPr>
            <w:r>
              <w:t>4</w:t>
            </w:r>
          </w:p>
        </w:tc>
        <w:tc>
          <w:tcPr>
            <w:tcW w:w="1568" w:type="dxa"/>
          </w:tcPr>
          <w:p w:rsidR="00C81AF7" w:rsidRDefault="00C81AF7">
            <w:pPr>
              <w:pStyle w:val="ConsPlusNormal"/>
              <w:jc w:val="center"/>
            </w:pPr>
            <w:r>
              <w:t>5</w:t>
            </w:r>
          </w:p>
        </w:tc>
        <w:tc>
          <w:tcPr>
            <w:tcW w:w="1568" w:type="dxa"/>
          </w:tcPr>
          <w:p w:rsidR="00C81AF7" w:rsidRDefault="00C81AF7">
            <w:pPr>
              <w:pStyle w:val="ConsPlusNormal"/>
              <w:jc w:val="center"/>
            </w:pPr>
            <w:r>
              <w:t>6</w:t>
            </w:r>
          </w:p>
        </w:tc>
        <w:tc>
          <w:tcPr>
            <w:tcW w:w="1568" w:type="dxa"/>
          </w:tcPr>
          <w:p w:rsidR="00C81AF7" w:rsidRDefault="00C81AF7">
            <w:pPr>
              <w:pStyle w:val="ConsPlusNormal"/>
              <w:jc w:val="center"/>
            </w:pPr>
            <w:r>
              <w:t>7</w:t>
            </w:r>
          </w:p>
        </w:tc>
        <w:tc>
          <w:tcPr>
            <w:tcW w:w="1572" w:type="dxa"/>
            <w:tcBorders>
              <w:right w:val="nil"/>
            </w:tcBorders>
          </w:tcPr>
          <w:p w:rsidR="00C81AF7" w:rsidRDefault="00C81AF7">
            <w:pPr>
              <w:pStyle w:val="ConsPlusNormal"/>
              <w:jc w:val="center"/>
            </w:pPr>
            <w:r>
              <w:t>8</w:t>
            </w:r>
          </w:p>
        </w:tc>
      </w:tr>
      <w:tr w:rsidR="00C81AF7">
        <w:tblPrEx>
          <w:tblBorders>
            <w:left w:val="single" w:sz="4" w:space="0" w:color="auto"/>
            <w:right w:val="single" w:sz="4" w:space="0" w:color="auto"/>
          </w:tblBorders>
        </w:tblPrEx>
        <w:tc>
          <w:tcPr>
            <w:tcW w:w="2621" w:type="dxa"/>
          </w:tcPr>
          <w:p w:rsidR="00C81AF7" w:rsidRDefault="00C81AF7">
            <w:pPr>
              <w:pStyle w:val="ConsPlusNormal"/>
            </w:pPr>
          </w:p>
        </w:tc>
        <w:tc>
          <w:tcPr>
            <w:tcW w:w="1570"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72" w:type="dxa"/>
          </w:tcPr>
          <w:p w:rsidR="00C81AF7" w:rsidRDefault="00C81AF7">
            <w:pPr>
              <w:pStyle w:val="ConsPlusNormal"/>
            </w:pPr>
          </w:p>
        </w:tc>
      </w:tr>
      <w:tr w:rsidR="00C81AF7">
        <w:tblPrEx>
          <w:tblBorders>
            <w:left w:val="single" w:sz="4" w:space="0" w:color="auto"/>
            <w:right w:val="single" w:sz="4" w:space="0" w:color="auto"/>
          </w:tblBorders>
        </w:tblPrEx>
        <w:tc>
          <w:tcPr>
            <w:tcW w:w="2621" w:type="dxa"/>
          </w:tcPr>
          <w:p w:rsidR="00C81AF7" w:rsidRDefault="00C81AF7">
            <w:pPr>
              <w:pStyle w:val="ConsPlusNormal"/>
            </w:pPr>
          </w:p>
        </w:tc>
        <w:tc>
          <w:tcPr>
            <w:tcW w:w="1570"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72" w:type="dxa"/>
          </w:tcPr>
          <w:p w:rsidR="00C81AF7" w:rsidRDefault="00C81AF7">
            <w:pPr>
              <w:pStyle w:val="ConsPlusNormal"/>
            </w:pPr>
          </w:p>
        </w:tc>
      </w:tr>
      <w:tr w:rsidR="00C81AF7">
        <w:tblPrEx>
          <w:tblBorders>
            <w:left w:val="single" w:sz="4" w:space="0" w:color="auto"/>
            <w:right w:val="single" w:sz="4" w:space="0" w:color="auto"/>
          </w:tblBorders>
        </w:tblPrEx>
        <w:tc>
          <w:tcPr>
            <w:tcW w:w="2621" w:type="dxa"/>
          </w:tcPr>
          <w:p w:rsidR="00C81AF7" w:rsidRDefault="00C81AF7">
            <w:pPr>
              <w:pStyle w:val="ConsPlusNormal"/>
            </w:pPr>
          </w:p>
        </w:tc>
        <w:tc>
          <w:tcPr>
            <w:tcW w:w="1570"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72" w:type="dxa"/>
          </w:tcPr>
          <w:p w:rsidR="00C81AF7" w:rsidRDefault="00C81AF7">
            <w:pPr>
              <w:pStyle w:val="ConsPlusNormal"/>
            </w:pPr>
          </w:p>
        </w:tc>
      </w:tr>
      <w:tr w:rsidR="00C81AF7">
        <w:tblPrEx>
          <w:tblBorders>
            <w:right w:val="single" w:sz="4" w:space="0" w:color="auto"/>
          </w:tblBorders>
        </w:tblPrEx>
        <w:tc>
          <w:tcPr>
            <w:tcW w:w="2621" w:type="dxa"/>
            <w:tcBorders>
              <w:left w:val="nil"/>
              <w:bottom w:val="nil"/>
            </w:tcBorders>
          </w:tcPr>
          <w:p w:rsidR="00C81AF7" w:rsidRDefault="00C81AF7">
            <w:pPr>
              <w:pStyle w:val="ConsPlusNormal"/>
              <w:jc w:val="right"/>
            </w:pPr>
            <w:r>
              <w:t>Итого</w:t>
            </w:r>
          </w:p>
        </w:tc>
        <w:tc>
          <w:tcPr>
            <w:tcW w:w="1570"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68" w:type="dxa"/>
          </w:tcPr>
          <w:p w:rsidR="00C81AF7" w:rsidRDefault="00C81AF7">
            <w:pPr>
              <w:pStyle w:val="ConsPlusNormal"/>
            </w:pPr>
          </w:p>
        </w:tc>
        <w:tc>
          <w:tcPr>
            <w:tcW w:w="1572" w:type="dxa"/>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C81AF7">
        <w:tc>
          <w:tcPr>
            <w:tcW w:w="10935" w:type="dxa"/>
            <w:tcBorders>
              <w:top w:val="nil"/>
              <w:left w:val="nil"/>
              <w:bottom w:val="nil"/>
              <w:right w:val="nil"/>
            </w:tcBorders>
            <w:vAlign w:val="bottom"/>
          </w:tcPr>
          <w:p w:rsidR="00C81AF7" w:rsidRDefault="00C81AF7">
            <w:pPr>
              <w:pStyle w:val="ConsPlusNormal"/>
              <w:jc w:val="right"/>
            </w:pPr>
            <w:r>
              <w:t>Номер страницы</w:t>
            </w:r>
          </w:p>
        </w:tc>
        <w:tc>
          <w:tcPr>
            <w:tcW w:w="340" w:type="dxa"/>
            <w:tcBorders>
              <w:top w:val="nil"/>
              <w:left w:val="nil"/>
              <w:bottom w:val="nil"/>
              <w:right w:val="nil"/>
            </w:tcBorders>
          </w:tcPr>
          <w:p w:rsidR="00C81AF7" w:rsidRDefault="00C81AF7">
            <w:pPr>
              <w:pStyle w:val="ConsPlusNormal"/>
              <w:jc w:val="both"/>
            </w:pPr>
          </w:p>
        </w:tc>
        <w:tc>
          <w:tcPr>
            <w:tcW w:w="2313" w:type="dxa"/>
            <w:tcBorders>
              <w:top w:val="nil"/>
              <w:left w:val="nil"/>
              <w:bottom w:val="single" w:sz="4" w:space="0" w:color="auto"/>
              <w:right w:val="nil"/>
            </w:tcBorders>
            <w:vAlign w:val="bottom"/>
          </w:tcPr>
          <w:p w:rsidR="00C81AF7" w:rsidRDefault="00C81AF7">
            <w:pPr>
              <w:pStyle w:val="ConsPlusNormal"/>
              <w:jc w:val="right"/>
            </w:pPr>
          </w:p>
        </w:tc>
      </w:tr>
      <w:tr w:rsidR="00C81AF7">
        <w:tc>
          <w:tcPr>
            <w:tcW w:w="10935" w:type="dxa"/>
            <w:tcBorders>
              <w:top w:val="nil"/>
              <w:left w:val="nil"/>
              <w:bottom w:val="nil"/>
              <w:right w:val="nil"/>
            </w:tcBorders>
            <w:vAlign w:val="bottom"/>
          </w:tcPr>
          <w:p w:rsidR="00C81AF7" w:rsidRDefault="00C81AF7">
            <w:pPr>
              <w:pStyle w:val="ConsPlusNormal"/>
              <w:jc w:val="right"/>
            </w:pPr>
            <w:r>
              <w:lastRenderedPageBreak/>
              <w:t>Всего страниц</w:t>
            </w:r>
          </w:p>
        </w:tc>
        <w:tc>
          <w:tcPr>
            <w:tcW w:w="340" w:type="dxa"/>
            <w:tcBorders>
              <w:top w:val="nil"/>
              <w:left w:val="nil"/>
              <w:bottom w:val="nil"/>
              <w:right w:val="nil"/>
            </w:tcBorders>
          </w:tcPr>
          <w:p w:rsidR="00C81AF7" w:rsidRDefault="00C81AF7">
            <w:pPr>
              <w:pStyle w:val="ConsPlusNormal"/>
              <w:jc w:val="both"/>
            </w:pPr>
          </w:p>
        </w:tc>
        <w:tc>
          <w:tcPr>
            <w:tcW w:w="2313" w:type="dxa"/>
            <w:tcBorders>
              <w:top w:val="single" w:sz="4" w:space="0" w:color="auto"/>
              <w:left w:val="nil"/>
              <w:bottom w:val="single" w:sz="4" w:space="0" w:color="auto"/>
              <w:right w:val="nil"/>
            </w:tcBorders>
          </w:tcPr>
          <w:p w:rsidR="00C81AF7" w:rsidRDefault="00C81AF7">
            <w:pPr>
              <w:pStyle w:val="ConsPlusNormal"/>
              <w:jc w:val="right"/>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right"/>
            </w:pPr>
            <w:r>
              <w:t>с. 2</w:t>
            </w:r>
          </w:p>
          <w:p w:rsidR="00C81AF7" w:rsidRDefault="00C81AF7">
            <w:pPr>
              <w:pStyle w:val="ConsPlusNormal"/>
              <w:jc w:val="right"/>
            </w:pPr>
            <w:r>
              <w:t>Номер лицевого счета _____</w:t>
            </w:r>
          </w:p>
          <w:p w:rsidR="00C81AF7" w:rsidRDefault="00C81AF7">
            <w:pPr>
              <w:pStyle w:val="ConsPlusNormal"/>
              <w:jc w:val="right"/>
            </w:pPr>
            <w:r>
              <w:t>за "__" _______ 20__ г.</w:t>
            </w:r>
          </w:p>
        </w:tc>
      </w:tr>
    </w:tbl>
    <w:p w:rsidR="00C81AF7" w:rsidRDefault="00C81A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C81AF7">
        <w:tc>
          <w:tcPr>
            <w:tcW w:w="2040" w:type="dxa"/>
            <w:tcBorders>
              <w:top w:val="nil"/>
              <w:left w:val="nil"/>
              <w:bottom w:val="nil"/>
              <w:right w:val="nil"/>
            </w:tcBorders>
          </w:tcPr>
          <w:p w:rsidR="00C81AF7" w:rsidRDefault="00C81AF7">
            <w:pPr>
              <w:pStyle w:val="ConsPlusNormal"/>
            </w:pPr>
          </w:p>
        </w:tc>
        <w:tc>
          <w:tcPr>
            <w:tcW w:w="8325" w:type="dxa"/>
            <w:tcBorders>
              <w:top w:val="nil"/>
              <w:left w:val="nil"/>
              <w:bottom w:val="nil"/>
              <w:right w:val="nil"/>
            </w:tcBorders>
          </w:tcPr>
          <w:p w:rsidR="00C81AF7" w:rsidRDefault="00C81AF7">
            <w:pPr>
              <w:pStyle w:val="ConsPlusNormal"/>
            </w:pPr>
          </w:p>
        </w:tc>
        <w:tc>
          <w:tcPr>
            <w:tcW w:w="2154" w:type="dxa"/>
            <w:tcBorders>
              <w:top w:val="nil"/>
              <w:left w:val="nil"/>
              <w:bottom w:val="nil"/>
              <w:right w:val="single" w:sz="4" w:space="0" w:color="auto"/>
            </w:tcBorders>
          </w:tcPr>
          <w:p w:rsidR="00C81AF7" w:rsidRDefault="00C81A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jc w:val="center"/>
            </w:pPr>
            <w:r>
              <w:t>Коды</w:t>
            </w:r>
          </w:p>
        </w:tc>
      </w:tr>
      <w:tr w:rsidR="00C81AF7">
        <w:tc>
          <w:tcPr>
            <w:tcW w:w="2040" w:type="dxa"/>
            <w:tcBorders>
              <w:top w:val="nil"/>
              <w:left w:val="nil"/>
              <w:bottom w:val="nil"/>
              <w:right w:val="nil"/>
            </w:tcBorders>
            <w:vAlign w:val="bottom"/>
          </w:tcPr>
          <w:p w:rsidR="00C81AF7" w:rsidRDefault="00C81AF7">
            <w:pPr>
              <w:pStyle w:val="ConsPlusNormal"/>
            </w:pPr>
            <w:r>
              <w:t>Раздел по</w:t>
            </w:r>
          </w:p>
        </w:tc>
        <w:tc>
          <w:tcPr>
            <w:tcW w:w="8325" w:type="dxa"/>
            <w:tcBorders>
              <w:top w:val="nil"/>
              <w:left w:val="nil"/>
              <w:bottom w:val="single" w:sz="4" w:space="0" w:color="auto"/>
              <w:right w:val="nil"/>
            </w:tcBorders>
          </w:tcPr>
          <w:p w:rsidR="00C81AF7" w:rsidRDefault="00C81AF7">
            <w:pPr>
              <w:pStyle w:val="ConsPlusNormal"/>
            </w:pPr>
          </w:p>
        </w:tc>
        <w:tc>
          <w:tcPr>
            <w:tcW w:w="2154" w:type="dxa"/>
            <w:tcBorders>
              <w:top w:val="nil"/>
              <w:left w:val="nil"/>
              <w:bottom w:val="nil"/>
              <w:right w:val="single" w:sz="4" w:space="0" w:color="auto"/>
            </w:tcBorders>
          </w:tcPr>
          <w:p w:rsidR="00C81AF7" w:rsidRDefault="00C81AF7">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040" w:type="dxa"/>
            <w:tcBorders>
              <w:top w:val="nil"/>
              <w:left w:val="nil"/>
              <w:bottom w:val="nil"/>
              <w:right w:val="nil"/>
            </w:tcBorders>
          </w:tcPr>
          <w:p w:rsidR="00C81AF7" w:rsidRDefault="00C81AF7">
            <w:pPr>
              <w:pStyle w:val="ConsPlusNormal"/>
            </w:pPr>
          </w:p>
        </w:tc>
        <w:tc>
          <w:tcPr>
            <w:tcW w:w="8325" w:type="dxa"/>
            <w:tcBorders>
              <w:top w:val="single" w:sz="4" w:space="0" w:color="auto"/>
              <w:left w:val="nil"/>
              <w:bottom w:val="nil"/>
              <w:right w:val="nil"/>
            </w:tcBorders>
          </w:tcPr>
          <w:p w:rsidR="00C81AF7" w:rsidRDefault="00C81AF7">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C81AF7" w:rsidRDefault="00C81A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040" w:type="dxa"/>
            <w:tcBorders>
              <w:top w:val="nil"/>
              <w:left w:val="nil"/>
              <w:bottom w:val="nil"/>
              <w:right w:val="nil"/>
            </w:tcBorders>
          </w:tcPr>
          <w:p w:rsidR="00C81AF7" w:rsidRDefault="00C81AF7">
            <w:pPr>
              <w:pStyle w:val="ConsPlusNormal"/>
            </w:pPr>
          </w:p>
        </w:tc>
        <w:tc>
          <w:tcPr>
            <w:tcW w:w="8325" w:type="dxa"/>
            <w:tcBorders>
              <w:top w:val="nil"/>
              <w:left w:val="nil"/>
              <w:bottom w:val="nil"/>
              <w:right w:val="nil"/>
            </w:tcBorders>
          </w:tcPr>
          <w:p w:rsidR="00C81AF7" w:rsidRDefault="00C81AF7">
            <w:pPr>
              <w:pStyle w:val="ConsPlusNormal"/>
            </w:pPr>
          </w:p>
        </w:tc>
        <w:tc>
          <w:tcPr>
            <w:tcW w:w="2154" w:type="dxa"/>
            <w:tcBorders>
              <w:top w:val="nil"/>
              <w:left w:val="nil"/>
              <w:bottom w:val="nil"/>
              <w:right w:val="single" w:sz="4" w:space="0" w:color="auto"/>
            </w:tcBorders>
          </w:tcPr>
          <w:p w:rsidR="00C81AF7" w:rsidRDefault="00C81AF7">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r w:rsidR="00C81AF7">
        <w:tc>
          <w:tcPr>
            <w:tcW w:w="2040" w:type="dxa"/>
            <w:tcBorders>
              <w:top w:val="nil"/>
              <w:left w:val="nil"/>
              <w:bottom w:val="nil"/>
              <w:right w:val="nil"/>
            </w:tcBorders>
          </w:tcPr>
          <w:p w:rsidR="00C81AF7" w:rsidRDefault="00C81AF7">
            <w:pPr>
              <w:pStyle w:val="ConsPlusNormal"/>
            </w:pPr>
          </w:p>
        </w:tc>
        <w:tc>
          <w:tcPr>
            <w:tcW w:w="10479" w:type="dxa"/>
            <w:gridSpan w:val="2"/>
            <w:tcBorders>
              <w:top w:val="nil"/>
              <w:left w:val="nil"/>
              <w:bottom w:val="nil"/>
              <w:right w:val="single" w:sz="4" w:space="0" w:color="auto"/>
            </w:tcBorders>
          </w:tcPr>
          <w:p w:rsidR="00C81AF7" w:rsidRDefault="00C81AF7">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1. Остаток денежных средств</w:t>
            </w:r>
          </w:p>
        </w:tc>
      </w:tr>
    </w:tbl>
    <w:p w:rsidR="00C81AF7" w:rsidRDefault="00C81A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C81AF7">
        <w:tc>
          <w:tcPr>
            <w:tcW w:w="1360" w:type="dxa"/>
            <w:vMerge w:val="restart"/>
            <w:tcBorders>
              <w:left w:val="nil"/>
            </w:tcBorders>
          </w:tcPr>
          <w:p w:rsidR="00C81AF7" w:rsidRDefault="00C81AF7">
            <w:pPr>
              <w:pStyle w:val="ConsPlusNormal"/>
              <w:jc w:val="center"/>
            </w:pPr>
            <w:r>
              <w:t>На начало года</w:t>
            </w:r>
          </w:p>
        </w:tc>
        <w:tc>
          <w:tcPr>
            <w:tcW w:w="12228" w:type="dxa"/>
            <w:gridSpan w:val="6"/>
            <w:tcBorders>
              <w:right w:val="nil"/>
            </w:tcBorders>
          </w:tcPr>
          <w:p w:rsidR="00C81AF7" w:rsidRDefault="00C81AF7">
            <w:pPr>
              <w:pStyle w:val="ConsPlusNormal"/>
              <w:jc w:val="center"/>
            </w:pPr>
            <w:r>
              <w:t>На отчетную дату</w:t>
            </w:r>
          </w:p>
        </w:tc>
      </w:tr>
      <w:tr w:rsidR="00C81AF7">
        <w:tc>
          <w:tcPr>
            <w:tcW w:w="1360" w:type="dxa"/>
            <w:vMerge/>
            <w:tcBorders>
              <w:left w:val="nil"/>
            </w:tcBorders>
          </w:tcPr>
          <w:p w:rsidR="00C81AF7" w:rsidRDefault="00C81AF7">
            <w:pPr>
              <w:pStyle w:val="ConsPlusNormal"/>
            </w:pPr>
          </w:p>
        </w:tc>
        <w:tc>
          <w:tcPr>
            <w:tcW w:w="4076" w:type="dxa"/>
            <w:gridSpan w:val="2"/>
            <w:vMerge w:val="restart"/>
          </w:tcPr>
          <w:p w:rsidR="00C81AF7" w:rsidRDefault="00C81AF7">
            <w:pPr>
              <w:pStyle w:val="ConsPlusNormal"/>
              <w:jc w:val="center"/>
            </w:pPr>
            <w:r>
              <w:t>всего</w:t>
            </w:r>
          </w:p>
        </w:tc>
        <w:tc>
          <w:tcPr>
            <w:tcW w:w="8152" w:type="dxa"/>
            <w:gridSpan w:val="4"/>
            <w:tcBorders>
              <w:right w:val="nil"/>
            </w:tcBorders>
          </w:tcPr>
          <w:p w:rsidR="00C81AF7" w:rsidRDefault="00C81AF7">
            <w:pPr>
              <w:pStyle w:val="ConsPlusNormal"/>
              <w:jc w:val="center"/>
            </w:pPr>
            <w:r>
              <w:t>в том числе неразрешенный к использованию</w:t>
            </w:r>
          </w:p>
        </w:tc>
      </w:tr>
      <w:tr w:rsidR="00C81AF7">
        <w:tc>
          <w:tcPr>
            <w:tcW w:w="1360" w:type="dxa"/>
            <w:vMerge/>
            <w:tcBorders>
              <w:left w:val="nil"/>
            </w:tcBorders>
          </w:tcPr>
          <w:p w:rsidR="00C81AF7" w:rsidRDefault="00C81AF7">
            <w:pPr>
              <w:pStyle w:val="ConsPlusNormal"/>
            </w:pPr>
          </w:p>
        </w:tc>
        <w:tc>
          <w:tcPr>
            <w:tcW w:w="4076" w:type="dxa"/>
            <w:gridSpan w:val="2"/>
            <w:vMerge/>
          </w:tcPr>
          <w:p w:rsidR="00C81AF7" w:rsidRDefault="00C81AF7">
            <w:pPr>
              <w:pStyle w:val="ConsPlusNormal"/>
            </w:pPr>
          </w:p>
        </w:tc>
        <w:tc>
          <w:tcPr>
            <w:tcW w:w="4076" w:type="dxa"/>
            <w:gridSpan w:val="2"/>
          </w:tcPr>
          <w:p w:rsidR="00C81AF7" w:rsidRDefault="00C81AF7">
            <w:pPr>
              <w:pStyle w:val="ConsPlusNormal"/>
              <w:jc w:val="center"/>
            </w:pPr>
            <w:r>
              <w:t>прошлого года</w:t>
            </w:r>
          </w:p>
        </w:tc>
        <w:tc>
          <w:tcPr>
            <w:tcW w:w="4076" w:type="dxa"/>
            <w:gridSpan w:val="2"/>
            <w:tcBorders>
              <w:right w:val="nil"/>
            </w:tcBorders>
          </w:tcPr>
          <w:p w:rsidR="00C81AF7" w:rsidRDefault="00C81AF7">
            <w:pPr>
              <w:pStyle w:val="ConsPlusNormal"/>
              <w:jc w:val="center"/>
            </w:pPr>
            <w:r>
              <w:t>текущего года</w:t>
            </w:r>
          </w:p>
        </w:tc>
      </w:tr>
      <w:tr w:rsidR="00C81AF7">
        <w:tc>
          <w:tcPr>
            <w:tcW w:w="1360" w:type="dxa"/>
            <w:vMerge/>
            <w:tcBorders>
              <w:left w:val="nil"/>
            </w:tcBorders>
          </w:tcPr>
          <w:p w:rsidR="00C81AF7" w:rsidRDefault="00C81AF7">
            <w:pPr>
              <w:pStyle w:val="ConsPlusNormal"/>
            </w:pPr>
          </w:p>
        </w:tc>
        <w:tc>
          <w:tcPr>
            <w:tcW w:w="2038" w:type="dxa"/>
          </w:tcPr>
          <w:p w:rsidR="00C81AF7" w:rsidRDefault="00C81AF7">
            <w:pPr>
              <w:pStyle w:val="ConsPlusNormal"/>
              <w:jc w:val="center"/>
            </w:pPr>
            <w:r>
              <w:t>на начало дня</w:t>
            </w:r>
          </w:p>
        </w:tc>
        <w:tc>
          <w:tcPr>
            <w:tcW w:w="2038" w:type="dxa"/>
          </w:tcPr>
          <w:p w:rsidR="00C81AF7" w:rsidRDefault="00C81AF7">
            <w:pPr>
              <w:pStyle w:val="ConsPlusNormal"/>
              <w:jc w:val="center"/>
            </w:pPr>
            <w:r>
              <w:t>на конец дня</w:t>
            </w:r>
          </w:p>
        </w:tc>
        <w:tc>
          <w:tcPr>
            <w:tcW w:w="2038" w:type="dxa"/>
          </w:tcPr>
          <w:p w:rsidR="00C81AF7" w:rsidRDefault="00C81AF7">
            <w:pPr>
              <w:pStyle w:val="ConsPlusNormal"/>
              <w:jc w:val="center"/>
            </w:pPr>
            <w:r>
              <w:t>на начало дня</w:t>
            </w:r>
          </w:p>
        </w:tc>
        <w:tc>
          <w:tcPr>
            <w:tcW w:w="2038" w:type="dxa"/>
          </w:tcPr>
          <w:p w:rsidR="00C81AF7" w:rsidRDefault="00C81AF7">
            <w:pPr>
              <w:pStyle w:val="ConsPlusNormal"/>
              <w:jc w:val="center"/>
            </w:pPr>
            <w:r>
              <w:t>на конец дня</w:t>
            </w:r>
          </w:p>
        </w:tc>
        <w:tc>
          <w:tcPr>
            <w:tcW w:w="2038" w:type="dxa"/>
          </w:tcPr>
          <w:p w:rsidR="00C81AF7" w:rsidRDefault="00C81AF7">
            <w:pPr>
              <w:pStyle w:val="ConsPlusNormal"/>
              <w:jc w:val="center"/>
            </w:pPr>
            <w:r>
              <w:t>на начало дня</w:t>
            </w:r>
          </w:p>
        </w:tc>
        <w:tc>
          <w:tcPr>
            <w:tcW w:w="2038" w:type="dxa"/>
            <w:tcBorders>
              <w:right w:val="nil"/>
            </w:tcBorders>
          </w:tcPr>
          <w:p w:rsidR="00C81AF7" w:rsidRDefault="00C81AF7">
            <w:pPr>
              <w:pStyle w:val="ConsPlusNormal"/>
              <w:jc w:val="center"/>
            </w:pPr>
            <w:r>
              <w:t>на конец дня</w:t>
            </w:r>
          </w:p>
        </w:tc>
      </w:tr>
      <w:tr w:rsidR="00C81AF7">
        <w:tc>
          <w:tcPr>
            <w:tcW w:w="1360" w:type="dxa"/>
            <w:tcBorders>
              <w:left w:val="nil"/>
            </w:tcBorders>
          </w:tcPr>
          <w:p w:rsidR="00C81AF7" w:rsidRDefault="00C81AF7">
            <w:pPr>
              <w:pStyle w:val="ConsPlusNormal"/>
              <w:jc w:val="center"/>
            </w:pPr>
            <w:r>
              <w:t>1</w:t>
            </w:r>
          </w:p>
        </w:tc>
        <w:tc>
          <w:tcPr>
            <w:tcW w:w="2038" w:type="dxa"/>
          </w:tcPr>
          <w:p w:rsidR="00C81AF7" w:rsidRDefault="00C81AF7">
            <w:pPr>
              <w:pStyle w:val="ConsPlusNormal"/>
              <w:jc w:val="center"/>
            </w:pPr>
            <w:r>
              <w:t>2</w:t>
            </w:r>
          </w:p>
        </w:tc>
        <w:tc>
          <w:tcPr>
            <w:tcW w:w="2038" w:type="dxa"/>
          </w:tcPr>
          <w:p w:rsidR="00C81AF7" w:rsidRDefault="00C81AF7">
            <w:pPr>
              <w:pStyle w:val="ConsPlusNormal"/>
              <w:jc w:val="center"/>
            </w:pPr>
            <w:r>
              <w:t>3</w:t>
            </w:r>
          </w:p>
        </w:tc>
        <w:tc>
          <w:tcPr>
            <w:tcW w:w="2038" w:type="dxa"/>
          </w:tcPr>
          <w:p w:rsidR="00C81AF7" w:rsidRDefault="00C81AF7">
            <w:pPr>
              <w:pStyle w:val="ConsPlusNormal"/>
              <w:jc w:val="center"/>
            </w:pPr>
            <w:r>
              <w:t>4</w:t>
            </w:r>
          </w:p>
        </w:tc>
        <w:tc>
          <w:tcPr>
            <w:tcW w:w="2038" w:type="dxa"/>
          </w:tcPr>
          <w:p w:rsidR="00C81AF7" w:rsidRDefault="00C81AF7">
            <w:pPr>
              <w:pStyle w:val="ConsPlusNormal"/>
              <w:jc w:val="center"/>
            </w:pPr>
            <w:r>
              <w:t>5</w:t>
            </w:r>
          </w:p>
        </w:tc>
        <w:tc>
          <w:tcPr>
            <w:tcW w:w="2038" w:type="dxa"/>
          </w:tcPr>
          <w:p w:rsidR="00C81AF7" w:rsidRDefault="00C81AF7">
            <w:pPr>
              <w:pStyle w:val="ConsPlusNormal"/>
              <w:jc w:val="center"/>
            </w:pPr>
            <w:r>
              <w:t>6</w:t>
            </w:r>
          </w:p>
        </w:tc>
        <w:tc>
          <w:tcPr>
            <w:tcW w:w="2038" w:type="dxa"/>
            <w:tcBorders>
              <w:right w:val="nil"/>
            </w:tcBorders>
          </w:tcPr>
          <w:p w:rsidR="00C81AF7" w:rsidRDefault="00C81AF7">
            <w:pPr>
              <w:pStyle w:val="ConsPlusNormal"/>
              <w:jc w:val="center"/>
            </w:pPr>
            <w:r>
              <w:t>7</w:t>
            </w:r>
          </w:p>
        </w:tc>
      </w:tr>
      <w:tr w:rsidR="00C81AF7">
        <w:tblPrEx>
          <w:tblBorders>
            <w:left w:val="single" w:sz="4" w:space="0" w:color="auto"/>
            <w:right w:val="single" w:sz="4" w:space="0" w:color="auto"/>
          </w:tblBorders>
        </w:tblPrEx>
        <w:tc>
          <w:tcPr>
            <w:tcW w:w="1360" w:type="dxa"/>
          </w:tcPr>
          <w:p w:rsidR="00C81AF7" w:rsidRDefault="00C81AF7">
            <w:pPr>
              <w:pStyle w:val="ConsPlusNormal"/>
            </w:pPr>
          </w:p>
        </w:tc>
        <w:tc>
          <w:tcPr>
            <w:tcW w:w="2038" w:type="dxa"/>
          </w:tcPr>
          <w:p w:rsidR="00C81AF7" w:rsidRDefault="00C81AF7">
            <w:pPr>
              <w:pStyle w:val="ConsPlusNormal"/>
            </w:pPr>
          </w:p>
        </w:tc>
        <w:tc>
          <w:tcPr>
            <w:tcW w:w="2038" w:type="dxa"/>
          </w:tcPr>
          <w:p w:rsidR="00C81AF7" w:rsidRDefault="00C81AF7">
            <w:pPr>
              <w:pStyle w:val="ConsPlusNormal"/>
            </w:pPr>
          </w:p>
        </w:tc>
        <w:tc>
          <w:tcPr>
            <w:tcW w:w="2038" w:type="dxa"/>
          </w:tcPr>
          <w:p w:rsidR="00C81AF7" w:rsidRDefault="00C81AF7">
            <w:pPr>
              <w:pStyle w:val="ConsPlusNormal"/>
            </w:pPr>
          </w:p>
        </w:tc>
        <w:tc>
          <w:tcPr>
            <w:tcW w:w="2038" w:type="dxa"/>
          </w:tcPr>
          <w:p w:rsidR="00C81AF7" w:rsidRDefault="00C81AF7">
            <w:pPr>
              <w:pStyle w:val="ConsPlusNormal"/>
            </w:pPr>
          </w:p>
        </w:tc>
        <w:tc>
          <w:tcPr>
            <w:tcW w:w="2038" w:type="dxa"/>
          </w:tcPr>
          <w:p w:rsidR="00C81AF7" w:rsidRDefault="00C81AF7">
            <w:pPr>
              <w:pStyle w:val="ConsPlusNormal"/>
            </w:pPr>
          </w:p>
        </w:tc>
        <w:tc>
          <w:tcPr>
            <w:tcW w:w="2038" w:type="dxa"/>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2. Сведения об операциях с целевыми средствами</w:t>
            </w:r>
          </w:p>
        </w:tc>
      </w:tr>
    </w:tbl>
    <w:p w:rsidR="00C81AF7" w:rsidRDefault="00C81A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81AF7">
        <w:tc>
          <w:tcPr>
            <w:tcW w:w="907" w:type="dxa"/>
            <w:vMerge w:val="restart"/>
            <w:tcBorders>
              <w:left w:val="nil"/>
            </w:tcBorders>
          </w:tcPr>
          <w:p w:rsidR="00C81AF7" w:rsidRDefault="00C81AF7">
            <w:pPr>
              <w:pStyle w:val="ConsPlusNormal"/>
              <w:jc w:val="center"/>
            </w:pPr>
            <w:r>
              <w:t>Код источника поступлений целевых средств</w:t>
            </w:r>
          </w:p>
        </w:tc>
        <w:tc>
          <w:tcPr>
            <w:tcW w:w="691" w:type="dxa"/>
            <w:vMerge w:val="restart"/>
          </w:tcPr>
          <w:p w:rsidR="00C81AF7" w:rsidRDefault="00C81AF7">
            <w:pPr>
              <w:pStyle w:val="ConsPlusNormal"/>
              <w:jc w:val="center"/>
            </w:pPr>
            <w:r>
              <w:t>Код направления расходования целевых средств</w:t>
            </w:r>
          </w:p>
        </w:tc>
        <w:tc>
          <w:tcPr>
            <w:tcW w:w="637" w:type="dxa"/>
            <w:vMerge w:val="restart"/>
          </w:tcPr>
          <w:p w:rsidR="00C81AF7" w:rsidRDefault="00C81AF7">
            <w:pPr>
              <w:pStyle w:val="ConsPlusNormal"/>
              <w:jc w:val="center"/>
            </w:pPr>
            <w:r>
              <w:t>Уникальный код объекта (код мероприятия по информатизации)</w:t>
            </w:r>
          </w:p>
        </w:tc>
        <w:tc>
          <w:tcPr>
            <w:tcW w:w="720" w:type="dxa"/>
            <w:vMerge w:val="restart"/>
          </w:tcPr>
          <w:p w:rsidR="00C81AF7" w:rsidRDefault="00C81AF7">
            <w:pPr>
              <w:pStyle w:val="ConsPlusNormal"/>
              <w:jc w:val="center"/>
            </w:pPr>
            <w:r>
              <w:t>Аналитический код бюджетного кредита</w:t>
            </w:r>
          </w:p>
        </w:tc>
        <w:tc>
          <w:tcPr>
            <w:tcW w:w="773" w:type="dxa"/>
            <w:vMerge w:val="restart"/>
          </w:tcPr>
          <w:p w:rsidR="00C81AF7" w:rsidRDefault="00C81AF7">
            <w:pPr>
              <w:pStyle w:val="ConsPlusNormal"/>
              <w:jc w:val="center"/>
            </w:pPr>
            <w:r>
              <w:t>Разрешенный к использованию остаток целевых средств на начало 20__ года</w:t>
            </w:r>
          </w:p>
        </w:tc>
        <w:tc>
          <w:tcPr>
            <w:tcW w:w="847" w:type="dxa"/>
            <w:vMerge w:val="restart"/>
          </w:tcPr>
          <w:p w:rsidR="00C81AF7" w:rsidRDefault="00C81AF7">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C81AF7" w:rsidRDefault="00C81AF7">
            <w:pPr>
              <w:pStyle w:val="ConsPlusNormal"/>
              <w:jc w:val="center"/>
            </w:pPr>
            <w:r>
              <w:t>Планируемые</w:t>
            </w:r>
          </w:p>
        </w:tc>
        <w:tc>
          <w:tcPr>
            <w:tcW w:w="1142" w:type="dxa"/>
            <w:gridSpan w:val="2"/>
          </w:tcPr>
          <w:p w:rsidR="00C81AF7" w:rsidRDefault="00C81AF7">
            <w:pPr>
              <w:pStyle w:val="ConsPlusNormal"/>
              <w:jc w:val="center"/>
            </w:pPr>
            <w:r>
              <w:t>Фактические</w:t>
            </w:r>
          </w:p>
        </w:tc>
        <w:tc>
          <w:tcPr>
            <w:tcW w:w="635" w:type="dxa"/>
            <w:vMerge w:val="restart"/>
          </w:tcPr>
          <w:p w:rsidR="00C81AF7" w:rsidRDefault="00C81AF7">
            <w:pPr>
              <w:pStyle w:val="ConsPlusNormal"/>
              <w:jc w:val="center"/>
            </w:pPr>
            <w:r>
              <w:t>Неиспользованный разрешенный остаток поступлений</w:t>
            </w:r>
          </w:p>
        </w:tc>
        <w:tc>
          <w:tcPr>
            <w:tcW w:w="607" w:type="dxa"/>
            <w:vMerge w:val="restart"/>
          </w:tcPr>
          <w:p w:rsidR="00C81AF7" w:rsidRDefault="00C81AF7">
            <w:pPr>
              <w:pStyle w:val="ConsPlusNormal"/>
              <w:jc w:val="center"/>
            </w:pPr>
            <w:r>
              <w:t>Неиспользованный разрешенный остаток выплат</w:t>
            </w:r>
          </w:p>
        </w:tc>
        <w:tc>
          <w:tcPr>
            <w:tcW w:w="672" w:type="dxa"/>
            <w:vMerge w:val="restart"/>
            <w:tcBorders>
              <w:right w:val="nil"/>
            </w:tcBorders>
          </w:tcPr>
          <w:p w:rsidR="00C81AF7" w:rsidRDefault="00C81AF7">
            <w:pPr>
              <w:pStyle w:val="ConsPlusNormal"/>
              <w:jc w:val="center"/>
            </w:pPr>
            <w:r>
              <w:t>Примечание</w:t>
            </w:r>
          </w:p>
        </w:tc>
      </w:tr>
      <w:tr w:rsidR="00C81AF7">
        <w:tc>
          <w:tcPr>
            <w:tcW w:w="907" w:type="dxa"/>
            <w:vMerge/>
            <w:tcBorders>
              <w:left w:val="nil"/>
            </w:tcBorders>
          </w:tcPr>
          <w:p w:rsidR="00C81AF7" w:rsidRDefault="00C81AF7">
            <w:pPr>
              <w:pStyle w:val="ConsPlusNormal"/>
            </w:pPr>
          </w:p>
        </w:tc>
        <w:tc>
          <w:tcPr>
            <w:tcW w:w="691" w:type="dxa"/>
            <w:vMerge/>
          </w:tcPr>
          <w:p w:rsidR="00C81AF7" w:rsidRDefault="00C81AF7">
            <w:pPr>
              <w:pStyle w:val="ConsPlusNormal"/>
            </w:pPr>
          </w:p>
        </w:tc>
        <w:tc>
          <w:tcPr>
            <w:tcW w:w="637" w:type="dxa"/>
            <w:vMerge/>
          </w:tcPr>
          <w:p w:rsidR="00C81AF7" w:rsidRDefault="00C81AF7">
            <w:pPr>
              <w:pStyle w:val="ConsPlusNormal"/>
            </w:pPr>
          </w:p>
        </w:tc>
        <w:tc>
          <w:tcPr>
            <w:tcW w:w="720" w:type="dxa"/>
            <w:vMerge/>
          </w:tcPr>
          <w:p w:rsidR="00C81AF7" w:rsidRDefault="00C81AF7">
            <w:pPr>
              <w:pStyle w:val="ConsPlusNormal"/>
            </w:pPr>
          </w:p>
        </w:tc>
        <w:tc>
          <w:tcPr>
            <w:tcW w:w="773" w:type="dxa"/>
            <w:vMerge/>
          </w:tcPr>
          <w:p w:rsidR="00C81AF7" w:rsidRDefault="00C81AF7">
            <w:pPr>
              <w:pStyle w:val="ConsPlusNormal"/>
            </w:pPr>
          </w:p>
        </w:tc>
        <w:tc>
          <w:tcPr>
            <w:tcW w:w="847" w:type="dxa"/>
            <w:vMerge/>
          </w:tcPr>
          <w:p w:rsidR="00C81AF7" w:rsidRDefault="00C81AF7">
            <w:pPr>
              <w:pStyle w:val="ConsPlusNormal"/>
            </w:pPr>
          </w:p>
        </w:tc>
        <w:tc>
          <w:tcPr>
            <w:tcW w:w="2955" w:type="dxa"/>
            <w:gridSpan w:val="5"/>
          </w:tcPr>
          <w:p w:rsidR="00C81AF7" w:rsidRDefault="00C81AF7">
            <w:pPr>
              <w:pStyle w:val="ConsPlusNormal"/>
              <w:jc w:val="center"/>
            </w:pPr>
            <w:r>
              <w:t>поступления</w:t>
            </w:r>
          </w:p>
        </w:tc>
        <w:tc>
          <w:tcPr>
            <w:tcW w:w="3013" w:type="dxa"/>
            <w:gridSpan w:val="5"/>
          </w:tcPr>
          <w:p w:rsidR="00C81AF7" w:rsidRDefault="00C81AF7">
            <w:pPr>
              <w:pStyle w:val="ConsPlusNormal"/>
              <w:jc w:val="center"/>
            </w:pPr>
            <w:r>
              <w:t>выплаты</w:t>
            </w:r>
          </w:p>
        </w:tc>
        <w:tc>
          <w:tcPr>
            <w:tcW w:w="557" w:type="dxa"/>
            <w:vMerge w:val="restart"/>
          </w:tcPr>
          <w:p w:rsidR="00C81AF7" w:rsidRDefault="00C81AF7">
            <w:pPr>
              <w:pStyle w:val="ConsPlusNormal"/>
              <w:jc w:val="center"/>
            </w:pPr>
            <w:r>
              <w:t>поступления</w:t>
            </w:r>
          </w:p>
        </w:tc>
        <w:tc>
          <w:tcPr>
            <w:tcW w:w="585" w:type="dxa"/>
            <w:vMerge w:val="restart"/>
          </w:tcPr>
          <w:p w:rsidR="00C81AF7" w:rsidRDefault="00C81AF7">
            <w:pPr>
              <w:pStyle w:val="ConsPlusNormal"/>
              <w:jc w:val="center"/>
            </w:pPr>
            <w:r>
              <w:t>выплаты</w:t>
            </w:r>
          </w:p>
        </w:tc>
        <w:tc>
          <w:tcPr>
            <w:tcW w:w="635" w:type="dxa"/>
            <w:vMerge/>
          </w:tcPr>
          <w:p w:rsidR="00C81AF7" w:rsidRDefault="00C81AF7">
            <w:pPr>
              <w:pStyle w:val="ConsPlusNormal"/>
            </w:pPr>
          </w:p>
        </w:tc>
        <w:tc>
          <w:tcPr>
            <w:tcW w:w="607" w:type="dxa"/>
            <w:vMerge/>
          </w:tcPr>
          <w:p w:rsidR="00C81AF7" w:rsidRDefault="00C81AF7">
            <w:pPr>
              <w:pStyle w:val="ConsPlusNormal"/>
            </w:pPr>
          </w:p>
        </w:tc>
        <w:tc>
          <w:tcPr>
            <w:tcW w:w="672" w:type="dxa"/>
            <w:vMerge/>
            <w:tcBorders>
              <w:right w:val="nil"/>
            </w:tcBorders>
          </w:tcPr>
          <w:p w:rsidR="00C81AF7" w:rsidRDefault="00C81AF7">
            <w:pPr>
              <w:pStyle w:val="ConsPlusNormal"/>
            </w:pPr>
          </w:p>
        </w:tc>
      </w:tr>
      <w:tr w:rsidR="00C81AF7">
        <w:tc>
          <w:tcPr>
            <w:tcW w:w="907" w:type="dxa"/>
            <w:vMerge/>
            <w:tcBorders>
              <w:left w:val="nil"/>
            </w:tcBorders>
          </w:tcPr>
          <w:p w:rsidR="00C81AF7" w:rsidRDefault="00C81AF7">
            <w:pPr>
              <w:pStyle w:val="ConsPlusNormal"/>
            </w:pPr>
          </w:p>
        </w:tc>
        <w:tc>
          <w:tcPr>
            <w:tcW w:w="691" w:type="dxa"/>
            <w:vMerge/>
          </w:tcPr>
          <w:p w:rsidR="00C81AF7" w:rsidRDefault="00C81AF7">
            <w:pPr>
              <w:pStyle w:val="ConsPlusNormal"/>
            </w:pPr>
          </w:p>
        </w:tc>
        <w:tc>
          <w:tcPr>
            <w:tcW w:w="637" w:type="dxa"/>
            <w:vMerge/>
          </w:tcPr>
          <w:p w:rsidR="00C81AF7" w:rsidRDefault="00C81AF7">
            <w:pPr>
              <w:pStyle w:val="ConsPlusNormal"/>
            </w:pPr>
          </w:p>
        </w:tc>
        <w:tc>
          <w:tcPr>
            <w:tcW w:w="720" w:type="dxa"/>
            <w:vMerge/>
          </w:tcPr>
          <w:p w:rsidR="00C81AF7" w:rsidRDefault="00C81AF7">
            <w:pPr>
              <w:pStyle w:val="ConsPlusNormal"/>
            </w:pPr>
          </w:p>
        </w:tc>
        <w:tc>
          <w:tcPr>
            <w:tcW w:w="773" w:type="dxa"/>
            <w:vMerge/>
          </w:tcPr>
          <w:p w:rsidR="00C81AF7" w:rsidRDefault="00C81AF7">
            <w:pPr>
              <w:pStyle w:val="ConsPlusNormal"/>
            </w:pPr>
          </w:p>
        </w:tc>
        <w:tc>
          <w:tcPr>
            <w:tcW w:w="847" w:type="dxa"/>
            <w:vMerge/>
          </w:tcPr>
          <w:p w:rsidR="00C81AF7" w:rsidRDefault="00C81AF7">
            <w:pPr>
              <w:pStyle w:val="ConsPlusNormal"/>
            </w:pPr>
          </w:p>
        </w:tc>
        <w:tc>
          <w:tcPr>
            <w:tcW w:w="511" w:type="dxa"/>
            <w:vMerge w:val="restart"/>
          </w:tcPr>
          <w:p w:rsidR="00C81AF7" w:rsidRDefault="00C81AF7">
            <w:pPr>
              <w:pStyle w:val="ConsPlusNormal"/>
              <w:jc w:val="center"/>
            </w:pPr>
            <w:r>
              <w:t>Всего</w:t>
            </w:r>
          </w:p>
        </w:tc>
        <w:tc>
          <w:tcPr>
            <w:tcW w:w="2444" w:type="dxa"/>
            <w:gridSpan w:val="4"/>
          </w:tcPr>
          <w:p w:rsidR="00C81AF7" w:rsidRDefault="00C81AF7">
            <w:pPr>
              <w:pStyle w:val="ConsPlusNormal"/>
              <w:jc w:val="center"/>
            </w:pPr>
            <w:r>
              <w:t>в том числе</w:t>
            </w:r>
          </w:p>
        </w:tc>
        <w:tc>
          <w:tcPr>
            <w:tcW w:w="524" w:type="dxa"/>
            <w:vMerge w:val="restart"/>
          </w:tcPr>
          <w:p w:rsidR="00C81AF7" w:rsidRDefault="00C81AF7">
            <w:pPr>
              <w:pStyle w:val="ConsPlusNormal"/>
              <w:jc w:val="center"/>
            </w:pPr>
            <w:r>
              <w:t>Всего</w:t>
            </w:r>
          </w:p>
        </w:tc>
        <w:tc>
          <w:tcPr>
            <w:tcW w:w="2489" w:type="dxa"/>
            <w:gridSpan w:val="4"/>
          </w:tcPr>
          <w:p w:rsidR="00C81AF7" w:rsidRDefault="00C81AF7">
            <w:pPr>
              <w:pStyle w:val="ConsPlusNormal"/>
              <w:jc w:val="center"/>
            </w:pPr>
            <w:r>
              <w:t>в том числе</w:t>
            </w:r>
          </w:p>
        </w:tc>
        <w:tc>
          <w:tcPr>
            <w:tcW w:w="557" w:type="dxa"/>
            <w:vMerge/>
          </w:tcPr>
          <w:p w:rsidR="00C81AF7" w:rsidRDefault="00C81AF7">
            <w:pPr>
              <w:pStyle w:val="ConsPlusNormal"/>
            </w:pPr>
          </w:p>
        </w:tc>
        <w:tc>
          <w:tcPr>
            <w:tcW w:w="585" w:type="dxa"/>
            <w:vMerge/>
          </w:tcPr>
          <w:p w:rsidR="00C81AF7" w:rsidRDefault="00C81AF7">
            <w:pPr>
              <w:pStyle w:val="ConsPlusNormal"/>
            </w:pPr>
          </w:p>
        </w:tc>
        <w:tc>
          <w:tcPr>
            <w:tcW w:w="635" w:type="dxa"/>
            <w:vMerge/>
          </w:tcPr>
          <w:p w:rsidR="00C81AF7" w:rsidRDefault="00C81AF7">
            <w:pPr>
              <w:pStyle w:val="ConsPlusNormal"/>
            </w:pPr>
          </w:p>
        </w:tc>
        <w:tc>
          <w:tcPr>
            <w:tcW w:w="607" w:type="dxa"/>
            <w:vMerge/>
          </w:tcPr>
          <w:p w:rsidR="00C81AF7" w:rsidRDefault="00C81AF7">
            <w:pPr>
              <w:pStyle w:val="ConsPlusNormal"/>
            </w:pPr>
          </w:p>
        </w:tc>
        <w:tc>
          <w:tcPr>
            <w:tcW w:w="672" w:type="dxa"/>
            <w:vMerge/>
            <w:tcBorders>
              <w:right w:val="nil"/>
            </w:tcBorders>
          </w:tcPr>
          <w:p w:rsidR="00C81AF7" w:rsidRDefault="00C81AF7">
            <w:pPr>
              <w:pStyle w:val="ConsPlusNormal"/>
            </w:pPr>
          </w:p>
        </w:tc>
      </w:tr>
      <w:tr w:rsidR="00C81AF7">
        <w:tc>
          <w:tcPr>
            <w:tcW w:w="907" w:type="dxa"/>
            <w:vMerge/>
            <w:tcBorders>
              <w:left w:val="nil"/>
            </w:tcBorders>
          </w:tcPr>
          <w:p w:rsidR="00C81AF7" w:rsidRDefault="00C81AF7">
            <w:pPr>
              <w:pStyle w:val="ConsPlusNormal"/>
            </w:pPr>
          </w:p>
        </w:tc>
        <w:tc>
          <w:tcPr>
            <w:tcW w:w="691" w:type="dxa"/>
            <w:vMerge/>
          </w:tcPr>
          <w:p w:rsidR="00C81AF7" w:rsidRDefault="00C81AF7">
            <w:pPr>
              <w:pStyle w:val="ConsPlusNormal"/>
            </w:pPr>
          </w:p>
        </w:tc>
        <w:tc>
          <w:tcPr>
            <w:tcW w:w="637" w:type="dxa"/>
            <w:vMerge/>
          </w:tcPr>
          <w:p w:rsidR="00C81AF7" w:rsidRDefault="00C81AF7">
            <w:pPr>
              <w:pStyle w:val="ConsPlusNormal"/>
            </w:pPr>
          </w:p>
        </w:tc>
        <w:tc>
          <w:tcPr>
            <w:tcW w:w="720" w:type="dxa"/>
            <w:vMerge/>
          </w:tcPr>
          <w:p w:rsidR="00C81AF7" w:rsidRDefault="00C81AF7">
            <w:pPr>
              <w:pStyle w:val="ConsPlusNormal"/>
            </w:pPr>
          </w:p>
        </w:tc>
        <w:tc>
          <w:tcPr>
            <w:tcW w:w="773" w:type="dxa"/>
            <w:vMerge/>
          </w:tcPr>
          <w:p w:rsidR="00C81AF7" w:rsidRDefault="00C81AF7">
            <w:pPr>
              <w:pStyle w:val="ConsPlusNormal"/>
            </w:pPr>
          </w:p>
        </w:tc>
        <w:tc>
          <w:tcPr>
            <w:tcW w:w="847" w:type="dxa"/>
            <w:vMerge/>
          </w:tcPr>
          <w:p w:rsidR="00C81AF7" w:rsidRDefault="00C81AF7">
            <w:pPr>
              <w:pStyle w:val="ConsPlusNormal"/>
            </w:pPr>
          </w:p>
        </w:tc>
        <w:tc>
          <w:tcPr>
            <w:tcW w:w="511" w:type="dxa"/>
            <w:vMerge/>
          </w:tcPr>
          <w:p w:rsidR="00C81AF7" w:rsidRDefault="00C81AF7">
            <w:pPr>
              <w:pStyle w:val="ConsPlusNormal"/>
            </w:pPr>
          </w:p>
        </w:tc>
        <w:tc>
          <w:tcPr>
            <w:tcW w:w="599" w:type="dxa"/>
          </w:tcPr>
          <w:p w:rsidR="00C81AF7" w:rsidRDefault="00C81AF7">
            <w:pPr>
              <w:pStyle w:val="ConsPlusNormal"/>
              <w:jc w:val="center"/>
            </w:pPr>
            <w:r>
              <w:t>Текущий финансовый год</w:t>
            </w:r>
          </w:p>
        </w:tc>
        <w:tc>
          <w:tcPr>
            <w:tcW w:w="613" w:type="dxa"/>
          </w:tcPr>
          <w:p w:rsidR="00C81AF7" w:rsidRDefault="00C81AF7">
            <w:pPr>
              <w:pStyle w:val="ConsPlusNormal"/>
              <w:jc w:val="center"/>
            </w:pPr>
            <w:r>
              <w:t>Первый год планового периода</w:t>
            </w:r>
          </w:p>
        </w:tc>
        <w:tc>
          <w:tcPr>
            <w:tcW w:w="615" w:type="dxa"/>
          </w:tcPr>
          <w:p w:rsidR="00C81AF7" w:rsidRDefault="00C81AF7">
            <w:pPr>
              <w:pStyle w:val="ConsPlusNormal"/>
              <w:jc w:val="center"/>
            </w:pPr>
            <w:r>
              <w:t>Второй год планового периода</w:t>
            </w:r>
          </w:p>
        </w:tc>
        <w:tc>
          <w:tcPr>
            <w:tcW w:w="617" w:type="dxa"/>
          </w:tcPr>
          <w:p w:rsidR="00C81AF7" w:rsidRDefault="00C81AF7">
            <w:pPr>
              <w:pStyle w:val="ConsPlusNormal"/>
              <w:jc w:val="center"/>
            </w:pPr>
            <w:r>
              <w:t>Последующие годы</w:t>
            </w:r>
          </w:p>
        </w:tc>
        <w:tc>
          <w:tcPr>
            <w:tcW w:w="524" w:type="dxa"/>
            <w:vMerge/>
          </w:tcPr>
          <w:p w:rsidR="00C81AF7" w:rsidRDefault="00C81AF7">
            <w:pPr>
              <w:pStyle w:val="ConsPlusNormal"/>
            </w:pPr>
          </w:p>
        </w:tc>
        <w:tc>
          <w:tcPr>
            <w:tcW w:w="588" w:type="dxa"/>
          </w:tcPr>
          <w:p w:rsidR="00C81AF7" w:rsidRDefault="00C81AF7">
            <w:pPr>
              <w:pStyle w:val="ConsPlusNormal"/>
              <w:jc w:val="center"/>
            </w:pPr>
            <w:r>
              <w:t>Текущий финансовый год</w:t>
            </w:r>
          </w:p>
        </w:tc>
        <w:tc>
          <w:tcPr>
            <w:tcW w:w="626" w:type="dxa"/>
          </w:tcPr>
          <w:p w:rsidR="00C81AF7" w:rsidRDefault="00C81AF7">
            <w:pPr>
              <w:pStyle w:val="ConsPlusNormal"/>
              <w:jc w:val="center"/>
            </w:pPr>
            <w:r>
              <w:t>Первый год планового периода</w:t>
            </w:r>
          </w:p>
        </w:tc>
        <w:tc>
          <w:tcPr>
            <w:tcW w:w="660" w:type="dxa"/>
          </w:tcPr>
          <w:p w:rsidR="00C81AF7" w:rsidRDefault="00C81AF7">
            <w:pPr>
              <w:pStyle w:val="ConsPlusNormal"/>
              <w:jc w:val="center"/>
            </w:pPr>
            <w:r>
              <w:t>Второй год планового периода</w:t>
            </w:r>
          </w:p>
        </w:tc>
        <w:tc>
          <w:tcPr>
            <w:tcW w:w="615" w:type="dxa"/>
          </w:tcPr>
          <w:p w:rsidR="00C81AF7" w:rsidRDefault="00C81AF7">
            <w:pPr>
              <w:pStyle w:val="ConsPlusNormal"/>
              <w:jc w:val="center"/>
            </w:pPr>
            <w:r>
              <w:t>Последующие годы</w:t>
            </w:r>
          </w:p>
        </w:tc>
        <w:tc>
          <w:tcPr>
            <w:tcW w:w="557" w:type="dxa"/>
            <w:vMerge/>
          </w:tcPr>
          <w:p w:rsidR="00C81AF7" w:rsidRDefault="00C81AF7">
            <w:pPr>
              <w:pStyle w:val="ConsPlusNormal"/>
            </w:pPr>
          </w:p>
        </w:tc>
        <w:tc>
          <w:tcPr>
            <w:tcW w:w="585" w:type="dxa"/>
            <w:vMerge/>
          </w:tcPr>
          <w:p w:rsidR="00C81AF7" w:rsidRDefault="00C81AF7">
            <w:pPr>
              <w:pStyle w:val="ConsPlusNormal"/>
            </w:pPr>
          </w:p>
        </w:tc>
        <w:tc>
          <w:tcPr>
            <w:tcW w:w="635" w:type="dxa"/>
            <w:vMerge/>
          </w:tcPr>
          <w:p w:rsidR="00C81AF7" w:rsidRDefault="00C81AF7">
            <w:pPr>
              <w:pStyle w:val="ConsPlusNormal"/>
            </w:pPr>
          </w:p>
        </w:tc>
        <w:tc>
          <w:tcPr>
            <w:tcW w:w="607" w:type="dxa"/>
            <w:vMerge/>
          </w:tcPr>
          <w:p w:rsidR="00C81AF7" w:rsidRDefault="00C81AF7">
            <w:pPr>
              <w:pStyle w:val="ConsPlusNormal"/>
            </w:pPr>
          </w:p>
        </w:tc>
        <w:tc>
          <w:tcPr>
            <w:tcW w:w="672" w:type="dxa"/>
            <w:vMerge/>
            <w:tcBorders>
              <w:right w:val="nil"/>
            </w:tcBorders>
          </w:tcPr>
          <w:p w:rsidR="00C81AF7" w:rsidRDefault="00C81AF7">
            <w:pPr>
              <w:pStyle w:val="ConsPlusNormal"/>
            </w:pPr>
          </w:p>
        </w:tc>
      </w:tr>
      <w:tr w:rsidR="00C81AF7">
        <w:tc>
          <w:tcPr>
            <w:tcW w:w="907" w:type="dxa"/>
            <w:tcBorders>
              <w:left w:val="nil"/>
            </w:tcBorders>
          </w:tcPr>
          <w:p w:rsidR="00C81AF7" w:rsidRDefault="00C81AF7">
            <w:pPr>
              <w:pStyle w:val="ConsPlusNormal"/>
              <w:jc w:val="center"/>
            </w:pPr>
            <w:r>
              <w:t>1</w:t>
            </w:r>
          </w:p>
        </w:tc>
        <w:tc>
          <w:tcPr>
            <w:tcW w:w="691" w:type="dxa"/>
          </w:tcPr>
          <w:p w:rsidR="00C81AF7" w:rsidRDefault="00C81AF7">
            <w:pPr>
              <w:pStyle w:val="ConsPlusNormal"/>
              <w:jc w:val="center"/>
            </w:pPr>
            <w:r>
              <w:t>2</w:t>
            </w:r>
          </w:p>
        </w:tc>
        <w:tc>
          <w:tcPr>
            <w:tcW w:w="637" w:type="dxa"/>
          </w:tcPr>
          <w:p w:rsidR="00C81AF7" w:rsidRDefault="00C81AF7">
            <w:pPr>
              <w:pStyle w:val="ConsPlusNormal"/>
              <w:jc w:val="center"/>
            </w:pPr>
            <w:r>
              <w:t>3</w:t>
            </w:r>
          </w:p>
        </w:tc>
        <w:tc>
          <w:tcPr>
            <w:tcW w:w="720" w:type="dxa"/>
          </w:tcPr>
          <w:p w:rsidR="00C81AF7" w:rsidRDefault="00C81AF7">
            <w:pPr>
              <w:pStyle w:val="ConsPlusNormal"/>
              <w:jc w:val="center"/>
            </w:pPr>
            <w:r>
              <w:t>4</w:t>
            </w:r>
          </w:p>
        </w:tc>
        <w:tc>
          <w:tcPr>
            <w:tcW w:w="773" w:type="dxa"/>
          </w:tcPr>
          <w:p w:rsidR="00C81AF7" w:rsidRDefault="00C81AF7">
            <w:pPr>
              <w:pStyle w:val="ConsPlusNormal"/>
              <w:jc w:val="center"/>
            </w:pPr>
            <w:r>
              <w:t>5</w:t>
            </w:r>
          </w:p>
        </w:tc>
        <w:tc>
          <w:tcPr>
            <w:tcW w:w="847" w:type="dxa"/>
          </w:tcPr>
          <w:p w:rsidR="00C81AF7" w:rsidRDefault="00C81AF7">
            <w:pPr>
              <w:pStyle w:val="ConsPlusNormal"/>
              <w:jc w:val="center"/>
            </w:pPr>
            <w:r>
              <w:t>6</w:t>
            </w:r>
          </w:p>
        </w:tc>
        <w:tc>
          <w:tcPr>
            <w:tcW w:w="511" w:type="dxa"/>
          </w:tcPr>
          <w:p w:rsidR="00C81AF7" w:rsidRDefault="00C81AF7">
            <w:pPr>
              <w:pStyle w:val="ConsPlusNormal"/>
              <w:jc w:val="center"/>
            </w:pPr>
            <w:r>
              <w:t>7</w:t>
            </w:r>
          </w:p>
        </w:tc>
        <w:tc>
          <w:tcPr>
            <w:tcW w:w="599" w:type="dxa"/>
          </w:tcPr>
          <w:p w:rsidR="00C81AF7" w:rsidRDefault="00C81AF7">
            <w:pPr>
              <w:pStyle w:val="ConsPlusNormal"/>
              <w:jc w:val="center"/>
            </w:pPr>
            <w:r>
              <w:t>8</w:t>
            </w:r>
          </w:p>
        </w:tc>
        <w:tc>
          <w:tcPr>
            <w:tcW w:w="613" w:type="dxa"/>
          </w:tcPr>
          <w:p w:rsidR="00C81AF7" w:rsidRDefault="00C81AF7">
            <w:pPr>
              <w:pStyle w:val="ConsPlusNormal"/>
              <w:jc w:val="center"/>
            </w:pPr>
            <w:r>
              <w:t>9</w:t>
            </w:r>
          </w:p>
        </w:tc>
        <w:tc>
          <w:tcPr>
            <w:tcW w:w="615" w:type="dxa"/>
          </w:tcPr>
          <w:p w:rsidR="00C81AF7" w:rsidRDefault="00C81AF7">
            <w:pPr>
              <w:pStyle w:val="ConsPlusNormal"/>
              <w:jc w:val="center"/>
            </w:pPr>
            <w:r>
              <w:t>10</w:t>
            </w:r>
          </w:p>
        </w:tc>
        <w:tc>
          <w:tcPr>
            <w:tcW w:w="617" w:type="dxa"/>
          </w:tcPr>
          <w:p w:rsidR="00C81AF7" w:rsidRDefault="00C81AF7">
            <w:pPr>
              <w:pStyle w:val="ConsPlusNormal"/>
              <w:jc w:val="center"/>
            </w:pPr>
            <w:r>
              <w:t>11</w:t>
            </w:r>
          </w:p>
        </w:tc>
        <w:tc>
          <w:tcPr>
            <w:tcW w:w="524" w:type="dxa"/>
          </w:tcPr>
          <w:p w:rsidR="00C81AF7" w:rsidRDefault="00C81AF7">
            <w:pPr>
              <w:pStyle w:val="ConsPlusNormal"/>
              <w:jc w:val="center"/>
            </w:pPr>
            <w:r>
              <w:t>12</w:t>
            </w:r>
          </w:p>
        </w:tc>
        <w:tc>
          <w:tcPr>
            <w:tcW w:w="588" w:type="dxa"/>
          </w:tcPr>
          <w:p w:rsidR="00C81AF7" w:rsidRDefault="00C81AF7">
            <w:pPr>
              <w:pStyle w:val="ConsPlusNormal"/>
              <w:jc w:val="center"/>
            </w:pPr>
            <w:r>
              <w:t>13</w:t>
            </w:r>
          </w:p>
        </w:tc>
        <w:tc>
          <w:tcPr>
            <w:tcW w:w="626" w:type="dxa"/>
          </w:tcPr>
          <w:p w:rsidR="00C81AF7" w:rsidRDefault="00C81AF7">
            <w:pPr>
              <w:pStyle w:val="ConsPlusNormal"/>
              <w:jc w:val="center"/>
            </w:pPr>
            <w:r>
              <w:t>14</w:t>
            </w:r>
          </w:p>
        </w:tc>
        <w:tc>
          <w:tcPr>
            <w:tcW w:w="660" w:type="dxa"/>
          </w:tcPr>
          <w:p w:rsidR="00C81AF7" w:rsidRDefault="00C81AF7">
            <w:pPr>
              <w:pStyle w:val="ConsPlusNormal"/>
              <w:jc w:val="center"/>
            </w:pPr>
            <w:r>
              <w:t>15</w:t>
            </w:r>
          </w:p>
        </w:tc>
        <w:tc>
          <w:tcPr>
            <w:tcW w:w="615" w:type="dxa"/>
          </w:tcPr>
          <w:p w:rsidR="00C81AF7" w:rsidRDefault="00C81AF7">
            <w:pPr>
              <w:pStyle w:val="ConsPlusNormal"/>
              <w:jc w:val="center"/>
            </w:pPr>
            <w:r>
              <w:t>16</w:t>
            </w:r>
          </w:p>
        </w:tc>
        <w:tc>
          <w:tcPr>
            <w:tcW w:w="557" w:type="dxa"/>
          </w:tcPr>
          <w:p w:rsidR="00C81AF7" w:rsidRDefault="00C81AF7">
            <w:pPr>
              <w:pStyle w:val="ConsPlusNormal"/>
              <w:jc w:val="center"/>
            </w:pPr>
            <w:r>
              <w:t>17</w:t>
            </w:r>
          </w:p>
        </w:tc>
        <w:tc>
          <w:tcPr>
            <w:tcW w:w="585" w:type="dxa"/>
          </w:tcPr>
          <w:p w:rsidR="00C81AF7" w:rsidRDefault="00C81AF7">
            <w:pPr>
              <w:pStyle w:val="ConsPlusNormal"/>
              <w:jc w:val="center"/>
            </w:pPr>
            <w:r>
              <w:t>18</w:t>
            </w:r>
          </w:p>
        </w:tc>
        <w:tc>
          <w:tcPr>
            <w:tcW w:w="635" w:type="dxa"/>
          </w:tcPr>
          <w:p w:rsidR="00C81AF7" w:rsidRDefault="00C81AF7">
            <w:pPr>
              <w:pStyle w:val="ConsPlusNormal"/>
              <w:jc w:val="center"/>
            </w:pPr>
            <w:r>
              <w:t>19</w:t>
            </w:r>
          </w:p>
        </w:tc>
        <w:tc>
          <w:tcPr>
            <w:tcW w:w="607" w:type="dxa"/>
          </w:tcPr>
          <w:p w:rsidR="00C81AF7" w:rsidRDefault="00C81AF7">
            <w:pPr>
              <w:pStyle w:val="ConsPlusNormal"/>
              <w:jc w:val="center"/>
            </w:pPr>
            <w:r>
              <w:t>20</w:t>
            </w:r>
          </w:p>
        </w:tc>
        <w:tc>
          <w:tcPr>
            <w:tcW w:w="672" w:type="dxa"/>
            <w:tcBorders>
              <w:right w:val="nil"/>
            </w:tcBorders>
          </w:tcPr>
          <w:p w:rsidR="00C81AF7" w:rsidRDefault="00C81AF7">
            <w:pPr>
              <w:pStyle w:val="ConsPlusNormal"/>
              <w:jc w:val="center"/>
            </w:pPr>
            <w:r>
              <w:t>21</w:t>
            </w:r>
          </w:p>
        </w:tc>
      </w:tr>
      <w:tr w:rsidR="00C81AF7">
        <w:tblPrEx>
          <w:tblBorders>
            <w:left w:val="single" w:sz="4" w:space="0" w:color="auto"/>
          </w:tblBorders>
        </w:tblPrEx>
        <w:tc>
          <w:tcPr>
            <w:tcW w:w="907" w:type="dxa"/>
          </w:tcPr>
          <w:p w:rsidR="00C81AF7" w:rsidRDefault="00C81AF7">
            <w:pPr>
              <w:pStyle w:val="ConsPlusNormal"/>
            </w:pPr>
          </w:p>
        </w:tc>
        <w:tc>
          <w:tcPr>
            <w:tcW w:w="691" w:type="dxa"/>
          </w:tcPr>
          <w:p w:rsidR="00C81AF7" w:rsidRDefault="00C81AF7">
            <w:pPr>
              <w:pStyle w:val="ConsPlusNormal"/>
            </w:pPr>
          </w:p>
        </w:tc>
        <w:tc>
          <w:tcPr>
            <w:tcW w:w="637" w:type="dxa"/>
          </w:tcPr>
          <w:p w:rsidR="00C81AF7" w:rsidRDefault="00C81AF7">
            <w:pPr>
              <w:pStyle w:val="ConsPlusNormal"/>
            </w:pPr>
          </w:p>
        </w:tc>
        <w:tc>
          <w:tcPr>
            <w:tcW w:w="720" w:type="dxa"/>
          </w:tcPr>
          <w:p w:rsidR="00C81AF7" w:rsidRDefault="00C81AF7">
            <w:pPr>
              <w:pStyle w:val="ConsPlusNormal"/>
            </w:pPr>
          </w:p>
        </w:tc>
        <w:tc>
          <w:tcPr>
            <w:tcW w:w="773" w:type="dxa"/>
          </w:tcPr>
          <w:p w:rsidR="00C81AF7" w:rsidRDefault="00C81AF7">
            <w:pPr>
              <w:pStyle w:val="ConsPlusNormal"/>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right w:val="nil"/>
            </w:tcBorders>
          </w:tcPr>
          <w:p w:rsidR="00C81AF7" w:rsidRDefault="00C81AF7">
            <w:pPr>
              <w:pStyle w:val="ConsPlusNormal"/>
            </w:pPr>
          </w:p>
        </w:tc>
      </w:tr>
      <w:tr w:rsidR="00C81AF7">
        <w:tblPrEx>
          <w:tblBorders>
            <w:left w:val="single" w:sz="4" w:space="0" w:color="auto"/>
          </w:tblBorders>
        </w:tblPrEx>
        <w:tc>
          <w:tcPr>
            <w:tcW w:w="907" w:type="dxa"/>
          </w:tcPr>
          <w:p w:rsidR="00C81AF7" w:rsidRDefault="00C81AF7">
            <w:pPr>
              <w:pStyle w:val="ConsPlusNormal"/>
              <w:jc w:val="center"/>
            </w:pPr>
            <w:r>
              <w:t>Итого по коду источника поступлений</w:t>
            </w:r>
          </w:p>
        </w:tc>
        <w:tc>
          <w:tcPr>
            <w:tcW w:w="691" w:type="dxa"/>
            <w:vAlign w:val="center"/>
          </w:tcPr>
          <w:p w:rsidR="00C81AF7" w:rsidRDefault="00C81AF7">
            <w:pPr>
              <w:pStyle w:val="ConsPlusNormal"/>
              <w:jc w:val="center"/>
            </w:pPr>
            <w:r>
              <w:t>x</w:t>
            </w:r>
          </w:p>
        </w:tc>
        <w:tc>
          <w:tcPr>
            <w:tcW w:w="637" w:type="dxa"/>
            <w:vAlign w:val="center"/>
          </w:tcPr>
          <w:p w:rsidR="00C81AF7" w:rsidRDefault="00C81AF7">
            <w:pPr>
              <w:pStyle w:val="ConsPlusNormal"/>
              <w:jc w:val="center"/>
            </w:pPr>
            <w:r>
              <w:t>x</w:t>
            </w:r>
          </w:p>
        </w:tc>
        <w:tc>
          <w:tcPr>
            <w:tcW w:w="720" w:type="dxa"/>
            <w:vAlign w:val="center"/>
          </w:tcPr>
          <w:p w:rsidR="00C81AF7" w:rsidRDefault="00C81AF7">
            <w:pPr>
              <w:pStyle w:val="ConsPlusNormal"/>
              <w:jc w:val="center"/>
            </w:pPr>
            <w:r>
              <w:t>x</w:t>
            </w:r>
          </w:p>
        </w:tc>
        <w:tc>
          <w:tcPr>
            <w:tcW w:w="773" w:type="dxa"/>
            <w:vAlign w:val="center"/>
          </w:tcPr>
          <w:p w:rsidR="00C81AF7" w:rsidRDefault="00C81AF7">
            <w:pPr>
              <w:pStyle w:val="ConsPlusNormal"/>
              <w:jc w:val="center"/>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right w:val="nil"/>
            </w:tcBorders>
          </w:tcPr>
          <w:p w:rsidR="00C81AF7" w:rsidRDefault="00C81AF7">
            <w:pPr>
              <w:pStyle w:val="ConsPlusNormal"/>
            </w:pPr>
          </w:p>
        </w:tc>
      </w:tr>
      <w:tr w:rsidR="00C81AF7">
        <w:tblPrEx>
          <w:tblBorders>
            <w:left w:val="single" w:sz="4" w:space="0" w:color="auto"/>
          </w:tblBorders>
        </w:tblPrEx>
        <w:tc>
          <w:tcPr>
            <w:tcW w:w="907" w:type="dxa"/>
          </w:tcPr>
          <w:p w:rsidR="00C81AF7" w:rsidRDefault="00C81AF7">
            <w:pPr>
              <w:pStyle w:val="ConsPlusNormal"/>
              <w:jc w:val="center"/>
            </w:pPr>
          </w:p>
        </w:tc>
        <w:tc>
          <w:tcPr>
            <w:tcW w:w="691" w:type="dxa"/>
            <w:vAlign w:val="center"/>
          </w:tcPr>
          <w:p w:rsidR="00C81AF7" w:rsidRDefault="00C81AF7">
            <w:pPr>
              <w:pStyle w:val="ConsPlusNormal"/>
              <w:jc w:val="center"/>
            </w:pPr>
          </w:p>
        </w:tc>
        <w:tc>
          <w:tcPr>
            <w:tcW w:w="637" w:type="dxa"/>
            <w:vAlign w:val="center"/>
          </w:tcPr>
          <w:p w:rsidR="00C81AF7" w:rsidRDefault="00C81AF7">
            <w:pPr>
              <w:pStyle w:val="ConsPlusNormal"/>
              <w:jc w:val="center"/>
            </w:pPr>
          </w:p>
        </w:tc>
        <w:tc>
          <w:tcPr>
            <w:tcW w:w="720" w:type="dxa"/>
            <w:vAlign w:val="center"/>
          </w:tcPr>
          <w:p w:rsidR="00C81AF7" w:rsidRDefault="00C81AF7">
            <w:pPr>
              <w:pStyle w:val="ConsPlusNormal"/>
              <w:jc w:val="center"/>
            </w:pPr>
          </w:p>
        </w:tc>
        <w:tc>
          <w:tcPr>
            <w:tcW w:w="773" w:type="dxa"/>
            <w:vAlign w:val="center"/>
          </w:tcPr>
          <w:p w:rsidR="00C81AF7" w:rsidRDefault="00C81AF7">
            <w:pPr>
              <w:pStyle w:val="ConsPlusNormal"/>
              <w:jc w:val="center"/>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right w:val="nil"/>
            </w:tcBorders>
          </w:tcPr>
          <w:p w:rsidR="00C81AF7" w:rsidRDefault="00C81AF7">
            <w:pPr>
              <w:pStyle w:val="ConsPlusNormal"/>
            </w:pPr>
          </w:p>
        </w:tc>
      </w:tr>
      <w:tr w:rsidR="00C81AF7">
        <w:tblPrEx>
          <w:tblBorders>
            <w:left w:val="single" w:sz="4" w:space="0" w:color="auto"/>
          </w:tblBorders>
        </w:tblPrEx>
        <w:tc>
          <w:tcPr>
            <w:tcW w:w="907" w:type="dxa"/>
          </w:tcPr>
          <w:p w:rsidR="00C81AF7" w:rsidRDefault="00C81AF7">
            <w:pPr>
              <w:pStyle w:val="ConsPlusNormal"/>
              <w:jc w:val="center"/>
            </w:pPr>
            <w:r>
              <w:t xml:space="preserve">Итого по коду источника </w:t>
            </w:r>
            <w:r>
              <w:lastRenderedPageBreak/>
              <w:t>поступлений</w:t>
            </w:r>
          </w:p>
        </w:tc>
        <w:tc>
          <w:tcPr>
            <w:tcW w:w="691" w:type="dxa"/>
            <w:vAlign w:val="center"/>
          </w:tcPr>
          <w:p w:rsidR="00C81AF7" w:rsidRDefault="00C81AF7">
            <w:pPr>
              <w:pStyle w:val="ConsPlusNormal"/>
              <w:jc w:val="center"/>
            </w:pPr>
            <w:r>
              <w:lastRenderedPageBreak/>
              <w:t>x</w:t>
            </w:r>
          </w:p>
        </w:tc>
        <w:tc>
          <w:tcPr>
            <w:tcW w:w="637" w:type="dxa"/>
            <w:vAlign w:val="center"/>
          </w:tcPr>
          <w:p w:rsidR="00C81AF7" w:rsidRDefault="00C81AF7">
            <w:pPr>
              <w:pStyle w:val="ConsPlusNormal"/>
              <w:jc w:val="center"/>
            </w:pPr>
            <w:r>
              <w:t>x</w:t>
            </w:r>
          </w:p>
        </w:tc>
        <w:tc>
          <w:tcPr>
            <w:tcW w:w="720" w:type="dxa"/>
            <w:vAlign w:val="center"/>
          </w:tcPr>
          <w:p w:rsidR="00C81AF7" w:rsidRDefault="00C81AF7">
            <w:pPr>
              <w:pStyle w:val="ConsPlusNormal"/>
              <w:jc w:val="center"/>
            </w:pPr>
            <w:r>
              <w:t>x</w:t>
            </w:r>
          </w:p>
        </w:tc>
        <w:tc>
          <w:tcPr>
            <w:tcW w:w="773" w:type="dxa"/>
            <w:vAlign w:val="center"/>
          </w:tcPr>
          <w:p w:rsidR="00C81AF7" w:rsidRDefault="00C81AF7">
            <w:pPr>
              <w:pStyle w:val="ConsPlusNormal"/>
              <w:jc w:val="center"/>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right w:val="nil"/>
            </w:tcBorders>
          </w:tcPr>
          <w:p w:rsidR="00C81AF7" w:rsidRDefault="00C81AF7">
            <w:pPr>
              <w:pStyle w:val="ConsPlusNormal"/>
            </w:pPr>
          </w:p>
        </w:tc>
      </w:tr>
      <w:tr w:rsidR="00C81AF7">
        <w:tc>
          <w:tcPr>
            <w:tcW w:w="2235" w:type="dxa"/>
            <w:gridSpan w:val="3"/>
            <w:tcBorders>
              <w:left w:val="nil"/>
              <w:bottom w:val="nil"/>
              <w:right w:val="nil"/>
            </w:tcBorders>
          </w:tcPr>
          <w:p w:rsidR="00C81AF7" w:rsidRDefault="00C81AF7">
            <w:pPr>
              <w:pStyle w:val="ConsPlusNormal"/>
            </w:pPr>
          </w:p>
        </w:tc>
        <w:tc>
          <w:tcPr>
            <w:tcW w:w="720" w:type="dxa"/>
            <w:tcBorders>
              <w:left w:val="nil"/>
              <w:bottom w:val="nil"/>
            </w:tcBorders>
          </w:tcPr>
          <w:p w:rsidR="00C81AF7" w:rsidRDefault="00C81AF7">
            <w:pPr>
              <w:pStyle w:val="ConsPlusNormal"/>
              <w:jc w:val="center"/>
            </w:pPr>
            <w:r>
              <w:t>Всего</w:t>
            </w:r>
          </w:p>
        </w:tc>
        <w:tc>
          <w:tcPr>
            <w:tcW w:w="773" w:type="dxa"/>
          </w:tcPr>
          <w:p w:rsidR="00C81AF7" w:rsidRDefault="00C81AF7">
            <w:pPr>
              <w:pStyle w:val="ConsPlusNormal"/>
            </w:pPr>
          </w:p>
        </w:tc>
        <w:tc>
          <w:tcPr>
            <w:tcW w:w="847" w:type="dxa"/>
          </w:tcPr>
          <w:p w:rsidR="00C81AF7" w:rsidRDefault="00C81AF7">
            <w:pPr>
              <w:pStyle w:val="ConsPlusNormal"/>
            </w:pPr>
          </w:p>
        </w:tc>
        <w:tc>
          <w:tcPr>
            <w:tcW w:w="511" w:type="dxa"/>
          </w:tcPr>
          <w:p w:rsidR="00C81AF7" w:rsidRDefault="00C81AF7">
            <w:pPr>
              <w:pStyle w:val="ConsPlusNormal"/>
            </w:pPr>
          </w:p>
        </w:tc>
        <w:tc>
          <w:tcPr>
            <w:tcW w:w="599" w:type="dxa"/>
          </w:tcPr>
          <w:p w:rsidR="00C81AF7" w:rsidRDefault="00C81AF7">
            <w:pPr>
              <w:pStyle w:val="ConsPlusNormal"/>
            </w:pPr>
          </w:p>
        </w:tc>
        <w:tc>
          <w:tcPr>
            <w:tcW w:w="613" w:type="dxa"/>
          </w:tcPr>
          <w:p w:rsidR="00C81AF7" w:rsidRDefault="00C81AF7">
            <w:pPr>
              <w:pStyle w:val="ConsPlusNormal"/>
            </w:pPr>
          </w:p>
        </w:tc>
        <w:tc>
          <w:tcPr>
            <w:tcW w:w="615" w:type="dxa"/>
          </w:tcPr>
          <w:p w:rsidR="00C81AF7" w:rsidRDefault="00C81AF7">
            <w:pPr>
              <w:pStyle w:val="ConsPlusNormal"/>
            </w:pPr>
          </w:p>
        </w:tc>
        <w:tc>
          <w:tcPr>
            <w:tcW w:w="617" w:type="dxa"/>
          </w:tcPr>
          <w:p w:rsidR="00C81AF7" w:rsidRDefault="00C81AF7">
            <w:pPr>
              <w:pStyle w:val="ConsPlusNormal"/>
            </w:pPr>
          </w:p>
        </w:tc>
        <w:tc>
          <w:tcPr>
            <w:tcW w:w="524" w:type="dxa"/>
          </w:tcPr>
          <w:p w:rsidR="00C81AF7" w:rsidRDefault="00C81AF7">
            <w:pPr>
              <w:pStyle w:val="ConsPlusNormal"/>
            </w:pPr>
          </w:p>
        </w:tc>
        <w:tc>
          <w:tcPr>
            <w:tcW w:w="588" w:type="dxa"/>
          </w:tcPr>
          <w:p w:rsidR="00C81AF7" w:rsidRDefault="00C81AF7">
            <w:pPr>
              <w:pStyle w:val="ConsPlusNormal"/>
            </w:pPr>
          </w:p>
        </w:tc>
        <w:tc>
          <w:tcPr>
            <w:tcW w:w="626" w:type="dxa"/>
          </w:tcPr>
          <w:p w:rsidR="00C81AF7" w:rsidRDefault="00C81AF7">
            <w:pPr>
              <w:pStyle w:val="ConsPlusNormal"/>
            </w:pPr>
          </w:p>
        </w:tc>
        <w:tc>
          <w:tcPr>
            <w:tcW w:w="660" w:type="dxa"/>
          </w:tcPr>
          <w:p w:rsidR="00C81AF7" w:rsidRDefault="00C81AF7">
            <w:pPr>
              <w:pStyle w:val="ConsPlusNormal"/>
            </w:pPr>
          </w:p>
        </w:tc>
        <w:tc>
          <w:tcPr>
            <w:tcW w:w="615" w:type="dxa"/>
          </w:tcPr>
          <w:p w:rsidR="00C81AF7" w:rsidRDefault="00C81AF7">
            <w:pPr>
              <w:pStyle w:val="ConsPlusNormal"/>
            </w:pPr>
          </w:p>
        </w:tc>
        <w:tc>
          <w:tcPr>
            <w:tcW w:w="557" w:type="dxa"/>
          </w:tcPr>
          <w:p w:rsidR="00C81AF7" w:rsidRDefault="00C81AF7">
            <w:pPr>
              <w:pStyle w:val="ConsPlusNormal"/>
            </w:pPr>
          </w:p>
        </w:tc>
        <w:tc>
          <w:tcPr>
            <w:tcW w:w="585" w:type="dxa"/>
          </w:tcPr>
          <w:p w:rsidR="00C81AF7" w:rsidRDefault="00C81AF7">
            <w:pPr>
              <w:pStyle w:val="ConsPlusNormal"/>
            </w:pPr>
          </w:p>
        </w:tc>
        <w:tc>
          <w:tcPr>
            <w:tcW w:w="635" w:type="dxa"/>
          </w:tcPr>
          <w:p w:rsidR="00C81AF7" w:rsidRDefault="00C81AF7">
            <w:pPr>
              <w:pStyle w:val="ConsPlusNormal"/>
            </w:pPr>
          </w:p>
        </w:tc>
        <w:tc>
          <w:tcPr>
            <w:tcW w:w="607" w:type="dxa"/>
          </w:tcPr>
          <w:p w:rsidR="00C81AF7" w:rsidRDefault="00C81AF7">
            <w:pPr>
              <w:pStyle w:val="ConsPlusNormal"/>
            </w:pPr>
          </w:p>
        </w:tc>
        <w:tc>
          <w:tcPr>
            <w:tcW w:w="672" w:type="dxa"/>
            <w:tcBorders>
              <w:bottom w:val="nil"/>
              <w:right w:val="nil"/>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2"/>
            </w:pPr>
            <w:r>
              <w:t>3. Казначейское обеспечение обязательств</w:t>
            </w:r>
          </w:p>
        </w:tc>
      </w:tr>
      <w:tr w:rsidR="00C81AF7">
        <w:tc>
          <w:tcPr>
            <w:tcW w:w="13575" w:type="dxa"/>
            <w:tcBorders>
              <w:top w:val="nil"/>
              <w:left w:val="nil"/>
              <w:bottom w:val="nil"/>
              <w:right w:val="nil"/>
            </w:tcBorders>
          </w:tcPr>
          <w:p w:rsidR="00C81AF7" w:rsidRDefault="00C81AF7">
            <w:pPr>
              <w:pStyle w:val="ConsPlusNormal"/>
              <w:jc w:val="center"/>
              <w:outlineLvl w:val="3"/>
            </w:pPr>
            <w:r>
              <w:t>3.1. Изменение остатков</w:t>
            </w:r>
          </w:p>
        </w:tc>
      </w:tr>
    </w:tbl>
    <w:p w:rsidR="00C81AF7" w:rsidRDefault="00C81AF7">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C81AF7">
        <w:tc>
          <w:tcPr>
            <w:tcW w:w="2494" w:type="dxa"/>
            <w:vMerge w:val="restart"/>
            <w:tcBorders>
              <w:left w:val="nil"/>
            </w:tcBorders>
          </w:tcPr>
          <w:p w:rsidR="00C81AF7" w:rsidRDefault="00C81AF7">
            <w:pPr>
              <w:pStyle w:val="ConsPlusNormal"/>
              <w:jc w:val="center"/>
            </w:pPr>
            <w:r>
              <w:t>Код источника поступлений целевых средств</w:t>
            </w:r>
          </w:p>
        </w:tc>
        <w:tc>
          <w:tcPr>
            <w:tcW w:w="1814" w:type="dxa"/>
            <w:vMerge w:val="restart"/>
          </w:tcPr>
          <w:p w:rsidR="00C81AF7" w:rsidRDefault="00C81AF7">
            <w:pPr>
              <w:pStyle w:val="ConsPlusNormal"/>
              <w:jc w:val="center"/>
            </w:pPr>
            <w:r>
              <w:t>Уникальный код объекта (код мероприятия по информатизации)</w:t>
            </w:r>
          </w:p>
        </w:tc>
        <w:tc>
          <w:tcPr>
            <w:tcW w:w="1474" w:type="dxa"/>
            <w:vMerge w:val="restart"/>
          </w:tcPr>
          <w:p w:rsidR="00C81AF7" w:rsidRDefault="00C81AF7">
            <w:pPr>
              <w:pStyle w:val="ConsPlusNormal"/>
              <w:jc w:val="center"/>
            </w:pPr>
            <w:r>
              <w:t>Аналитический код бюджетного кредита</w:t>
            </w:r>
          </w:p>
        </w:tc>
        <w:tc>
          <w:tcPr>
            <w:tcW w:w="5975" w:type="dxa"/>
            <w:gridSpan w:val="3"/>
          </w:tcPr>
          <w:p w:rsidR="00C81AF7" w:rsidRDefault="00C81AF7">
            <w:pPr>
              <w:pStyle w:val="ConsPlusNormal"/>
              <w:jc w:val="center"/>
            </w:pPr>
            <w:r>
              <w:t>Остаток средств</w:t>
            </w:r>
          </w:p>
        </w:tc>
        <w:tc>
          <w:tcPr>
            <w:tcW w:w="1803" w:type="dxa"/>
            <w:vMerge w:val="restart"/>
            <w:tcBorders>
              <w:right w:val="nil"/>
            </w:tcBorders>
          </w:tcPr>
          <w:p w:rsidR="00C81AF7" w:rsidRDefault="00C81AF7">
            <w:pPr>
              <w:pStyle w:val="ConsPlusNormal"/>
              <w:jc w:val="center"/>
            </w:pPr>
            <w:r>
              <w:t>Примечание</w:t>
            </w:r>
          </w:p>
        </w:tc>
      </w:tr>
      <w:tr w:rsidR="00C81AF7">
        <w:tc>
          <w:tcPr>
            <w:tcW w:w="2494" w:type="dxa"/>
            <w:vMerge/>
            <w:tcBorders>
              <w:left w:val="nil"/>
            </w:tcBorders>
          </w:tcPr>
          <w:p w:rsidR="00C81AF7" w:rsidRDefault="00C81AF7">
            <w:pPr>
              <w:pStyle w:val="ConsPlusNormal"/>
            </w:pPr>
          </w:p>
        </w:tc>
        <w:tc>
          <w:tcPr>
            <w:tcW w:w="1814" w:type="dxa"/>
            <w:vMerge/>
          </w:tcPr>
          <w:p w:rsidR="00C81AF7" w:rsidRDefault="00C81AF7">
            <w:pPr>
              <w:pStyle w:val="ConsPlusNormal"/>
            </w:pPr>
          </w:p>
        </w:tc>
        <w:tc>
          <w:tcPr>
            <w:tcW w:w="1474" w:type="dxa"/>
            <w:vMerge/>
          </w:tcPr>
          <w:p w:rsidR="00C81AF7" w:rsidRDefault="00C81AF7">
            <w:pPr>
              <w:pStyle w:val="ConsPlusNormal"/>
            </w:pPr>
          </w:p>
        </w:tc>
        <w:tc>
          <w:tcPr>
            <w:tcW w:w="2011" w:type="dxa"/>
            <w:vMerge w:val="restart"/>
            <w:vAlign w:val="center"/>
          </w:tcPr>
          <w:p w:rsidR="00C81AF7" w:rsidRDefault="00C81AF7">
            <w:pPr>
              <w:pStyle w:val="ConsPlusNormal"/>
              <w:jc w:val="center"/>
            </w:pPr>
            <w:r>
              <w:t>На начало года</w:t>
            </w:r>
          </w:p>
        </w:tc>
        <w:tc>
          <w:tcPr>
            <w:tcW w:w="3964" w:type="dxa"/>
            <w:gridSpan w:val="2"/>
          </w:tcPr>
          <w:p w:rsidR="00C81AF7" w:rsidRDefault="00C81AF7">
            <w:pPr>
              <w:pStyle w:val="ConsPlusNormal"/>
              <w:jc w:val="center"/>
            </w:pPr>
            <w:r>
              <w:t>На отчетную дату</w:t>
            </w:r>
          </w:p>
        </w:tc>
        <w:tc>
          <w:tcPr>
            <w:tcW w:w="1803" w:type="dxa"/>
            <w:vMerge/>
            <w:tcBorders>
              <w:right w:val="nil"/>
            </w:tcBorders>
          </w:tcPr>
          <w:p w:rsidR="00C81AF7" w:rsidRDefault="00C81AF7">
            <w:pPr>
              <w:pStyle w:val="ConsPlusNormal"/>
            </w:pPr>
          </w:p>
        </w:tc>
      </w:tr>
      <w:tr w:rsidR="00C81AF7">
        <w:tc>
          <w:tcPr>
            <w:tcW w:w="2494" w:type="dxa"/>
            <w:vMerge/>
            <w:tcBorders>
              <w:left w:val="nil"/>
            </w:tcBorders>
          </w:tcPr>
          <w:p w:rsidR="00C81AF7" w:rsidRDefault="00C81AF7">
            <w:pPr>
              <w:pStyle w:val="ConsPlusNormal"/>
            </w:pPr>
          </w:p>
        </w:tc>
        <w:tc>
          <w:tcPr>
            <w:tcW w:w="1814" w:type="dxa"/>
            <w:vMerge/>
          </w:tcPr>
          <w:p w:rsidR="00C81AF7" w:rsidRDefault="00C81AF7">
            <w:pPr>
              <w:pStyle w:val="ConsPlusNormal"/>
            </w:pPr>
          </w:p>
        </w:tc>
        <w:tc>
          <w:tcPr>
            <w:tcW w:w="1474" w:type="dxa"/>
            <w:vMerge/>
          </w:tcPr>
          <w:p w:rsidR="00C81AF7" w:rsidRDefault="00C81AF7">
            <w:pPr>
              <w:pStyle w:val="ConsPlusNormal"/>
            </w:pPr>
          </w:p>
        </w:tc>
        <w:tc>
          <w:tcPr>
            <w:tcW w:w="2011" w:type="dxa"/>
            <w:vMerge/>
          </w:tcPr>
          <w:p w:rsidR="00C81AF7" w:rsidRDefault="00C81AF7">
            <w:pPr>
              <w:pStyle w:val="ConsPlusNormal"/>
            </w:pPr>
          </w:p>
        </w:tc>
        <w:tc>
          <w:tcPr>
            <w:tcW w:w="1742" w:type="dxa"/>
          </w:tcPr>
          <w:p w:rsidR="00C81AF7" w:rsidRDefault="00C81AF7">
            <w:pPr>
              <w:pStyle w:val="ConsPlusNormal"/>
              <w:jc w:val="center"/>
            </w:pPr>
            <w:r>
              <w:t>на начало дня</w:t>
            </w:r>
          </w:p>
        </w:tc>
        <w:tc>
          <w:tcPr>
            <w:tcW w:w="2222" w:type="dxa"/>
          </w:tcPr>
          <w:p w:rsidR="00C81AF7" w:rsidRDefault="00C81AF7">
            <w:pPr>
              <w:pStyle w:val="ConsPlusNormal"/>
              <w:jc w:val="center"/>
            </w:pPr>
            <w:r>
              <w:t>на конец дня</w:t>
            </w:r>
          </w:p>
        </w:tc>
        <w:tc>
          <w:tcPr>
            <w:tcW w:w="1803" w:type="dxa"/>
            <w:vMerge/>
            <w:tcBorders>
              <w:right w:val="nil"/>
            </w:tcBorders>
          </w:tcPr>
          <w:p w:rsidR="00C81AF7" w:rsidRDefault="00C81AF7">
            <w:pPr>
              <w:pStyle w:val="ConsPlusNormal"/>
            </w:pPr>
          </w:p>
        </w:tc>
      </w:tr>
      <w:tr w:rsidR="00C81AF7">
        <w:tc>
          <w:tcPr>
            <w:tcW w:w="2494" w:type="dxa"/>
            <w:tcBorders>
              <w:left w:val="nil"/>
            </w:tcBorders>
          </w:tcPr>
          <w:p w:rsidR="00C81AF7" w:rsidRDefault="00C81AF7">
            <w:pPr>
              <w:pStyle w:val="ConsPlusNormal"/>
              <w:jc w:val="center"/>
            </w:pPr>
            <w:r>
              <w:t>1</w:t>
            </w:r>
          </w:p>
        </w:tc>
        <w:tc>
          <w:tcPr>
            <w:tcW w:w="1814" w:type="dxa"/>
          </w:tcPr>
          <w:p w:rsidR="00C81AF7" w:rsidRDefault="00C81AF7">
            <w:pPr>
              <w:pStyle w:val="ConsPlusNormal"/>
              <w:jc w:val="center"/>
            </w:pPr>
            <w:r>
              <w:t>2</w:t>
            </w:r>
          </w:p>
        </w:tc>
        <w:tc>
          <w:tcPr>
            <w:tcW w:w="1474" w:type="dxa"/>
          </w:tcPr>
          <w:p w:rsidR="00C81AF7" w:rsidRDefault="00C81AF7">
            <w:pPr>
              <w:pStyle w:val="ConsPlusNormal"/>
              <w:jc w:val="center"/>
            </w:pPr>
            <w:r>
              <w:t>3</w:t>
            </w:r>
          </w:p>
        </w:tc>
        <w:tc>
          <w:tcPr>
            <w:tcW w:w="2011" w:type="dxa"/>
          </w:tcPr>
          <w:p w:rsidR="00C81AF7" w:rsidRDefault="00C81AF7">
            <w:pPr>
              <w:pStyle w:val="ConsPlusNormal"/>
              <w:jc w:val="center"/>
            </w:pPr>
            <w:r>
              <w:t>4</w:t>
            </w:r>
          </w:p>
        </w:tc>
        <w:tc>
          <w:tcPr>
            <w:tcW w:w="1742" w:type="dxa"/>
          </w:tcPr>
          <w:p w:rsidR="00C81AF7" w:rsidRDefault="00C81AF7">
            <w:pPr>
              <w:pStyle w:val="ConsPlusNormal"/>
              <w:jc w:val="center"/>
            </w:pPr>
            <w:r>
              <w:t>5</w:t>
            </w:r>
          </w:p>
        </w:tc>
        <w:tc>
          <w:tcPr>
            <w:tcW w:w="2222" w:type="dxa"/>
          </w:tcPr>
          <w:p w:rsidR="00C81AF7" w:rsidRDefault="00C81AF7">
            <w:pPr>
              <w:pStyle w:val="ConsPlusNormal"/>
              <w:jc w:val="center"/>
            </w:pPr>
            <w:r>
              <w:t>6</w:t>
            </w:r>
          </w:p>
        </w:tc>
        <w:tc>
          <w:tcPr>
            <w:tcW w:w="1803" w:type="dxa"/>
            <w:tcBorders>
              <w:right w:val="nil"/>
            </w:tcBorders>
          </w:tcPr>
          <w:p w:rsidR="00C81AF7" w:rsidRDefault="00C81AF7">
            <w:pPr>
              <w:pStyle w:val="ConsPlusNormal"/>
              <w:jc w:val="center"/>
            </w:pPr>
            <w:r>
              <w:t>7</w:t>
            </w:r>
          </w:p>
        </w:tc>
      </w:tr>
      <w:tr w:rsidR="00C81AF7">
        <w:tblPrEx>
          <w:tblBorders>
            <w:left w:val="single" w:sz="4" w:space="0" w:color="auto"/>
          </w:tblBorders>
        </w:tblPrEx>
        <w:tc>
          <w:tcPr>
            <w:tcW w:w="2494" w:type="dxa"/>
          </w:tcPr>
          <w:p w:rsidR="00C81AF7" w:rsidRDefault="00C81AF7">
            <w:pPr>
              <w:pStyle w:val="ConsPlusNormal"/>
              <w:jc w:val="center"/>
            </w:pPr>
          </w:p>
        </w:tc>
        <w:tc>
          <w:tcPr>
            <w:tcW w:w="1814" w:type="dxa"/>
          </w:tcPr>
          <w:p w:rsidR="00C81AF7" w:rsidRDefault="00C81AF7">
            <w:pPr>
              <w:pStyle w:val="ConsPlusNormal"/>
              <w:jc w:val="center"/>
            </w:pPr>
          </w:p>
        </w:tc>
        <w:tc>
          <w:tcPr>
            <w:tcW w:w="1474" w:type="dxa"/>
          </w:tcPr>
          <w:p w:rsidR="00C81AF7" w:rsidRDefault="00C81AF7">
            <w:pPr>
              <w:pStyle w:val="ConsPlusNormal"/>
              <w:jc w:val="center"/>
            </w:pPr>
          </w:p>
        </w:tc>
        <w:tc>
          <w:tcPr>
            <w:tcW w:w="2011" w:type="dxa"/>
          </w:tcPr>
          <w:p w:rsidR="00C81AF7" w:rsidRDefault="00C81AF7">
            <w:pPr>
              <w:pStyle w:val="ConsPlusNormal"/>
              <w:jc w:val="center"/>
            </w:pPr>
          </w:p>
        </w:tc>
        <w:tc>
          <w:tcPr>
            <w:tcW w:w="1742" w:type="dxa"/>
          </w:tcPr>
          <w:p w:rsidR="00C81AF7" w:rsidRDefault="00C81AF7">
            <w:pPr>
              <w:pStyle w:val="ConsPlusNormal"/>
              <w:jc w:val="center"/>
            </w:pPr>
          </w:p>
        </w:tc>
        <w:tc>
          <w:tcPr>
            <w:tcW w:w="2222" w:type="dxa"/>
          </w:tcPr>
          <w:p w:rsidR="00C81AF7" w:rsidRDefault="00C81AF7">
            <w:pPr>
              <w:pStyle w:val="ConsPlusNormal"/>
              <w:jc w:val="center"/>
            </w:pPr>
          </w:p>
        </w:tc>
        <w:tc>
          <w:tcPr>
            <w:tcW w:w="1803" w:type="dxa"/>
            <w:tcBorders>
              <w:right w:val="nil"/>
            </w:tcBorders>
          </w:tcPr>
          <w:p w:rsidR="00C81AF7" w:rsidRDefault="00C81AF7">
            <w:pPr>
              <w:pStyle w:val="ConsPlusNormal"/>
              <w:jc w:val="center"/>
            </w:pPr>
          </w:p>
        </w:tc>
      </w:tr>
      <w:tr w:rsidR="00C81AF7">
        <w:tblPrEx>
          <w:tblBorders>
            <w:left w:val="single" w:sz="4" w:space="0" w:color="auto"/>
          </w:tblBorders>
        </w:tblPrEx>
        <w:tc>
          <w:tcPr>
            <w:tcW w:w="2494" w:type="dxa"/>
            <w:vAlign w:val="center"/>
          </w:tcPr>
          <w:p w:rsidR="00C81AF7" w:rsidRDefault="00C81AF7">
            <w:pPr>
              <w:pStyle w:val="ConsPlusNormal"/>
              <w:jc w:val="center"/>
            </w:pPr>
            <w:r>
              <w:t>Итого по коду источника поступлений</w:t>
            </w:r>
          </w:p>
        </w:tc>
        <w:tc>
          <w:tcPr>
            <w:tcW w:w="1814" w:type="dxa"/>
            <w:vAlign w:val="center"/>
          </w:tcPr>
          <w:p w:rsidR="00C81AF7" w:rsidRDefault="00C81AF7">
            <w:pPr>
              <w:pStyle w:val="ConsPlusNormal"/>
              <w:jc w:val="center"/>
            </w:pPr>
            <w:r>
              <w:t>x</w:t>
            </w:r>
          </w:p>
        </w:tc>
        <w:tc>
          <w:tcPr>
            <w:tcW w:w="1474" w:type="dxa"/>
            <w:vAlign w:val="center"/>
          </w:tcPr>
          <w:p w:rsidR="00C81AF7" w:rsidRDefault="00C81AF7">
            <w:pPr>
              <w:pStyle w:val="ConsPlusNormal"/>
              <w:jc w:val="center"/>
            </w:pPr>
            <w:r>
              <w:t>x</w:t>
            </w:r>
          </w:p>
        </w:tc>
        <w:tc>
          <w:tcPr>
            <w:tcW w:w="2011" w:type="dxa"/>
          </w:tcPr>
          <w:p w:rsidR="00C81AF7" w:rsidRDefault="00C81AF7">
            <w:pPr>
              <w:pStyle w:val="ConsPlusNormal"/>
            </w:pPr>
          </w:p>
        </w:tc>
        <w:tc>
          <w:tcPr>
            <w:tcW w:w="1742" w:type="dxa"/>
          </w:tcPr>
          <w:p w:rsidR="00C81AF7" w:rsidRDefault="00C81AF7">
            <w:pPr>
              <w:pStyle w:val="ConsPlusNormal"/>
            </w:pPr>
          </w:p>
        </w:tc>
        <w:tc>
          <w:tcPr>
            <w:tcW w:w="2222" w:type="dxa"/>
          </w:tcPr>
          <w:p w:rsidR="00C81AF7" w:rsidRDefault="00C81AF7">
            <w:pPr>
              <w:pStyle w:val="ConsPlusNormal"/>
            </w:pPr>
          </w:p>
        </w:tc>
        <w:tc>
          <w:tcPr>
            <w:tcW w:w="1803" w:type="dxa"/>
            <w:tcBorders>
              <w:right w:val="nil"/>
            </w:tcBorders>
          </w:tcPr>
          <w:p w:rsidR="00C81AF7" w:rsidRDefault="00C81AF7">
            <w:pPr>
              <w:pStyle w:val="ConsPlusNormal"/>
            </w:pPr>
          </w:p>
        </w:tc>
      </w:tr>
      <w:tr w:rsidR="00C81AF7">
        <w:tblPrEx>
          <w:tblBorders>
            <w:left w:val="single" w:sz="4" w:space="0" w:color="auto"/>
          </w:tblBorders>
        </w:tblPrEx>
        <w:tc>
          <w:tcPr>
            <w:tcW w:w="2494" w:type="dxa"/>
          </w:tcPr>
          <w:p w:rsidR="00C81AF7" w:rsidRDefault="00C81AF7">
            <w:pPr>
              <w:pStyle w:val="ConsPlusNormal"/>
            </w:pPr>
          </w:p>
        </w:tc>
        <w:tc>
          <w:tcPr>
            <w:tcW w:w="1814" w:type="dxa"/>
            <w:vAlign w:val="center"/>
          </w:tcPr>
          <w:p w:rsidR="00C81AF7" w:rsidRDefault="00C81AF7">
            <w:pPr>
              <w:pStyle w:val="ConsPlusNormal"/>
              <w:jc w:val="center"/>
            </w:pPr>
          </w:p>
        </w:tc>
        <w:tc>
          <w:tcPr>
            <w:tcW w:w="1474" w:type="dxa"/>
            <w:vAlign w:val="center"/>
          </w:tcPr>
          <w:p w:rsidR="00C81AF7" w:rsidRDefault="00C81AF7">
            <w:pPr>
              <w:pStyle w:val="ConsPlusNormal"/>
              <w:jc w:val="center"/>
            </w:pPr>
          </w:p>
        </w:tc>
        <w:tc>
          <w:tcPr>
            <w:tcW w:w="2011" w:type="dxa"/>
          </w:tcPr>
          <w:p w:rsidR="00C81AF7" w:rsidRDefault="00C81AF7">
            <w:pPr>
              <w:pStyle w:val="ConsPlusNormal"/>
            </w:pPr>
          </w:p>
        </w:tc>
        <w:tc>
          <w:tcPr>
            <w:tcW w:w="1742" w:type="dxa"/>
          </w:tcPr>
          <w:p w:rsidR="00C81AF7" w:rsidRDefault="00C81AF7">
            <w:pPr>
              <w:pStyle w:val="ConsPlusNormal"/>
            </w:pPr>
          </w:p>
        </w:tc>
        <w:tc>
          <w:tcPr>
            <w:tcW w:w="2222" w:type="dxa"/>
          </w:tcPr>
          <w:p w:rsidR="00C81AF7" w:rsidRDefault="00C81AF7">
            <w:pPr>
              <w:pStyle w:val="ConsPlusNormal"/>
            </w:pPr>
          </w:p>
        </w:tc>
        <w:tc>
          <w:tcPr>
            <w:tcW w:w="1803" w:type="dxa"/>
            <w:tcBorders>
              <w:right w:val="nil"/>
            </w:tcBorders>
          </w:tcPr>
          <w:p w:rsidR="00C81AF7" w:rsidRDefault="00C81AF7">
            <w:pPr>
              <w:pStyle w:val="ConsPlusNormal"/>
            </w:pPr>
          </w:p>
        </w:tc>
      </w:tr>
      <w:tr w:rsidR="00C81AF7">
        <w:tblPrEx>
          <w:tblBorders>
            <w:left w:val="single" w:sz="4" w:space="0" w:color="auto"/>
          </w:tblBorders>
        </w:tblPrEx>
        <w:tc>
          <w:tcPr>
            <w:tcW w:w="2494" w:type="dxa"/>
            <w:vAlign w:val="center"/>
          </w:tcPr>
          <w:p w:rsidR="00C81AF7" w:rsidRDefault="00C81AF7">
            <w:pPr>
              <w:pStyle w:val="ConsPlusNormal"/>
              <w:jc w:val="center"/>
            </w:pPr>
            <w:r>
              <w:t>Итого по коду источника поступлений</w:t>
            </w:r>
          </w:p>
        </w:tc>
        <w:tc>
          <w:tcPr>
            <w:tcW w:w="1814" w:type="dxa"/>
            <w:vAlign w:val="center"/>
          </w:tcPr>
          <w:p w:rsidR="00C81AF7" w:rsidRDefault="00C81AF7">
            <w:pPr>
              <w:pStyle w:val="ConsPlusNormal"/>
              <w:jc w:val="center"/>
            </w:pPr>
            <w:r>
              <w:t>x</w:t>
            </w:r>
          </w:p>
        </w:tc>
        <w:tc>
          <w:tcPr>
            <w:tcW w:w="1474" w:type="dxa"/>
            <w:vAlign w:val="center"/>
          </w:tcPr>
          <w:p w:rsidR="00C81AF7" w:rsidRDefault="00C81AF7">
            <w:pPr>
              <w:pStyle w:val="ConsPlusNormal"/>
              <w:jc w:val="center"/>
            </w:pPr>
            <w:r>
              <w:t>x</w:t>
            </w:r>
          </w:p>
        </w:tc>
        <w:tc>
          <w:tcPr>
            <w:tcW w:w="2011" w:type="dxa"/>
          </w:tcPr>
          <w:p w:rsidR="00C81AF7" w:rsidRDefault="00C81AF7">
            <w:pPr>
              <w:pStyle w:val="ConsPlusNormal"/>
            </w:pPr>
          </w:p>
        </w:tc>
        <w:tc>
          <w:tcPr>
            <w:tcW w:w="1742" w:type="dxa"/>
          </w:tcPr>
          <w:p w:rsidR="00C81AF7" w:rsidRDefault="00C81AF7">
            <w:pPr>
              <w:pStyle w:val="ConsPlusNormal"/>
            </w:pPr>
          </w:p>
        </w:tc>
        <w:tc>
          <w:tcPr>
            <w:tcW w:w="2222" w:type="dxa"/>
          </w:tcPr>
          <w:p w:rsidR="00C81AF7" w:rsidRDefault="00C81AF7">
            <w:pPr>
              <w:pStyle w:val="ConsPlusNormal"/>
            </w:pPr>
          </w:p>
        </w:tc>
        <w:tc>
          <w:tcPr>
            <w:tcW w:w="1803" w:type="dxa"/>
            <w:tcBorders>
              <w:right w:val="nil"/>
            </w:tcBorders>
          </w:tcPr>
          <w:p w:rsidR="00C81AF7" w:rsidRDefault="00C81AF7">
            <w:pPr>
              <w:pStyle w:val="ConsPlusNormal"/>
            </w:pPr>
          </w:p>
        </w:tc>
      </w:tr>
      <w:tr w:rsidR="00C81AF7">
        <w:tblPrEx>
          <w:tblBorders>
            <w:left w:val="single" w:sz="4" w:space="0" w:color="auto"/>
          </w:tblBorders>
        </w:tblPrEx>
        <w:tc>
          <w:tcPr>
            <w:tcW w:w="2494" w:type="dxa"/>
          </w:tcPr>
          <w:p w:rsidR="00C81AF7" w:rsidRDefault="00C81AF7">
            <w:pPr>
              <w:pStyle w:val="ConsPlusNormal"/>
              <w:jc w:val="center"/>
            </w:pPr>
          </w:p>
        </w:tc>
        <w:tc>
          <w:tcPr>
            <w:tcW w:w="1814" w:type="dxa"/>
          </w:tcPr>
          <w:p w:rsidR="00C81AF7" w:rsidRDefault="00C81AF7">
            <w:pPr>
              <w:pStyle w:val="ConsPlusNormal"/>
              <w:jc w:val="center"/>
            </w:pPr>
          </w:p>
        </w:tc>
        <w:tc>
          <w:tcPr>
            <w:tcW w:w="1474" w:type="dxa"/>
          </w:tcPr>
          <w:p w:rsidR="00C81AF7" w:rsidRDefault="00C81AF7">
            <w:pPr>
              <w:pStyle w:val="ConsPlusNormal"/>
              <w:jc w:val="center"/>
            </w:pPr>
          </w:p>
        </w:tc>
        <w:tc>
          <w:tcPr>
            <w:tcW w:w="2011" w:type="dxa"/>
          </w:tcPr>
          <w:p w:rsidR="00C81AF7" w:rsidRDefault="00C81AF7">
            <w:pPr>
              <w:pStyle w:val="ConsPlusNormal"/>
            </w:pPr>
          </w:p>
        </w:tc>
        <w:tc>
          <w:tcPr>
            <w:tcW w:w="1742" w:type="dxa"/>
          </w:tcPr>
          <w:p w:rsidR="00C81AF7" w:rsidRDefault="00C81AF7">
            <w:pPr>
              <w:pStyle w:val="ConsPlusNormal"/>
            </w:pPr>
          </w:p>
        </w:tc>
        <w:tc>
          <w:tcPr>
            <w:tcW w:w="2222" w:type="dxa"/>
          </w:tcPr>
          <w:p w:rsidR="00C81AF7" w:rsidRDefault="00C81AF7">
            <w:pPr>
              <w:pStyle w:val="ConsPlusNormal"/>
            </w:pPr>
          </w:p>
        </w:tc>
        <w:tc>
          <w:tcPr>
            <w:tcW w:w="1803" w:type="dxa"/>
            <w:tcBorders>
              <w:right w:val="nil"/>
            </w:tcBorders>
          </w:tcPr>
          <w:p w:rsidR="00C81AF7" w:rsidRDefault="00C81AF7">
            <w:pPr>
              <w:pStyle w:val="ConsPlusNormal"/>
            </w:pPr>
          </w:p>
        </w:tc>
      </w:tr>
      <w:tr w:rsidR="00C81AF7">
        <w:tc>
          <w:tcPr>
            <w:tcW w:w="2494" w:type="dxa"/>
            <w:tcBorders>
              <w:left w:val="nil"/>
              <w:bottom w:val="nil"/>
              <w:right w:val="nil"/>
            </w:tcBorders>
          </w:tcPr>
          <w:p w:rsidR="00C81AF7" w:rsidRDefault="00C81AF7">
            <w:pPr>
              <w:pStyle w:val="ConsPlusNormal"/>
              <w:jc w:val="center"/>
            </w:pPr>
          </w:p>
        </w:tc>
        <w:tc>
          <w:tcPr>
            <w:tcW w:w="1814" w:type="dxa"/>
            <w:tcBorders>
              <w:left w:val="nil"/>
              <w:bottom w:val="nil"/>
              <w:right w:val="nil"/>
            </w:tcBorders>
          </w:tcPr>
          <w:p w:rsidR="00C81AF7" w:rsidRDefault="00C81AF7">
            <w:pPr>
              <w:pStyle w:val="ConsPlusNormal"/>
              <w:jc w:val="center"/>
            </w:pPr>
          </w:p>
        </w:tc>
        <w:tc>
          <w:tcPr>
            <w:tcW w:w="1474" w:type="dxa"/>
            <w:tcBorders>
              <w:left w:val="nil"/>
              <w:bottom w:val="nil"/>
            </w:tcBorders>
          </w:tcPr>
          <w:p w:rsidR="00C81AF7" w:rsidRDefault="00C81AF7">
            <w:pPr>
              <w:pStyle w:val="ConsPlusNormal"/>
              <w:jc w:val="right"/>
            </w:pPr>
            <w:r>
              <w:t>Всего</w:t>
            </w:r>
          </w:p>
        </w:tc>
        <w:tc>
          <w:tcPr>
            <w:tcW w:w="2011" w:type="dxa"/>
          </w:tcPr>
          <w:p w:rsidR="00C81AF7" w:rsidRDefault="00C81AF7">
            <w:pPr>
              <w:pStyle w:val="ConsPlusNormal"/>
            </w:pPr>
          </w:p>
        </w:tc>
        <w:tc>
          <w:tcPr>
            <w:tcW w:w="1742" w:type="dxa"/>
          </w:tcPr>
          <w:p w:rsidR="00C81AF7" w:rsidRDefault="00C81AF7">
            <w:pPr>
              <w:pStyle w:val="ConsPlusNormal"/>
            </w:pPr>
          </w:p>
        </w:tc>
        <w:tc>
          <w:tcPr>
            <w:tcW w:w="2222" w:type="dxa"/>
          </w:tcPr>
          <w:p w:rsidR="00C81AF7" w:rsidRDefault="00C81AF7">
            <w:pPr>
              <w:pStyle w:val="ConsPlusNormal"/>
            </w:pPr>
          </w:p>
        </w:tc>
        <w:tc>
          <w:tcPr>
            <w:tcW w:w="1803" w:type="dxa"/>
            <w:tcBorders>
              <w:bottom w:val="nil"/>
              <w:right w:val="nil"/>
            </w:tcBorders>
          </w:tcPr>
          <w:p w:rsidR="00C81AF7" w:rsidRDefault="00C81AF7">
            <w:pPr>
              <w:pStyle w:val="ConsPlusNormal"/>
            </w:pPr>
          </w:p>
        </w:tc>
      </w:tr>
    </w:tbl>
    <w:p w:rsidR="00C81AF7" w:rsidRDefault="00C81A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C81AF7">
        <w:tc>
          <w:tcPr>
            <w:tcW w:w="13575" w:type="dxa"/>
            <w:tcBorders>
              <w:top w:val="nil"/>
              <w:left w:val="nil"/>
              <w:bottom w:val="nil"/>
              <w:right w:val="nil"/>
            </w:tcBorders>
          </w:tcPr>
          <w:p w:rsidR="00C81AF7" w:rsidRDefault="00C81AF7">
            <w:pPr>
              <w:pStyle w:val="ConsPlusNormal"/>
              <w:jc w:val="center"/>
              <w:outlineLvl w:val="3"/>
            </w:pPr>
            <w:r>
              <w:t>3.2. Операции по казначейскому обеспечению обязательств</w:t>
            </w:r>
          </w:p>
        </w:tc>
      </w:tr>
    </w:tbl>
    <w:p w:rsidR="00C81AF7" w:rsidRDefault="00C81AF7">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C81AF7">
        <w:tc>
          <w:tcPr>
            <w:tcW w:w="2070" w:type="dxa"/>
            <w:tcBorders>
              <w:left w:val="nil"/>
            </w:tcBorders>
          </w:tcPr>
          <w:p w:rsidR="00C81AF7" w:rsidRDefault="00C81AF7">
            <w:pPr>
              <w:pStyle w:val="ConsPlusNormal"/>
              <w:jc w:val="center"/>
            </w:pPr>
            <w:r>
              <w:lastRenderedPageBreak/>
              <w:t xml:space="preserve">Код источника </w:t>
            </w:r>
            <w:proofErr w:type="spellStart"/>
            <w:r>
              <w:t>источника</w:t>
            </w:r>
            <w:proofErr w:type="spellEnd"/>
            <w:r>
              <w:t xml:space="preserve"> поступлений целевых средств</w:t>
            </w:r>
          </w:p>
        </w:tc>
        <w:tc>
          <w:tcPr>
            <w:tcW w:w="1644" w:type="dxa"/>
          </w:tcPr>
          <w:p w:rsidR="00C81AF7" w:rsidRDefault="00C81AF7">
            <w:pPr>
              <w:pStyle w:val="ConsPlusNormal"/>
              <w:jc w:val="center"/>
            </w:pPr>
            <w:r>
              <w:t>Код направления расходования целевых средств</w:t>
            </w:r>
          </w:p>
        </w:tc>
        <w:tc>
          <w:tcPr>
            <w:tcW w:w="2061" w:type="dxa"/>
          </w:tcPr>
          <w:p w:rsidR="00C81AF7" w:rsidRDefault="00C81AF7">
            <w:pPr>
              <w:pStyle w:val="ConsPlusNormal"/>
              <w:jc w:val="center"/>
            </w:pPr>
            <w:r>
              <w:t>Уникальный код объекта (код мероприятия по информатизации)</w:t>
            </w:r>
          </w:p>
        </w:tc>
        <w:tc>
          <w:tcPr>
            <w:tcW w:w="1871" w:type="dxa"/>
          </w:tcPr>
          <w:p w:rsidR="00C81AF7" w:rsidRDefault="00C81AF7">
            <w:pPr>
              <w:pStyle w:val="ConsPlusNormal"/>
              <w:jc w:val="center"/>
            </w:pPr>
            <w:r>
              <w:t>Аналитический код бюджетного кредита</w:t>
            </w:r>
          </w:p>
        </w:tc>
        <w:tc>
          <w:tcPr>
            <w:tcW w:w="1229" w:type="dxa"/>
          </w:tcPr>
          <w:p w:rsidR="00C81AF7" w:rsidRDefault="00C81AF7">
            <w:pPr>
              <w:pStyle w:val="ConsPlusNormal"/>
              <w:jc w:val="center"/>
            </w:pPr>
            <w:r>
              <w:t>Получено</w:t>
            </w:r>
          </w:p>
        </w:tc>
        <w:tc>
          <w:tcPr>
            <w:tcW w:w="1475" w:type="dxa"/>
          </w:tcPr>
          <w:p w:rsidR="00C81AF7" w:rsidRDefault="00C81AF7">
            <w:pPr>
              <w:pStyle w:val="ConsPlusNormal"/>
              <w:jc w:val="center"/>
            </w:pPr>
            <w:r>
              <w:t>Переведено</w:t>
            </w:r>
          </w:p>
        </w:tc>
        <w:tc>
          <w:tcPr>
            <w:tcW w:w="1545" w:type="dxa"/>
          </w:tcPr>
          <w:p w:rsidR="00C81AF7" w:rsidRDefault="00C81AF7">
            <w:pPr>
              <w:pStyle w:val="ConsPlusNormal"/>
              <w:jc w:val="center"/>
            </w:pPr>
            <w:r>
              <w:t>Исполнено</w:t>
            </w:r>
          </w:p>
        </w:tc>
        <w:tc>
          <w:tcPr>
            <w:tcW w:w="1695" w:type="dxa"/>
            <w:tcBorders>
              <w:right w:val="nil"/>
            </w:tcBorders>
          </w:tcPr>
          <w:p w:rsidR="00C81AF7" w:rsidRDefault="00C81AF7">
            <w:pPr>
              <w:pStyle w:val="ConsPlusNormal"/>
              <w:jc w:val="center"/>
            </w:pPr>
            <w:r>
              <w:t>Примечание</w:t>
            </w:r>
          </w:p>
        </w:tc>
      </w:tr>
      <w:tr w:rsidR="00C81AF7">
        <w:tc>
          <w:tcPr>
            <w:tcW w:w="2070" w:type="dxa"/>
            <w:tcBorders>
              <w:left w:val="nil"/>
            </w:tcBorders>
          </w:tcPr>
          <w:p w:rsidR="00C81AF7" w:rsidRDefault="00C81AF7">
            <w:pPr>
              <w:pStyle w:val="ConsPlusNormal"/>
              <w:jc w:val="center"/>
            </w:pPr>
            <w:r>
              <w:t>1</w:t>
            </w:r>
          </w:p>
        </w:tc>
        <w:tc>
          <w:tcPr>
            <w:tcW w:w="1644" w:type="dxa"/>
          </w:tcPr>
          <w:p w:rsidR="00C81AF7" w:rsidRDefault="00C81AF7">
            <w:pPr>
              <w:pStyle w:val="ConsPlusNormal"/>
              <w:jc w:val="center"/>
            </w:pPr>
            <w:r>
              <w:t>2</w:t>
            </w:r>
          </w:p>
        </w:tc>
        <w:tc>
          <w:tcPr>
            <w:tcW w:w="2061" w:type="dxa"/>
          </w:tcPr>
          <w:p w:rsidR="00C81AF7" w:rsidRDefault="00C81AF7">
            <w:pPr>
              <w:pStyle w:val="ConsPlusNormal"/>
              <w:jc w:val="center"/>
            </w:pPr>
            <w:r>
              <w:t>3</w:t>
            </w:r>
          </w:p>
        </w:tc>
        <w:tc>
          <w:tcPr>
            <w:tcW w:w="1871" w:type="dxa"/>
          </w:tcPr>
          <w:p w:rsidR="00C81AF7" w:rsidRDefault="00C81AF7">
            <w:pPr>
              <w:pStyle w:val="ConsPlusNormal"/>
              <w:jc w:val="center"/>
            </w:pPr>
            <w:r>
              <w:t>4</w:t>
            </w:r>
          </w:p>
        </w:tc>
        <w:tc>
          <w:tcPr>
            <w:tcW w:w="1229" w:type="dxa"/>
          </w:tcPr>
          <w:p w:rsidR="00C81AF7" w:rsidRDefault="00C81AF7">
            <w:pPr>
              <w:pStyle w:val="ConsPlusNormal"/>
              <w:jc w:val="center"/>
            </w:pPr>
            <w:r>
              <w:t>5</w:t>
            </w:r>
          </w:p>
        </w:tc>
        <w:tc>
          <w:tcPr>
            <w:tcW w:w="1475" w:type="dxa"/>
          </w:tcPr>
          <w:p w:rsidR="00C81AF7" w:rsidRDefault="00C81AF7">
            <w:pPr>
              <w:pStyle w:val="ConsPlusNormal"/>
              <w:jc w:val="center"/>
            </w:pPr>
            <w:r>
              <w:t>6</w:t>
            </w:r>
          </w:p>
        </w:tc>
        <w:tc>
          <w:tcPr>
            <w:tcW w:w="1545" w:type="dxa"/>
          </w:tcPr>
          <w:p w:rsidR="00C81AF7" w:rsidRDefault="00C81AF7">
            <w:pPr>
              <w:pStyle w:val="ConsPlusNormal"/>
              <w:jc w:val="center"/>
            </w:pPr>
            <w:r>
              <w:t>7</w:t>
            </w:r>
          </w:p>
        </w:tc>
        <w:tc>
          <w:tcPr>
            <w:tcW w:w="1695" w:type="dxa"/>
            <w:tcBorders>
              <w:right w:val="nil"/>
            </w:tcBorders>
          </w:tcPr>
          <w:p w:rsidR="00C81AF7" w:rsidRDefault="00C81AF7">
            <w:pPr>
              <w:pStyle w:val="ConsPlusNormal"/>
              <w:jc w:val="center"/>
            </w:pPr>
            <w:r>
              <w:t>8</w:t>
            </w:r>
          </w:p>
        </w:tc>
      </w:tr>
      <w:tr w:rsidR="00C81AF7">
        <w:tblPrEx>
          <w:tblBorders>
            <w:left w:val="single" w:sz="4" w:space="0" w:color="auto"/>
          </w:tblBorders>
        </w:tblPrEx>
        <w:tc>
          <w:tcPr>
            <w:tcW w:w="2070" w:type="dxa"/>
          </w:tcPr>
          <w:p w:rsidR="00C81AF7" w:rsidRDefault="00C81AF7">
            <w:pPr>
              <w:pStyle w:val="ConsPlusNormal"/>
            </w:pPr>
          </w:p>
        </w:tc>
        <w:tc>
          <w:tcPr>
            <w:tcW w:w="1644" w:type="dxa"/>
          </w:tcPr>
          <w:p w:rsidR="00C81AF7" w:rsidRDefault="00C81AF7">
            <w:pPr>
              <w:pStyle w:val="ConsPlusNormal"/>
            </w:pPr>
          </w:p>
        </w:tc>
        <w:tc>
          <w:tcPr>
            <w:tcW w:w="2061" w:type="dxa"/>
          </w:tcPr>
          <w:p w:rsidR="00C81AF7" w:rsidRDefault="00C81AF7">
            <w:pPr>
              <w:pStyle w:val="ConsPlusNormal"/>
            </w:pPr>
          </w:p>
        </w:tc>
        <w:tc>
          <w:tcPr>
            <w:tcW w:w="1871" w:type="dxa"/>
          </w:tcPr>
          <w:p w:rsidR="00C81AF7" w:rsidRDefault="00C81AF7">
            <w:pPr>
              <w:pStyle w:val="ConsPlusNormal"/>
            </w:pPr>
          </w:p>
        </w:tc>
        <w:tc>
          <w:tcPr>
            <w:tcW w:w="1229" w:type="dxa"/>
          </w:tcPr>
          <w:p w:rsidR="00C81AF7" w:rsidRDefault="00C81AF7">
            <w:pPr>
              <w:pStyle w:val="ConsPlusNormal"/>
            </w:pPr>
          </w:p>
        </w:tc>
        <w:tc>
          <w:tcPr>
            <w:tcW w:w="1475" w:type="dxa"/>
          </w:tcPr>
          <w:p w:rsidR="00C81AF7" w:rsidRDefault="00C81AF7">
            <w:pPr>
              <w:pStyle w:val="ConsPlusNormal"/>
            </w:pPr>
          </w:p>
        </w:tc>
        <w:tc>
          <w:tcPr>
            <w:tcW w:w="1545" w:type="dxa"/>
          </w:tcPr>
          <w:p w:rsidR="00C81AF7" w:rsidRDefault="00C81AF7">
            <w:pPr>
              <w:pStyle w:val="ConsPlusNormal"/>
            </w:pPr>
          </w:p>
        </w:tc>
        <w:tc>
          <w:tcPr>
            <w:tcW w:w="1695" w:type="dxa"/>
            <w:tcBorders>
              <w:right w:val="nil"/>
            </w:tcBorders>
          </w:tcPr>
          <w:p w:rsidR="00C81AF7" w:rsidRDefault="00C81AF7">
            <w:pPr>
              <w:pStyle w:val="ConsPlusNormal"/>
            </w:pPr>
          </w:p>
        </w:tc>
      </w:tr>
      <w:tr w:rsidR="00C81AF7">
        <w:tblPrEx>
          <w:tblBorders>
            <w:left w:val="single" w:sz="4" w:space="0" w:color="auto"/>
          </w:tblBorders>
        </w:tblPrEx>
        <w:tc>
          <w:tcPr>
            <w:tcW w:w="2070" w:type="dxa"/>
          </w:tcPr>
          <w:p w:rsidR="00C81AF7" w:rsidRDefault="00C81AF7">
            <w:pPr>
              <w:pStyle w:val="ConsPlusNormal"/>
              <w:jc w:val="center"/>
            </w:pPr>
            <w:r>
              <w:t>Итого по коду источника поступлений</w:t>
            </w:r>
          </w:p>
        </w:tc>
        <w:tc>
          <w:tcPr>
            <w:tcW w:w="1644" w:type="dxa"/>
            <w:vAlign w:val="center"/>
          </w:tcPr>
          <w:p w:rsidR="00C81AF7" w:rsidRDefault="00C81AF7">
            <w:pPr>
              <w:pStyle w:val="ConsPlusNormal"/>
              <w:jc w:val="center"/>
            </w:pPr>
            <w:r>
              <w:t>x</w:t>
            </w:r>
          </w:p>
        </w:tc>
        <w:tc>
          <w:tcPr>
            <w:tcW w:w="2061" w:type="dxa"/>
            <w:vAlign w:val="center"/>
          </w:tcPr>
          <w:p w:rsidR="00C81AF7" w:rsidRDefault="00C81AF7">
            <w:pPr>
              <w:pStyle w:val="ConsPlusNormal"/>
              <w:jc w:val="center"/>
            </w:pPr>
            <w:r>
              <w:t>x</w:t>
            </w:r>
          </w:p>
        </w:tc>
        <w:tc>
          <w:tcPr>
            <w:tcW w:w="1871" w:type="dxa"/>
            <w:vAlign w:val="center"/>
          </w:tcPr>
          <w:p w:rsidR="00C81AF7" w:rsidRDefault="00C81AF7">
            <w:pPr>
              <w:pStyle w:val="ConsPlusNormal"/>
              <w:jc w:val="center"/>
            </w:pPr>
            <w:r>
              <w:t>x</w:t>
            </w:r>
          </w:p>
        </w:tc>
        <w:tc>
          <w:tcPr>
            <w:tcW w:w="1229" w:type="dxa"/>
          </w:tcPr>
          <w:p w:rsidR="00C81AF7" w:rsidRDefault="00C81AF7">
            <w:pPr>
              <w:pStyle w:val="ConsPlusNormal"/>
            </w:pPr>
          </w:p>
        </w:tc>
        <w:tc>
          <w:tcPr>
            <w:tcW w:w="1475" w:type="dxa"/>
          </w:tcPr>
          <w:p w:rsidR="00C81AF7" w:rsidRDefault="00C81AF7">
            <w:pPr>
              <w:pStyle w:val="ConsPlusNormal"/>
            </w:pPr>
          </w:p>
        </w:tc>
        <w:tc>
          <w:tcPr>
            <w:tcW w:w="1545" w:type="dxa"/>
          </w:tcPr>
          <w:p w:rsidR="00C81AF7" w:rsidRDefault="00C81AF7">
            <w:pPr>
              <w:pStyle w:val="ConsPlusNormal"/>
            </w:pPr>
          </w:p>
        </w:tc>
        <w:tc>
          <w:tcPr>
            <w:tcW w:w="1695" w:type="dxa"/>
            <w:tcBorders>
              <w:right w:val="nil"/>
            </w:tcBorders>
          </w:tcPr>
          <w:p w:rsidR="00C81AF7" w:rsidRDefault="00C81AF7">
            <w:pPr>
              <w:pStyle w:val="ConsPlusNormal"/>
            </w:pPr>
          </w:p>
        </w:tc>
      </w:tr>
      <w:tr w:rsidR="00C81AF7">
        <w:tblPrEx>
          <w:tblBorders>
            <w:left w:val="single" w:sz="4" w:space="0" w:color="auto"/>
          </w:tblBorders>
        </w:tblPrEx>
        <w:tc>
          <w:tcPr>
            <w:tcW w:w="2070" w:type="dxa"/>
          </w:tcPr>
          <w:p w:rsidR="00C81AF7" w:rsidRDefault="00C81AF7">
            <w:pPr>
              <w:pStyle w:val="ConsPlusNormal"/>
              <w:jc w:val="center"/>
            </w:pPr>
          </w:p>
        </w:tc>
        <w:tc>
          <w:tcPr>
            <w:tcW w:w="1644" w:type="dxa"/>
            <w:vAlign w:val="center"/>
          </w:tcPr>
          <w:p w:rsidR="00C81AF7" w:rsidRDefault="00C81AF7">
            <w:pPr>
              <w:pStyle w:val="ConsPlusNormal"/>
              <w:jc w:val="center"/>
            </w:pPr>
          </w:p>
        </w:tc>
        <w:tc>
          <w:tcPr>
            <w:tcW w:w="2061" w:type="dxa"/>
            <w:vAlign w:val="center"/>
          </w:tcPr>
          <w:p w:rsidR="00C81AF7" w:rsidRDefault="00C81AF7">
            <w:pPr>
              <w:pStyle w:val="ConsPlusNormal"/>
              <w:jc w:val="center"/>
            </w:pPr>
          </w:p>
        </w:tc>
        <w:tc>
          <w:tcPr>
            <w:tcW w:w="1871" w:type="dxa"/>
            <w:vAlign w:val="center"/>
          </w:tcPr>
          <w:p w:rsidR="00C81AF7" w:rsidRDefault="00C81AF7">
            <w:pPr>
              <w:pStyle w:val="ConsPlusNormal"/>
              <w:jc w:val="center"/>
            </w:pPr>
          </w:p>
        </w:tc>
        <w:tc>
          <w:tcPr>
            <w:tcW w:w="1229" w:type="dxa"/>
          </w:tcPr>
          <w:p w:rsidR="00C81AF7" w:rsidRDefault="00C81AF7">
            <w:pPr>
              <w:pStyle w:val="ConsPlusNormal"/>
            </w:pPr>
          </w:p>
        </w:tc>
        <w:tc>
          <w:tcPr>
            <w:tcW w:w="1475" w:type="dxa"/>
          </w:tcPr>
          <w:p w:rsidR="00C81AF7" w:rsidRDefault="00C81AF7">
            <w:pPr>
              <w:pStyle w:val="ConsPlusNormal"/>
            </w:pPr>
          </w:p>
        </w:tc>
        <w:tc>
          <w:tcPr>
            <w:tcW w:w="1545" w:type="dxa"/>
          </w:tcPr>
          <w:p w:rsidR="00C81AF7" w:rsidRDefault="00C81AF7">
            <w:pPr>
              <w:pStyle w:val="ConsPlusNormal"/>
            </w:pPr>
          </w:p>
        </w:tc>
        <w:tc>
          <w:tcPr>
            <w:tcW w:w="1695" w:type="dxa"/>
            <w:tcBorders>
              <w:right w:val="nil"/>
            </w:tcBorders>
          </w:tcPr>
          <w:p w:rsidR="00C81AF7" w:rsidRDefault="00C81AF7">
            <w:pPr>
              <w:pStyle w:val="ConsPlusNormal"/>
            </w:pPr>
          </w:p>
        </w:tc>
      </w:tr>
      <w:tr w:rsidR="00C81AF7">
        <w:tblPrEx>
          <w:tblBorders>
            <w:left w:val="single" w:sz="4" w:space="0" w:color="auto"/>
          </w:tblBorders>
        </w:tblPrEx>
        <w:tc>
          <w:tcPr>
            <w:tcW w:w="2070" w:type="dxa"/>
          </w:tcPr>
          <w:p w:rsidR="00C81AF7" w:rsidRDefault="00C81AF7">
            <w:pPr>
              <w:pStyle w:val="ConsPlusNormal"/>
              <w:jc w:val="center"/>
            </w:pPr>
            <w:r>
              <w:t>Итого по коду источника поступлений</w:t>
            </w:r>
          </w:p>
        </w:tc>
        <w:tc>
          <w:tcPr>
            <w:tcW w:w="1644" w:type="dxa"/>
            <w:vAlign w:val="center"/>
          </w:tcPr>
          <w:p w:rsidR="00C81AF7" w:rsidRDefault="00C81AF7">
            <w:pPr>
              <w:pStyle w:val="ConsPlusNormal"/>
              <w:jc w:val="center"/>
            </w:pPr>
            <w:r>
              <w:t>x</w:t>
            </w:r>
          </w:p>
        </w:tc>
        <w:tc>
          <w:tcPr>
            <w:tcW w:w="2061" w:type="dxa"/>
            <w:vAlign w:val="center"/>
          </w:tcPr>
          <w:p w:rsidR="00C81AF7" w:rsidRDefault="00C81AF7">
            <w:pPr>
              <w:pStyle w:val="ConsPlusNormal"/>
              <w:jc w:val="center"/>
            </w:pPr>
            <w:r>
              <w:t>x</w:t>
            </w:r>
          </w:p>
        </w:tc>
        <w:tc>
          <w:tcPr>
            <w:tcW w:w="1871" w:type="dxa"/>
            <w:vAlign w:val="center"/>
          </w:tcPr>
          <w:p w:rsidR="00C81AF7" w:rsidRDefault="00C81AF7">
            <w:pPr>
              <w:pStyle w:val="ConsPlusNormal"/>
              <w:jc w:val="center"/>
            </w:pPr>
            <w:r>
              <w:t>x</w:t>
            </w:r>
          </w:p>
        </w:tc>
        <w:tc>
          <w:tcPr>
            <w:tcW w:w="1229" w:type="dxa"/>
          </w:tcPr>
          <w:p w:rsidR="00C81AF7" w:rsidRDefault="00C81AF7">
            <w:pPr>
              <w:pStyle w:val="ConsPlusNormal"/>
            </w:pPr>
          </w:p>
        </w:tc>
        <w:tc>
          <w:tcPr>
            <w:tcW w:w="1475" w:type="dxa"/>
          </w:tcPr>
          <w:p w:rsidR="00C81AF7" w:rsidRDefault="00C81AF7">
            <w:pPr>
              <w:pStyle w:val="ConsPlusNormal"/>
            </w:pPr>
          </w:p>
        </w:tc>
        <w:tc>
          <w:tcPr>
            <w:tcW w:w="1545" w:type="dxa"/>
          </w:tcPr>
          <w:p w:rsidR="00C81AF7" w:rsidRDefault="00C81AF7">
            <w:pPr>
              <w:pStyle w:val="ConsPlusNormal"/>
            </w:pPr>
          </w:p>
        </w:tc>
        <w:tc>
          <w:tcPr>
            <w:tcW w:w="1695" w:type="dxa"/>
            <w:tcBorders>
              <w:right w:val="nil"/>
            </w:tcBorders>
          </w:tcPr>
          <w:p w:rsidR="00C81AF7" w:rsidRDefault="00C81AF7">
            <w:pPr>
              <w:pStyle w:val="ConsPlusNormal"/>
            </w:pPr>
          </w:p>
        </w:tc>
      </w:tr>
      <w:tr w:rsidR="00C81AF7">
        <w:tc>
          <w:tcPr>
            <w:tcW w:w="5775" w:type="dxa"/>
            <w:gridSpan w:val="3"/>
            <w:tcBorders>
              <w:left w:val="nil"/>
              <w:bottom w:val="nil"/>
              <w:right w:val="nil"/>
            </w:tcBorders>
          </w:tcPr>
          <w:p w:rsidR="00C81AF7" w:rsidRDefault="00C81AF7">
            <w:pPr>
              <w:pStyle w:val="ConsPlusNormal"/>
            </w:pPr>
          </w:p>
        </w:tc>
        <w:tc>
          <w:tcPr>
            <w:tcW w:w="1871" w:type="dxa"/>
            <w:tcBorders>
              <w:left w:val="nil"/>
              <w:bottom w:val="nil"/>
            </w:tcBorders>
          </w:tcPr>
          <w:p w:rsidR="00C81AF7" w:rsidRDefault="00C81AF7">
            <w:pPr>
              <w:pStyle w:val="ConsPlusNormal"/>
              <w:jc w:val="center"/>
            </w:pPr>
            <w:r>
              <w:t>Всего</w:t>
            </w:r>
          </w:p>
        </w:tc>
        <w:tc>
          <w:tcPr>
            <w:tcW w:w="1229" w:type="dxa"/>
          </w:tcPr>
          <w:p w:rsidR="00C81AF7" w:rsidRDefault="00C81AF7">
            <w:pPr>
              <w:pStyle w:val="ConsPlusNormal"/>
            </w:pPr>
          </w:p>
        </w:tc>
        <w:tc>
          <w:tcPr>
            <w:tcW w:w="1475" w:type="dxa"/>
          </w:tcPr>
          <w:p w:rsidR="00C81AF7" w:rsidRDefault="00C81AF7">
            <w:pPr>
              <w:pStyle w:val="ConsPlusNormal"/>
            </w:pPr>
          </w:p>
        </w:tc>
        <w:tc>
          <w:tcPr>
            <w:tcW w:w="1545" w:type="dxa"/>
          </w:tcPr>
          <w:p w:rsidR="00C81AF7" w:rsidRDefault="00C81AF7">
            <w:pPr>
              <w:pStyle w:val="ConsPlusNormal"/>
            </w:pPr>
          </w:p>
        </w:tc>
        <w:tc>
          <w:tcPr>
            <w:tcW w:w="1695" w:type="dxa"/>
            <w:tcBorders>
              <w:bottom w:val="nil"/>
              <w:right w:val="nil"/>
            </w:tcBorders>
          </w:tcPr>
          <w:p w:rsidR="00C81AF7" w:rsidRDefault="00C81AF7">
            <w:pPr>
              <w:pStyle w:val="ConsPlusNormal"/>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C81AF7">
        <w:tc>
          <w:tcPr>
            <w:tcW w:w="2070" w:type="dxa"/>
            <w:tcBorders>
              <w:top w:val="nil"/>
              <w:left w:val="nil"/>
              <w:bottom w:val="nil"/>
              <w:right w:val="nil"/>
            </w:tcBorders>
            <w:vAlign w:val="bottom"/>
          </w:tcPr>
          <w:p w:rsidR="00C81AF7" w:rsidRDefault="00C81AF7">
            <w:pPr>
              <w:pStyle w:val="ConsPlusNormal"/>
            </w:pPr>
            <w:r>
              <w:t>Ответственный исполнитель</w:t>
            </w:r>
          </w:p>
        </w:tc>
        <w:tc>
          <w:tcPr>
            <w:tcW w:w="340" w:type="dxa"/>
            <w:tcBorders>
              <w:top w:val="nil"/>
              <w:left w:val="nil"/>
              <w:bottom w:val="nil"/>
              <w:right w:val="nil"/>
            </w:tcBorders>
          </w:tcPr>
          <w:p w:rsidR="00C81AF7" w:rsidRDefault="00C81AF7">
            <w:pPr>
              <w:pStyle w:val="ConsPlusNormal"/>
            </w:pPr>
          </w:p>
        </w:tc>
        <w:tc>
          <w:tcPr>
            <w:tcW w:w="1469" w:type="dxa"/>
            <w:tcBorders>
              <w:top w:val="nil"/>
              <w:left w:val="nil"/>
              <w:bottom w:val="single" w:sz="4" w:space="0" w:color="auto"/>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1346" w:type="dxa"/>
            <w:tcBorders>
              <w:top w:val="nil"/>
              <w:left w:val="nil"/>
              <w:bottom w:val="single" w:sz="4" w:space="0" w:color="auto"/>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3020" w:type="dxa"/>
            <w:tcBorders>
              <w:top w:val="nil"/>
              <w:left w:val="nil"/>
              <w:bottom w:val="single" w:sz="4" w:space="0" w:color="auto"/>
              <w:right w:val="nil"/>
            </w:tcBorders>
          </w:tcPr>
          <w:p w:rsidR="00C81AF7" w:rsidRDefault="00C81AF7">
            <w:pPr>
              <w:pStyle w:val="ConsPlusNormal"/>
            </w:pPr>
          </w:p>
        </w:tc>
        <w:tc>
          <w:tcPr>
            <w:tcW w:w="340" w:type="dxa"/>
            <w:tcBorders>
              <w:top w:val="nil"/>
              <w:left w:val="nil"/>
              <w:bottom w:val="nil"/>
              <w:right w:val="nil"/>
            </w:tcBorders>
          </w:tcPr>
          <w:p w:rsidR="00C81AF7" w:rsidRDefault="00C81AF7">
            <w:pPr>
              <w:pStyle w:val="ConsPlusNormal"/>
            </w:pPr>
          </w:p>
        </w:tc>
        <w:tc>
          <w:tcPr>
            <w:tcW w:w="1760" w:type="dxa"/>
            <w:tcBorders>
              <w:top w:val="nil"/>
              <w:left w:val="nil"/>
              <w:bottom w:val="single" w:sz="4" w:space="0" w:color="auto"/>
              <w:right w:val="nil"/>
            </w:tcBorders>
          </w:tcPr>
          <w:p w:rsidR="00C81AF7" w:rsidRDefault="00C81AF7">
            <w:pPr>
              <w:pStyle w:val="ConsPlusNormal"/>
            </w:pPr>
          </w:p>
        </w:tc>
      </w:tr>
      <w:tr w:rsidR="00C81AF7">
        <w:tc>
          <w:tcPr>
            <w:tcW w:w="2070" w:type="dxa"/>
            <w:tcBorders>
              <w:top w:val="nil"/>
              <w:left w:val="nil"/>
              <w:bottom w:val="nil"/>
              <w:right w:val="nil"/>
            </w:tcBorders>
            <w:vAlign w:val="bottom"/>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pPr>
          </w:p>
        </w:tc>
        <w:tc>
          <w:tcPr>
            <w:tcW w:w="1469" w:type="dxa"/>
            <w:tcBorders>
              <w:top w:val="single" w:sz="4" w:space="0" w:color="auto"/>
              <w:left w:val="nil"/>
              <w:bottom w:val="nil"/>
              <w:right w:val="nil"/>
            </w:tcBorders>
          </w:tcPr>
          <w:p w:rsidR="00C81AF7" w:rsidRDefault="00C81AF7">
            <w:pPr>
              <w:pStyle w:val="ConsPlusNormal"/>
              <w:jc w:val="center"/>
            </w:pPr>
            <w:r>
              <w:t>(должность)</w:t>
            </w:r>
          </w:p>
        </w:tc>
        <w:tc>
          <w:tcPr>
            <w:tcW w:w="340" w:type="dxa"/>
            <w:tcBorders>
              <w:top w:val="nil"/>
              <w:left w:val="nil"/>
              <w:bottom w:val="nil"/>
              <w:right w:val="nil"/>
            </w:tcBorders>
          </w:tcPr>
          <w:p w:rsidR="00C81AF7" w:rsidRDefault="00C81AF7">
            <w:pPr>
              <w:pStyle w:val="ConsPlusNormal"/>
              <w:jc w:val="center"/>
            </w:pPr>
          </w:p>
        </w:tc>
        <w:tc>
          <w:tcPr>
            <w:tcW w:w="1346" w:type="dxa"/>
            <w:tcBorders>
              <w:top w:val="single" w:sz="4" w:space="0" w:color="auto"/>
              <w:left w:val="nil"/>
              <w:bottom w:val="nil"/>
              <w:right w:val="nil"/>
            </w:tcBorders>
          </w:tcPr>
          <w:p w:rsidR="00C81AF7" w:rsidRDefault="00C81AF7">
            <w:pPr>
              <w:pStyle w:val="ConsPlusNormal"/>
              <w:jc w:val="center"/>
            </w:pPr>
            <w:r>
              <w:t>(подпись)</w:t>
            </w:r>
          </w:p>
        </w:tc>
        <w:tc>
          <w:tcPr>
            <w:tcW w:w="340" w:type="dxa"/>
            <w:tcBorders>
              <w:top w:val="nil"/>
              <w:left w:val="nil"/>
              <w:bottom w:val="nil"/>
              <w:right w:val="nil"/>
            </w:tcBorders>
          </w:tcPr>
          <w:p w:rsidR="00C81AF7" w:rsidRDefault="00C81AF7">
            <w:pPr>
              <w:pStyle w:val="ConsPlusNormal"/>
              <w:jc w:val="center"/>
            </w:pPr>
          </w:p>
        </w:tc>
        <w:tc>
          <w:tcPr>
            <w:tcW w:w="3020" w:type="dxa"/>
            <w:tcBorders>
              <w:top w:val="single" w:sz="4" w:space="0" w:color="auto"/>
              <w:left w:val="nil"/>
              <w:bottom w:val="nil"/>
              <w:right w:val="nil"/>
            </w:tcBorders>
          </w:tcPr>
          <w:p w:rsidR="00C81AF7" w:rsidRDefault="00C81AF7">
            <w:pPr>
              <w:pStyle w:val="ConsPlusNormal"/>
              <w:jc w:val="center"/>
            </w:pPr>
            <w:r>
              <w:t>(расшифровка подписи)</w:t>
            </w:r>
          </w:p>
        </w:tc>
        <w:tc>
          <w:tcPr>
            <w:tcW w:w="340" w:type="dxa"/>
            <w:tcBorders>
              <w:top w:val="nil"/>
              <w:left w:val="nil"/>
              <w:bottom w:val="nil"/>
              <w:right w:val="nil"/>
            </w:tcBorders>
          </w:tcPr>
          <w:p w:rsidR="00C81AF7" w:rsidRDefault="00C81AF7">
            <w:pPr>
              <w:pStyle w:val="ConsPlusNormal"/>
              <w:jc w:val="center"/>
            </w:pPr>
          </w:p>
        </w:tc>
        <w:tc>
          <w:tcPr>
            <w:tcW w:w="1760" w:type="dxa"/>
            <w:tcBorders>
              <w:top w:val="single" w:sz="4" w:space="0" w:color="auto"/>
              <w:left w:val="nil"/>
              <w:bottom w:val="nil"/>
              <w:right w:val="nil"/>
            </w:tcBorders>
          </w:tcPr>
          <w:p w:rsidR="00C81AF7" w:rsidRDefault="00C81AF7">
            <w:pPr>
              <w:pStyle w:val="ConsPlusNormal"/>
              <w:jc w:val="center"/>
            </w:pPr>
            <w:r>
              <w:t>(телефон)</w:t>
            </w:r>
          </w:p>
        </w:tc>
      </w:tr>
      <w:tr w:rsidR="00C81AF7">
        <w:tc>
          <w:tcPr>
            <w:tcW w:w="3879" w:type="dxa"/>
            <w:gridSpan w:val="3"/>
            <w:tcBorders>
              <w:top w:val="nil"/>
              <w:left w:val="nil"/>
              <w:bottom w:val="nil"/>
              <w:right w:val="nil"/>
            </w:tcBorders>
          </w:tcPr>
          <w:p w:rsidR="00C81AF7" w:rsidRDefault="00C81AF7">
            <w:pPr>
              <w:pStyle w:val="ConsPlusNormal"/>
            </w:pPr>
            <w:r>
              <w:t>"__" _______________ 20__ г.</w:t>
            </w:r>
          </w:p>
        </w:tc>
        <w:tc>
          <w:tcPr>
            <w:tcW w:w="340" w:type="dxa"/>
            <w:tcBorders>
              <w:top w:val="nil"/>
              <w:left w:val="nil"/>
              <w:bottom w:val="nil"/>
              <w:right w:val="nil"/>
            </w:tcBorders>
          </w:tcPr>
          <w:p w:rsidR="00C81AF7" w:rsidRDefault="00C81AF7">
            <w:pPr>
              <w:pStyle w:val="ConsPlusNormal"/>
              <w:jc w:val="center"/>
            </w:pPr>
          </w:p>
        </w:tc>
        <w:tc>
          <w:tcPr>
            <w:tcW w:w="1346"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3020" w:type="dxa"/>
            <w:tcBorders>
              <w:top w:val="nil"/>
              <w:left w:val="nil"/>
              <w:bottom w:val="nil"/>
              <w:right w:val="nil"/>
            </w:tcBorders>
          </w:tcPr>
          <w:p w:rsidR="00C81AF7" w:rsidRDefault="00C81AF7">
            <w:pPr>
              <w:pStyle w:val="ConsPlusNormal"/>
              <w:jc w:val="center"/>
            </w:pPr>
          </w:p>
        </w:tc>
        <w:tc>
          <w:tcPr>
            <w:tcW w:w="340" w:type="dxa"/>
            <w:tcBorders>
              <w:top w:val="nil"/>
              <w:left w:val="nil"/>
              <w:bottom w:val="nil"/>
              <w:right w:val="nil"/>
            </w:tcBorders>
          </w:tcPr>
          <w:p w:rsidR="00C81AF7" w:rsidRDefault="00C81AF7">
            <w:pPr>
              <w:pStyle w:val="ConsPlusNormal"/>
              <w:jc w:val="center"/>
            </w:pPr>
          </w:p>
        </w:tc>
        <w:tc>
          <w:tcPr>
            <w:tcW w:w="1760" w:type="dxa"/>
            <w:tcBorders>
              <w:top w:val="nil"/>
              <w:left w:val="nil"/>
              <w:bottom w:val="nil"/>
              <w:right w:val="nil"/>
            </w:tcBorders>
          </w:tcPr>
          <w:p w:rsidR="00C81AF7" w:rsidRDefault="00C81AF7">
            <w:pPr>
              <w:pStyle w:val="ConsPlusNormal"/>
              <w:jc w:val="center"/>
            </w:pPr>
          </w:p>
        </w:tc>
      </w:tr>
    </w:tbl>
    <w:p w:rsidR="00C81AF7" w:rsidRDefault="00C81A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C81AF7">
        <w:tc>
          <w:tcPr>
            <w:tcW w:w="10935" w:type="dxa"/>
            <w:tcBorders>
              <w:top w:val="nil"/>
              <w:left w:val="nil"/>
              <w:bottom w:val="nil"/>
              <w:right w:val="nil"/>
            </w:tcBorders>
            <w:vAlign w:val="bottom"/>
          </w:tcPr>
          <w:p w:rsidR="00C81AF7" w:rsidRDefault="00C81AF7">
            <w:pPr>
              <w:pStyle w:val="ConsPlusNormal"/>
              <w:jc w:val="right"/>
            </w:pPr>
            <w:r>
              <w:t>Номер страницы</w:t>
            </w:r>
          </w:p>
        </w:tc>
        <w:tc>
          <w:tcPr>
            <w:tcW w:w="340" w:type="dxa"/>
            <w:tcBorders>
              <w:top w:val="nil"/>
              <w:left w:val="nil"/>
              <w:bottom w:val="nil"/>
              <w:right w:val="nil"/>
            </w:tcBorders>
          </w:tcPr>
          <w:p w:rsidR="00C81AF7" w:rsidRDefault="00C81AF7">
            <w:pPr>
              <w:pStyle w:val="ConsPlusNormal"/>
              <w:jc w:val="both"/>
            </w:pPr>
          </w:p>
        </w:tc>
        <w:tc>
          <w:tcPr>
            <w:tcW w:w="1985" w:type="dxa"/>
            <w:tcBorders>
              <w:top w:val="nil"/>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vAlign w:val="bottom"/>
          </w:tcPr>
          <w:p w:rsidR="00C81AF7" w:rsidRDefault="00C81AF7">
            <w:pPr>
              <w:pStyle w:val="ConsPlusNormal"/>
              <w:jc w:val="right"/>
            </w:pPr>
          </w:p>
        </w:tc>
      </w:tr>
      <w:tr w:rsidR="00C81AF7">
        <w:tc>
          <w:tcPr>
            <w:tcW w:w="10935" w:type="dxa"/>
            <w:tcBorders>
              <w:top w:val="nil"/>
              <w:left w:val="nil"/>
              <w:bottom w:val="nil"/>
              <w:right w:val="nil"/>
            </w:tcBorders>
            <w:vAlign w:val="bottom"/>
          </w:tcPr>
          <w:p w:rsidR="00C81AF7" w:rsidRDefault="00C81AF7">
            <w:pPr>
              <w:pStyle w:val="ConsPlusNormal"/>
              <w:jc w:val="right"/>
            </w:pPr>
            <w:r>
              <w:t>Всего страниц</w:t>
            </w:r>
          </w:p>
        </w:tc>
        <w:tc>
          <w:tcPr>
            <w:tcW w:w="340" w:type="dxa"/>
            <w:tcBorders>
              <w:top w:val="nil"/>
              <w:left w:val="nil"/>
              <w:bottom w:val="nil"/>
              <w:right w:val="nil"/>
            </w:tcBorders>
          </w:tcPr>
          <w:p w:rsidR="00C81AF7" w:rsidRDefault="00C81AF7">
            <w:pPr>
              <w:pStyle w:val="ConsPlusNormal"/>
              <w:jc w:val="both"/>
            </w:pPr>
          </w:p>
        </w:tc>
        <w:tc>
          <w:tcPr>
            <w:tcW w:w="1985" w:type="dxa"/>
            <w:tcBorders>
              <w:top w:val="single" w:sz="4" w:space="0" w:color="auto"/>
              <w:left w:val="nil"/>
              <w:bottom w:val="single" w:sz="4" w:space="0" w:color="auto"/>
              <w:right w:val="nil"/>
            </w:tcBorders>
          </w:tcPr>
          <w:p w:rsidR="00C81AF7" w:rsidRDefault="00C81AF7">
            <w:pPr>
              <w:pStyle w:val="ConsPlusNormal"/>
              <w:jc w:val="both"/>
            </w:pPr>
          </w:p>
        </w:tc>
        <w:tc>
          <w:tcPr>
            <w:tcW w:w="340" w:type="dxa"/>
            <w:tcBorders>
              <w:top w:val="nil"/>
              <w:left w:val="nil"/>
              <w:bottom w:val="nil"/>
              <w:right w:val="nil"/>
            </w:tcBorders>
            <w:vAlign w:val="bottom"/>
          </w:tcPr>
          <w:p w:rsidR="00C81AF7" w:rsidRDefault="00C81AF7">
            <w:pPr>
              <w:pStyle w:val="ConsPlusNormal"/>
              <w:jc w:val="right"/>
            </w:pPr>
          </w:p>
        </w:tc>
      </w:tr>
    </w:tbl>
    <w:p w:rsidR="00C81AF7" w:rsidRDefault="00C81AF7">
      <w:pPr>
        <w:pStyle w:val="ConsPlusNormal"/>
        <w:sectPr w:rsidR="00C81AF7">
          <w:pgSz w:w="16838" w:h="11905" w:orient="landscape"/>
          <w:pgMar w:top="1701" w:right="1134" w:bottom="850" w:left="1134" w:header="0" w:footer="0" w:gutter="0"/>
          <w:cols w:space="720"/>
          <w:titlePg/>
        </w:sectPr>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13</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jc w:val="both"/>
      </w:pPr>
    </w:p>
    <w:p w:rsidR="00C81AF7" w:rsidRDefault="00C81AF7">
      <w:pPr>
        <w:pStyle w:val="ConsPlusTitle"/>
        <w:jc w:val="center"/>
      </w:pPr>
      <w:bookmarkStart w:id="35" w:name="P2950"/>
      <w:bookmarkEnd w:id="35"/>
      <w:r>
        <w:t>РЕКВИЗИТЫ КНИГИ РЕГИСТРАЦИИ ЛИЦЕВЫХ СЧЕТОВ</w:t>
      </w:r>
    </w:p>
    <w:p w:rsidR="00C81AF7" w:rsidRDefault="00C81A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C81AF7">
        <w:tc>
          <w:tcPr>
            <w:tcW w:w="2211" w:type="dxa"/>
          </w:tcPr>
          <w:p w:rsidR="00C81AF7" w:rsidRDefault="00C81AF7">
            <w:pPr>
              <w:pStyle w:val="ConsPlusNormal"/>
              <w:jc w:val="center"/>
            </w:pPr>
            <w:r>
              <w:t>Наименование реквизита</w:t>
            </w:r>
          </w:p>
        </w:tc>
        <w:tc>
          <w:tcPr>
            <w:tcW w:w="6860" w:type="dxa"/>
          </w:tcPr>
          <w:p w:rsidR="00C81AF7" w:rsidRDefault="00C81AF7">
            <w:pPr>
              <w:pStyle w:val="ConsPlusNormal"/>
              <w:jc w:val="center"/>
            </w:pPr>
            <w:r>
              <w:t>Правила формирования, оформления реквизита</w:t>
            </w:r>
          </w:p>
        </w:tc>
      </w:tr>
      <w:tr w:rsidR="00C81AF7">
        <w:tc>
          <w:tcPr>
            <w:tcW w:w="2211" w:type="dxa"/>
          </w:tcPr>
          <w:p w:rsidR="00C81AF7" w:rsidRDefault="00C81AF7">
            <w:pPr>
              <w:pStyle w:val="ConsPlusNormal"/>
            </w:pPr>
            <w:r>
              <w:t>1. Наименование клиента</w:t>
            </w:r>
          </w:p>
        </w:tc>
        <w:tc>
          <w:tcPr>
            <w:tcW w:w="6860" w:type="dxa"/>
          </w:tcPr>
          <w:p w:rsidR="00C81AF7" w:rsidRDefault="00C81AF7">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C81AF7">
        <w:tc>
          <w:tcPr>
            <w:tcW w:w="2211" w:type="dxa"/>
          </w:tcPr>
          <w:p w:rsidR="00C81AF7" w:rsidRDefault="00C81AF7">
            <w:pPr>
              <w:pStyle w:val="ConsPlusNormal"/>
            </w:pPr>
            <w:r>
              <w:t>2. Номер лицевого счета</w:t>
            </w:r>
          </w:p>
        </w:tc>
        <w:tc>
          <w:tcPr>
            <w:tcW w:w="6860" w:type="dxa"/>
          </w:tcPr>
          <w:p w:rsidR="00C81AF7" w:rsidRDefault="00C81AF7">
            <w:pPr>
              <w:pStyle w:val="ConsPlusNormal"/>
            </w:pPr>
            <w:r>
              <w:t>Указывается номер лицевого счета</w:t>
            </w:r>
          </w:p>
        </w:tc>
      </w:tr>
      <w:tr w:rsidR="00C81AF7">
        <w:tc>
          <w:tcPr>
            <w:tcW w:w="2211" w:type="dxa"/>
          </w:tcPr>
          <w:p w:rsidR="00C81AF7" w:rsidRDefault="00C81AF7">
            <w:pPr>
              <w:pStyle w:val="ConsPlusNormal"/>
            </w:pPr>
            <w:r>
              <w:t>3. Дата открытия лицевого счета</w:t>
            </w:r>
          </w:p>
        </w:tc>
        <w:tc>
          <w:tcPr>
            <w:tcW w:w="6860" w:type="dxa"/>
          </w:tcPr>
          <w:p w:rsidR="00C81AF7" w:rsidRDefault="00C81AF7">
            <w:pPr>
              <w:pStyle w:val="ConsPlusNormal"/>
            </w:pPr>
            <w:r>
              <w:t>Указывается дата открытия лицевого счета</w:t>
            </w:r>
          </w:p>
        </w:tc>
      </w:tr>
      <w:tr w:rsidR="00C81AF7">
        <w:tc>
          <w:tcPr>
            <w:tcW w:w="2211" w:type="dxa"/>
          </w:tcPr>
          <w:p w:rsidR="00C81AF7" w:rsidRDefault="00C81AF7">
            <w:pPr>
              <w:pStyle w:val="ConsPlusNormal"/>
            </w:pPr>
            <w:r>
              <w:t>4. Дата закрытия лицевого счета</w:t>
            </w:r>
          </w:p>
        </w:tc>
        <w:tc>
          <w:tcPr>
            <w:tcW w:w="6860" w:type="dxa"/>
          </w:tcPr>
          <w:p w:rsidR="00C81AF7" w:rsidRDefault="00C81AF7">
            <w:pPr>
              <w:pStyle w:val="ConsPlusNormal"/>
            </w:pPr>
            <w:r>
              <w:t>Указывается дата закрытия лицевого счета</w:t>
            </w:r>
          </w:p>
        </w:tc>
      </w:tr>
      <w:tr w:rsidR="00C81AF7">
        <w:tc>
          <w:tcPr>
            <w:tcW w:w="2211" w:type="dxa"/>
          </w:tcPr>
          <w:p w:rsidR="00C81AF7" w:rsidRDefault="00C81AF7">
            <w:pPr>
              <w:pStyle w:val="ConsPlusNormal"/>
            </w:pPr>
            <w:r>
              <w:t>5. Аналитический код раздела</w:t>
            </w:r>
          </w:p>
        </w:tc>
        <w:tc>
          <w:tcPr>
            <w:tcW w:w="6860" w:type="dxa"/>
          </w:tcPr>
          <w:p w:rsidR="00C81AF7" w:rsidRDefault="00C81AF7">
            <w:pPr>
              <w:pStyle w:val="ConsPlusNormal"/>
            </w:pPr>
            <w:r>
              <w:t>Указывается номер аналитического кода раздела</w:t>
            </w:r>
          </w:p>
        </w:tc>
      </w:tr>
      <w:tr w:rsidR="00C81AF7">
        <w:tc>
          <w:tcPr>
            <w:tcW w:w="2211" w:type="dxa"/>
          </w:tcPr>
          <w:p w:rsidR="00C81AF7" w:rsidRDefault="00C81AF7">
            <w:pPr>
              <w:pStyle w:val="ConsPlusNormal"/>
            </w:pPr>
            <w:r>
              <w:t>6. Дата открытия аналитического раздела</w:t>
            </w:r>
          </w:p>
        </w:tc>
        <w:tc>
          <w:tcPr>
            <w:tcW w:w="6860" w:type="dxa"/>
          </w:tcPr>
          <w:p w:rsidR="00C81AF7" w:rsidRDefault="00C81AF7">
            <w:pPr>
              <w:pStyle w:val="ConsPlusNormal"/>
            </w:pPr>
            <w:r>
              <w:t>Указывается дата открытия аналитического раздела на лицевом счете</w:t>
            </w:r>
          </w:p>
        </w:tc>
      </w:tr>
      <w:tr w:rsidR="00C81AF7">
        <w:tc>
          <w:tcPr>
            <w:tcW w:w="2211" w:type="dxa"/>
          </w:tcPr>
          <w:p w:rsidR="00C81AF7" w:rsidRDefault="00C81AF7">
            <w:pPr>
              <w:pStyle w:val="ConsPlusNormal"/>
            </w:pPr>
            <w:r>
              <w:t>7. Дата закрытия аналитического раздела</w:t>
            </w:r>
          </w:p>
        </w:tc>
        <w:tc>
          <w:tcPr>
            <w:tcW w:w="6860" w:type="dxa"/>
          </w:tcPr>
          <w:p w:rsidR="00C81AF7" w:rsidRDefault="00C81AF7">
            <w:pPr>
              <w:pStyle w:val="ConsPlusNormal"/>
            </w:pPr>
            <w:r>
              <w:t>Указывается дата закрытия аналитического раздела на лицевом счете</w:t>
            </w:r>
          </w:p>
        </w:tc>
      </w:tr>
      <w:tr w:rsidR="00C81AF7">
        <w:tc>
          <w:tcPr>
            <w:tcW w:w="2211" w:type="dxa"/>
          </w:tcPr>
          <w:p w:rsidR="00C81AF7" w:rsidRDefault="00C81AF7">
            <w:pPr>
              <w:pStyle w:val="ConsPlusNormal"/>
            </w:pPr>
            <w:r>
              <w:t>8. Дата изменения реквизитов лицевого счета</w:t>
            </w:r>
          </w:p>
        </w:tc>
        <w:tc>
          <w:tcPr>
            <w:tcW w:w="6860" w:type="dxa"/>
          </w:tcPr>
          <w:p w:rsidR="00C81AF7" w:rsidRDefault="00C81AF7">
            <w:pPr>
              <w:pStyle w:val="ConsPlusNormal"/>
            </w:pPr>
            <w:r>
              <w:t>Указывается дата изменения реквизитов лицевого счета</w:t>
            </w:r>
          </w:p>
        </w:tc>
      </w:tr>
      <w:tr w:rsidR="00C81AF7">
        <w:tc>
          <w:tcPr>
            <w:tcW w:w="2211" w:type="dxa"/>
          </w:tcPr>
          <w:p w:rsidR="00C81AF7" w:rsidRDefault="00C81AF7">
            <w:pPr>
              <w:pStyle w:val="ConsPlusNormal"/>
            </w:pPr>
            <w:r>
              <w:t>9. Примечание</w:t>
            </w:r>
          </w:p>
        </w:tc>
        <w:tc>
          <w:tcPr>
            <w:tcW w:w="6860" w:type="dxa"/>
          </w:tcPr>
          <w:p w:rsidR="00C81AF7" w:rsidRDefault="00C81AF7">
            <w:pPr>
              <w:pStyle w:val="ConsPlusNormal"/>
              <w:jc w:val="both"/>
            </w:pPr>
            <w:r>
              <w:t>Указываются причины изменения реквизитов (закрытия) лицевого счета и иная информация о изменении</w:t>
            </w:r>
          </w:p>
        </w:tc>
      </w:tr>
      <w:tr w:rsidR="00C81AF7">
        <w:tc>
          <w:tcPr>
            <w:tcW w:w="2211" w:type="dxa"/>
          </w:tcPr>
          <w:p w:rsidR="00C81AF7" w:rsidRDefault="00C81AF7">
            <w:pPr>
              <w:pStyle w:val="ConsPlusNormal"/>
            </w:pPr>
            <w:r>
              <w:t xml:space="preserve">10. Наименование территориального </w:t>
            </w:r>
            <w:r>
              <w:lastRenderedPageBreak/>
              <w:t>органа Федерального казначейства по месту открытия лицевого счета</w:t>
            </w:r>
          </w:p>
        </w:tc>
        <w:tc>
          <w:tcPr>
            <w:tcW w:w="6860" w:type="dxa"/>
          </w:tcPr>
          <w:p w:rsidR="00C81AF7" w:rsidRDefault="00C81AF7">
            <w:pPr>
              <w:pStyle w:val="ConsPlusNormal"/>
              <w:jc w:val="both"/>
            </w:pPr>
            <w:r>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lastRenderedPageBreak/>
              <w:t>казначейства по месту открытия лицевого счета</w:t>
            </w:r>
          </w:p>
        </w:tc>
      </w:tr>
      <w:tr w:rsidR="00C81AF7">
        <w:tc>
          <w:tcPr>
            <w:tcW w:w="2211" w:type="dxa"/>
          </w:tcPr>
          <w:p w:rsidR="00C81AF7" w:rsidRDefault="00C81AF7">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C81AF7" w:rsidRDefault="00C81AF7">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C81AF7">
        <w:tc>
          <w:tcPr>
            <w:tcW w:w="2211" w:type="dxa"/>
          </w:tcPr>
          <w:p w:rsidR="00C81AF7" w:rsidRDefault="00C81AF7">
            <w:pPr>
              <w:pStyle w:val="ConsPlusNormal"/>
            </w:pPr>
            <w:r>
              <w:t>12. Наименование территориального органа Федерального казначейства по месту нахождения клиента</w:t>
            </w:r>
          </w:p>
        </w:tc>
        <w:tc>
          <w:tcPr>
            <w:tcW w:w="6860" w:type="dxa"/>
          </w:tcPr>
          <w:p w:rsidR="00C81AF7" w:rsidRDefault="00C81AF7">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C81AF7">
        <w:tc>
          <w:tcPr>
            <w:tcW w:w="2211" w:type="dxa"/>
          </w:tcPr>
          <w:p w:rsidR="00C81AF7" w:rsidRDefault="00C81AF7">
            <w:pPr>
              <w:pStyle w:val="ConsPlusNormal"/>
            </w:pPr>
            <w:r>
              <w:t>13. Код по КОФК территориального органа Федерального казначейства по месту нахождения клиента</w:t>
            </w:r>
          </w:p>
        </w:tc>
        <w:tc>
          <w:tcPr>
            <w:tcW w:w="6860" w:type="dxa"/>
          </w:tcPr>
          <w:p w:rsidR="00C81AF7" w:rsidRDefault="00C81AF7">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C81AF7">
        <w:tc>
          <w:tcPr>
            <w:tcW w:w="2211" w:type="dxa"/>
          </w:tcPr>
          <w:p w:rsidR="00C81AF7" w:rsidRDefault="00C81AF7">
            <w:pPr>
              <w:pStyle w:val="ConsPlusNormal"/>
            </w:pPr>
            <w:r>
              <w:t>14. Номер Книги регистрации лицевых счетов</w:t>
            </w:r>
          </w:p>
        </w:tc>
        <w:tc>
          <w:tcPr>
            <w:tcW w:w="6860" w:type="dxa"/>
          </w:tcPr>
          <w:p w:rsidR="00C81AF7" w:rsidRDefault="00C81AF7">
            <w:pPr>
              <w:pStyle w:val="ConsPlusNormal"/>
            </w:pPr>
            <w:r>
              <w:t>Указывается номер Книги регистрации лицевых счетов</w:t>
            </w:r>
          </w:p>
        </w:tc>
      </w:tr>
      <w:tr w:rsidR="00C81AF7">
        <w:tc>
          <w:tcPr>
            <w:tcW w:w="2211" w:type="dxa"/>
          </w:tcPr>
          <w:p w:rsidR="00C81AF7" w:rsidRDefault="00C81AF7">
            <w:pPr>
              <w:pStyle w:val="ConsPlusNormal"/>
            </w:pPr>
            <w:r>
              <w:t>15. Дата открытия Книги регистрации лицевых счетов</w:t>
            </w:r>
          </w:p>
        </w:tc>
        <w:tc>
          <w:tcPr>
            <w:tcW w:w="6860" w:type="dxa"/>
          </w:tcPr>
          <w:p w:rsidR="00C81AF7" w:rsidRDefault="00C81AF7">
            <w:pPr>
              <w:pStyle w:val="ConsPlusNormal"/>
            </w:pPr>
            <w:r>
              <w:t>Указывается дата открытия Книги регистрации лицевых счетов</w:t>
            </w:r>
          </w:p>
        </w:tc>
      </w:tr>
      <w:tr w:rsidR="00C81AF7">
        <w:tc>
          <w:tcPr>
            <w:tcW w:w="2211" w:type="dxa"/>
          </w:tcPr>
          <w:p w:rsidR="00C81AF7" w:rsidRDefault="00C81AF7">
            <w:pPr>
              <w:pStyle w:val="ConsPlusNormal"/>
            </w:pPr>
            <w:r>
              <w:t>16. Дата закрытия Книги регистрации лицевых счетов</w:t>
            </w:r>
          </w:p>
        </w:tc>
        <w:tc>
          <w:tcPr>
            <w:tcW w:w="6860" w:type="dxa"/>
          </w:tcPr>
          <w:p w:rsidR="00C81AF7" w:rsidRDefault="00C81AF7">
            <w:pPr>
              <w:pStyle w:val="ConsPlusNormal"/>
            </w:pPr>
            <w:r>
              <w:t>Указывается дата закрытия Книги регистрации лицевых счетов</w:t>
            </w:r>
          </w:p>
        </w:tc>
      </w:tr>
    </w:tbl>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both"/>
      </w:pPr>
    </w:p>
    <w:p w:rsidR="00C81AF7" w:rsidRDefault="00C81AF7">
      <w:pPr>
        <w:pStyle w:val="ConsPlusNormal"/>
        <w:jc w:val="right"/>
        <w:outlineLvl w:val="1"/>
      </w:pPr>
      <w:r>
        <w:t>Приложение N 14</w:t>
      </w:r>
    </w:p>
    <w:p w:rsidR="00C81AF7" w:rsidRDefault="00C81AF7">
      <w:pPr>
        <w:pStyle w:val="ConsPlusNormal"/>
        <w:jc w:val="right"/>
      </w:pPr>
      <w:r>
        <w:t>к Порядку открытия лицевых</w:t>
      </w:r>
    </w:p>
    <w:p w:rsidR="00C81AF7" w:rsidRDefault="00C81AF7">
      <w:pPr>
        <w:pStyle w:val="ConsPlusNormal"/>
        <w:jc w:val="right"/>
      </w:pPr>
      <w:r>
        <w:t>счетов территориальными органами</w:t>
      </w:r>
    </w:p>
    <w:p w:rsidR="00C81AF7" w:rsidRDefault="00C81AF7">
      <w:pPr>
        <w:pStyle w:val="ConsPlusNormal"/>
        <w:jc w:val="right"/>
      </w:pPr>
      <w:r>
        <w:t>Федерального казначейства участникам</w:t>
      </w:r>
    </w:p>
    <w:p w:rsidR="00C81AF7" w:rsidRDefault="00C81AF7">
      <w:pPr>
        <w:pStyle w:val="ConsPlusNormal"/>
        <w:jc w:val="right"/>
      </w:pPr>
      <w:r>
        <w:t>казначейского сопровождения,</w:t>
      </w:r>
    </w:p>
    <w:p w:rsidR="00C81AF7" w:rsidRDefault="00C81AF7">
      <w:pPr>
        <w:pStyle w:val="ConsPlusNormal"/>
        <w:jc w:val="right"/>
      </w:pPr>
      <w:r>
        <w:t>утвержденному приказом</w:t>
      </w:r>
    </w:p>
    <w:p w:rsidR="00C81AF7" w:rsidRDefault="00C81AF7">
      <w:pPr>
        <w:pStyle w:val="ConsPlusNormal"/>
        <w:jc w:val="right"/>
      </w:pPr>
      <w:r>
        <w:t>Федерального казначейства</w:t>
      </w:r>
    </w:p>
    <w:p w:rsidR="00C81AF7" w:rsidRDefault="00C81AF7">
      <w:pPr>
        <w:pStyle w:val="ConsPlusNormal"/>
        <w:jc w:val="right"/>
      </w:pPr>
      <w:r>
        <w:t>от 22 декабря 2021 г. N 44н</w:t>
      </w:r>
    </w:p>
    <w:p w:rsidR="00C81AF7" w:rsidRDefault="00C81AF7">
      <w:pPr>
        <w:pStyle w:val="ConsPlusNormal"/>
        <w:ind w:firstLine="540"/>
        <w:jc w:val="both"/>
      </w:pPr>
    </w:p>
    <w:p w:rsidR="00C81AF7" w:rsidRDefault="00C81AF7">
      <w:pPr>
        <w:pStyle w:val="ConsPlusTitle"/>
        <w:jc w:val="center"/>
      </w:pPr>
      <w:bookmarkStart w:id="36" w:name="P3000"/>
      <w:bookmarkEnd w:id="36"/>
      <w:r>
        <w:t>РЕКВИЗИТНЫЙ СОСТАВ</w:t>
      </w:r>
    </w:p>
    <w:p w:rsidR="00C81AF7" w:rsidRDefault="00C81AF7">
      <w:pPr>
        <w:pStyle w:val="ConsPlusTitle"/>
        <w:jc w:val="center"/>
      </w:pPr>
      <w:r>
        <w:t>ИНФОРМАЦИИ ИЗ КОНТРАКТА (ДОГОВОРА), СВЕДЕНИЯ О КОТОРОМ</w:t>
      </w:r>
    </w:p>
    <w:p w:rsidR="00C81AF7" w:rsidRDefault="00C81AF7">
      <w:pPr>
        <w:pStyle w:val="ConsPlusTitle"/>
        <w:jc w:val="center"/>
      </w:pPr>
      <w:r>
        <w:t>НЕ РАЗМЕЩАЮТСЯ В РЕЕСТРЕ КОНТРАКТОВ, ЗАКЛЮЧЕННЫХ</w:t>
      </w:r>
    </w:p>
    <w:p w:rsidR="00C81AF7" w:rsidRDefault="00C81AF7">
      <w:pPr>
        <w:pStyle w:val="ConsPlusTitle"/>
        <w:jc w:val="center"/>
      </w:pPr>
      <w:r>
        <w:lastRenderedPageBreak/>
        <w:t>ЗАКАЗЧИКАМИ, В ЕДИНОЙ ИНФОРМАЦИОННОЙ СИСТЕМЕ</w:t>
      </w:r>
    </w:p>
    <w:p w:rsidR="00C81AF7" w:rsidRDefault="00C81AF7">
      <w:pPr>
        <w:pStyle w:val="ConsPlusTitle"/>
        <w:jc w:val="center"/>
      </w:pPr>
      <w:r>
        <w:t>В СФЕРЕ ЗАКУПОК</w:t>
      </w:r>
    </w:p>
    <w:p w:rsidR="00C81AF7" w:rsidRDefault="00C81A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81AF7">
        <w:tc>
          <w:tcPr>
            <w:tcW w:w="60" w:type="dxa"/>
            <w:tcBorders>
              <w:top w:val="nil"/>
              <w:left w:val="nil"/>
              <w:bottom w:val="nil"/>
              <w:right w:val="nil"/>
            </w:tcBorders>
            <w:shd w:val="clear" w:color="auto" w:fill="CED3F1"/>
            <w:tcMar>
              <w:top w:w="0" w:type="dxa"/>
              <w:left w:w="0" w:type="dxa"/>
              <w:bottom w:w="0" w:type="dxa"/>
              <w:right w:w="0" w:type="dxa"/>
            </w:tcMar>
          </w:tcPr>
          <w:p w:rsidR="00C81AF7" w:rsidRDefault="00C81A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AF7" w:rsidRDefault="00C81AF7">
            <w:pPr>
              <w:pStyle w:val="ConsPlusNormal"/>
              <w:jc w:val="center"/>
            </w:pPr>
            <w:r>
              <w:rPr>
                <w:color w:val="392C69"/>
              </w:rPr>
              <w:t>Список изменяющих документов</w:t>
            </w:r>
          </w:p>
          <w:p w:rsidR="00C81AF7" w:rsidRDefault="00C81AF7">
            <w:pPr>
              <w:pStyle w:val="ConsPlusNormal"/>
              <w:jc w:val="center"/>
            </w:pPr>
            <w:r>
              <w:rPr>
                <w:color w:val="392C69"/>
              </w:rPr>
              <w:t xml:space="preserve">(введен </w:t>
            </w:r>
            <w:hyperlink r:id="rId134">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1AF7" w:rsidRDefault="00C81AF7">
            <w:pPr>
              <w:pStyle w:val="ConsPlusNormal"/>
            </w:pPr>
          </w:p>
        </w:tc>
      </w:tr>
    </w:tbl>
    <w:p w:rsidR="00C81AF7" w:rsidRDefault="00C81AF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C81AF7">
        <w:tc>
          <w:tcPr>
            <w:tcW w:w="9071" w:type="dxa"/>
            <w:tcBorders>
              <w:left w:val="single" w:sz="4" w:space="0" w:color="auto"/>
              <w:right w:val="single" w:sz="4" w:space="0" w:color="auto"/>
            </w:tcBorders>
          </w:tcPr>
          <w:p w:rsidR="00C81AF7" w:rsidRDefault="00C81AF7">
            <w:pPr>
              <w:pStyle w:val="ConsPlusNormal"/>
              <w:jc w:val="center"/>
            </w:pPr>
            <w:r>
              <w:t>Наименование показателя</w:t>
            </w:r>
          </w:p>
        </w:tc>
      </w:tr>
      <w:tr w:rsidR="00C81AF7">
        <w:tc>
          <w:tcPr>
            <w:tcW w:w="9071" w:type="dxa"/>
            <w:tcBorders>
              <w:left w:val="single" w:sz="4" w:space="0" w:color="auto"/>
              <w:right w:val="single" w:sz="4" w:space="0" w:color="auto"/>
            </w:tcBorders>
          </w:tcPr>
          <w:p w:rsidR="00C81AF7" w:rsidRDefault="00C81AF7">
            <w:pPr>
              <w:pStyle w:val="ConsPlusNormal"/>
              <w:jc w:val="both"/>
              <w:outlineLvl w:val="2"/>
            </w:pPr>
            <w:r>
              <w:t>1. Информация из контракта (договора):</w:t>
            </w:r>
          </w:p>
        </w:tc>
      </w:tr>
      <w:tr w:rsidR="00C81AF7">
        <w:tc>
          <w:tcPr>
            <w:tcW w:w="9071" w:type="dxa"/>
            <w:tcBorders>
              <w:left w:val="single" w:sz="4" w:space="0" w:color="auto"/>
              <w:right w:val="single" w:sz="4" w:space="0" w:color="auto"/>
            </w:tcBorders>
          </w:tcPr>
          <w:p w:rsidR="00C81AF7" w:rsidRDefault="00C81AF7">
            <w:pPr>
              <w:pStyle w:val="ConsPlusNormal"/>
              <w:jc w:val="both"/>
            </w:pPr>
            <w:r>
              <w:t>1.1. Номер контракта (договора)</w:t>
            </w:r>
          </w:p>
        </w:tc>
      </w:tr>
      <w:tr w:rsidR="00C81AF7">
        <w:tc>
          <w:tcPr>
            <w:tcW w:w="9071" w:type="dxa"/>
            <w:tcBorders>
              <w:left w:val="single" w:sz="4" w:space="0" w:color="auto"/>
              <w:right w:val="single" w:sz="4" w:space="0" w:color="auto"/>
            </w:tcBorders>
          </w:tcPr>
          <w:p w:rsidR="00C81AF7" w:rsidRDefault="00C81AF7">
            <w:pPr>
              <w:pStyle w:val="ConsPlusNormal"/>
              <w:jc w:val="both"/>
            </w:pPr>
            <w:r>
              <w:t>1.2. Идентификатор государственного (муниципального контракта), договора (соглашения)</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1.3. Дата заключения контракта (договора) </w:t>
            </w:r>
            <w:hyperlink w:anchor="P3130">
              <w:r>
                <w:rPr>
                  <w:color w:val="0000FF"/>
                </w:rPr>
                <w:t>&lt;1&gt;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1.4. Период действия контракта (договора) </w:t>
            </w:r>
            <w:hyperlink w:anchor="P3130">
              <w:r>
                <w:rPr>
                  <w:color w:val="0000FF"/>
                </w:rPr>
                <w:t>&lt;1&gt;</w:t>
              </w:r>
            </w:hyperlink>
            <w:r>
              <w:t>:</w:t>
            </w:r>
          </w:p>
        </w:tc>
      </w:tr>
      <w:tr w:rsidR="00C81AF7">
        <w:tc>
          <w:tcPr>
            <w:tcW w:w="9071" w:type="dxa"/>
            <w:tcBorders>
              <w:left w:val="single" w:sz="4" w:space="0" w:color="auto"/>
              <w:right w:val="single" w:sz="4" w:space="0" w:color="auto"/>
            </w:tcBorders>
          </w:tcPr>
          <w:p w:rsidR="00C81AF7" w:rsidRDefault="00C81AF7">
            <w:pPr>
              <w:pStyle w:val="ConsPlusNormal"/>
              <w:jc w:val="both"/>
            </w:pPr>
            <w:r>
              <w:t>дата действия с</w:t>
            </w:r>
          </w:p>
        </w:tc>
      </w:tr>
      <w:tr w:rsidR="00C81AF7">
        <w:tc>
          <w:tcPr>
            <w:tcW w:w="9071" w:type="dxa"/>
            <w:tcBorders>
              <w:left w:val="single" w:sz="4" w:space="0" w:color="auto"/>
              <w:right w:val="single" w:sz="4" w:space="0" w:color="auto"/>
            </w:tcBorders>
          </w:tcPr>
          <w:p w:rsidR="00C81AF7" w:rsidRDefault="00C81AF7">
            <w:pPr>
              <w:pStyle w:val="ConsPlusNormal"/>
              <w:jc w:val="both"/>
            </w:pPr>
            <w:r>
              <w:t>дата действия по</w:t>
            </w:r>
          </w:p>
        </w:tc>
      </w:tr>
      <w:tr w:rsidR="00C81AF7">
        <w:tc>
          <w:tcPr>
            <w:tcW w:w="9071" w:type="dxa"/>
            <w:tcBorders>
              <w:left w:val="single" w:sz="4" w:space="0" w:color="auto"/>
              <w:right w:val="single" w:sz="4" w:space="0" w:color="auto"/>
            </w:tcBorders>
          </w:tcPr>
          <w:p w:rsidR="00C81AF7" w:rsidRDefault="00C81AF7">
            <w:pPr>
              <w:pStyle w:val="ConsPlusNormal"/>
              <w:jc w:val="both"/>
            </w:pPr>
            <w:r>
              <w:t>дата расторжения</w:t>
            </w:r>
          </w:p>
        </w:tc>
      </w:tr>
      <w:tr w:rsidR="00C81AF7">
        <w:tc>
          <w:tcPr>
            <w:tcW w:w="9071" w:type="dxa"/>
            <w:tcBorders>
              <w:left w:val="single" w:sz="4" w:space="0" w:color="auto"/>
              <w:right w:val="single" w:sz="4" w:space="0" w:color="auto"/>
            </w:tcBorders>
          </w:tcPr>
          <w:p w:rsidR="00C81AF7" w:rsidRDefault="00C81AF7">
            <w:pPr>
              <w:pStyle w:val="ConsPlusNormal"/>
              <w:jc w:val="both"/>
            </w:pPr>
            <w:r>
              <w:t>1.5. Предмет контракта (договора)</w:t>
            </w:r>
          </w:p>
        </w:tc>
      </w:tr>
      <w:tr w:rsidR="00C81AF7">
        <w:tc>
          <w:tcPr>
            <w:tcW w:w="9071" w:type="dxa"/>
            <w:tcBorders>
              <w:left w:val="single" w:sz="4" w:space="0" w:color="auto"/>
              <w:right w:val="single" w:sz="4" w:space="0" w:color="auto"/>
            </w:tcBorders>
          </w:tcPr>
          <w:p w:rsidR="00C81AF7" w:rsidRDefault="00C81AF7">
            <w:pPr>
              <w:pStyle w:val="ConsPlusNormal"/>
              <w:jc w:val="both"/>
            </w:pPr>
            <w:r>
              <w:t>1.6. Объект Закупки:</w:t>
            </w:r>
          </w:p>
        </w:tc>
      </w:tr>
      <w:tr w:rsidR="00C81AF7">
        <w:tc>
          <w:tcPr>
            <w:tcW w:w="9071" w:type="dxa"/>
            <w:tcBorders>
              <w:left w:val="single" w:sz="4" w:space="0" w:color="auto"/>
              <w:right w:val="single" w:sz="4" w:space="0" w:color="auto"/>
            </w:tcBorders>
          </w:tcPr>
          <w:p w:rsidR="00C81AF7" w:rsidRDefault="00C81AF7">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C81AF7">
        <w:tc>
          <w:tcPr>
            <w:tcW w:w="9071" w:type="dxa"/>
            <w:tcBorders>
              <w:left w:val="single" w:sz="4" w:space="0" w:color="auto"/>
              <w:right w:val="single" w:sz="4" w:space="0" w:color="auto"/>
            </w:tcBorders>
          </w:tcPr>
          <w:p w:rsidR="00C81AF7" w:rsidRDefault="00C81AF7">
            <w:pPr>
              <w:pStyle w:val="ConsPlusNormal"/>
              <w:jc w:val="both"/>
            </w:pPr>
            <w:r>
              <w:t>1.6.2. Тип объекта закупки</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1.6.3. Позиции по каталогу товаров, работ, услуг (КТРУ), Общероссийскому </w:t>
            </w:r>
            <w:hyperlink r:id="rId135">
              <w:r>
                <w:rPr>
                  <w:color w:val="0000FF"/>
                </w:rPr>
                <w:t>классификатору</w:t>
              </w:r>
            </w:hyperlink>
            <w:r>
              <w:t xml:space="preserve"> продукции по видам экономической деятельности (ОКПД 2)</w:t>
            </w:r>
          </w:p>
        </w:tc>
      </w:tr>
      <w:tr w:rsidR="00C81AF7">
        <w:tc>
          <w:tcPr>
            <w:tcW w:w="9071" w:type="dxa"/>
            <w:tcBorders>
              <w:left w:val="single" w:sz="4" w:space="0" w:color="auto"/>
              <w:right w:val="single" w:sz="4" w:space="0" w:color="auto"/>
            </w:tcBorders>
          </w:tcPr>
          <w:p w:rsidR="00C81AF7" w:rsidRDefault="00C81AF7">
            <w:pPr>
              <w:pStyle w:val="ConsPlusNormal"/>
              <w:jc w:val="both"/>
            </w:pPr>
            <w:r>
              <w:t>1.6.4. Количество (объем) и единица измерения товара, работы, услуги</w:t>
            </w:r>
          </w:p>
        </w:tc>
      </w:tr>
      <w:tr w:rsidR="00C81AF7">
        <w:tc>
          <w:tcPr>
            <w:tcW w:w="9071" w:type="dxa"/>
            <w:tcBorders>
              <w:left w:val="single" w:sz="4" w:space="0" w:color="auto"/>
              <w:right w:val="single" w:sz="4" w:space="0" w:color="auto"/>
            </w:tcBorders>
          </w:tcPr>
          <w:p w:rsidR="00C81AF7" w:rsidRDefault="00C81AF7">
            <w:pPr>
              <w:pStyle w:val="ConsPlusNormal"/>
              <w:jc w:val="both"/>
            </w:pPr>
            <w:r>
              <w:t>1.6.5. Характеристики объекта закупки</w:t>
            </w:r>
          </w:p>
        </w:tc>
      </w:tr>
      <w:tr w:rsidR="00C81AF7">
        <w:tc>
          <w:tcPr>
            <w:tcW w:w="9071" w:type="dxa"/>
            <w:tcBorders>
              <w:left w:val="single" w:sz="4" w:space="0" w:color="auto"/>
              <w:right w:val="single" w:sz="4" w:space="0" w:color="auto"/>
            </w:tcBorders>
          </w:tcPr>
          <w:p w:rsidR="00C81AF7" w:rsidRDefault="00C81AF7">
            <w:pPr>
              <w:pStyle w:val="ConsPlusNormal"/>
              <w:jc w:val="both"/>
            </w:pPr>
            <w:r>
              <w:t>1.6.6. Цена за единицу (в валюте контракта)</w:t>
            </w:r>
          </w:p>
        </w:tc>
      </w:tr>
      <w:tr w:rsidR="00C81AF7">
        <w:tc>
          <w:tcPr>
            <w:tcW w:w="9071" w:type="dxa"/>
            <w:tcBorders>
              <w:left w:val="single" w:sz="4" w:space="0" w:color="auto"/>
              <w:right w:val="single" w:sz="4" w:space="0" w:color="auto"/>
            </w:tcBorders>
          </w:tcPr>
          <w:p w:rsidR="00C81AF7" w:rsidRDefault="00C81AF7">
            <w:pPr>
              <w:pStyle w:val="ConsPlusNormal"/>
              <w:jc w:val="both"/>
            </w:pPr>
            <w:r>
              <w:t>1.6.7. Ставка налога на добавленную стоимость (далее - НДС)</w:t>
            </w:r>
          </w:p>
        </w:tc>
      </w:tr>
      <w:tr w:rsidR="00C81AF7">
        <w:tc>
          <w:tcPr>
            <w:tcW w:w="9071" w:type="dxa"/>
            <w:tcBorders>
              <w:left w:val="single" w:sz="4" w:space="0" w:color="auto"/>
              <w:right w:val="single" w:sz="4" w:space="0" w:color="auto"/>
            </w:tcBorders>
          </w:tcPr>
          <w:p w:rsidR="00C81AF7" w:rsidRDefault="00C81AF7">
            <w:pPr>
              <w:pStyle w:val="ConsPlusNormal"/>
              <w:jc w:val="both"/>
            </w:pPr>
            <w:r>
              <w:t>1.6.8. Страна происхождения товара</w:t>
            </w:r>
          </w:p>
        </w:tc>
      </w:tr>
      <w:tr w:rsidR="00C81AF7">
        <w:tc>
          <w:tcPr>
            <w:tcW w:w="9071" w:type="dxa"/>
            <w:tcBorders>
              <w:left w:val="single" w:sz="4" w:space="0" w:color="auto"/>
              <w:right w:val="single" w:sz="4" w:space="0" w:color="auto"/>
            </w:tcBorders>
          </w:tcPr>
          <w:p w:rsidR="00C81AF7" w:rsidRDefault="00C81AF7">
            <w:pPr>
              <w:pStyle w:val="ConsPlusNormal"/>
              <w:jc w:val="both"/>
            </w:pPr>
            <w:r>
              <w:t>1.6.9. Сумма (в валюте контракта)</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1.7. Уникальный код объекта капитального строительства (код мероприятия по информатизации)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1.8. Цена контракта (договора), (руб.)</w:t>
            </w:r>
          </w:p>
        </w:tc>
      </w:tr>
      <w:tr w:rsidR="00C81AF7">
        <w:tc>
          <w:tcPr>
            <w:tcW w:w="9071" w:type="dxa"/>
            <w:tcBorders>
              <w:left w:val="single" w:sz="4" w:space="0" w:color="auto"/>
              <w:right w:val="single" w:sz="4" w:space="0" w:color="auto"/>
            </w:tcBorders>
          </w:tcPr>
          <w:p w:rsidR="00C81AF7" w:rsidRDefault="00C81AF7">
            <w:pPr>
              <w:pStyle w:val="ConsPlusNormal"/>
              <w:jc w:val="both"/>
            </w:pPr>
            <w:r>
              <w:t>в том числе НДС</w:t>
            </w:r>
          </w:p>
        </w:tc>
      </w:tr>
      <w:tr w:rsidR="00C81AF7">
        <w:tc>
          <w:tcPr>
            <w:tcW w:w="9071" w:type="dxa"/>
            <w:tcBorders>
              <w:left w:val="single" w:sz="4" w:space="0" w:color="auto"/>
              <w:right w:val="single" w:sz="4" w:space="0" w:color="auto"/>
            </w:tcBorders>
          </w:tcPr>
          <w:p w:rsidR="00C81AF7" w:rsidRDefault="00C81AF7">
            <w:pPr>
              <w:pStyle w:val="ConsPlusNormal"/>
              <w:jc w:val="both"/>
            </w:pPr>
            <w:r>
              <w:t>1.9. Сумма платежей по контракту (договору), (руб.):</w:t>
            </w:r>
          </w:p>
        </w:tc>
      </w:tr>
      <w:tr w:rsidR="00C81AF7">
        <w:tc>
          <w:tcPr>
            <w:tcW w:w="9071" w:type="dxa"/>
            <w:tcBorders>
              <w:left w:val="single" w:sz="4" w:space="0" w:color="auto"/>
              <w:right w:val="single" w:sz="4" w:space="0" w:color="auto"/>
            </w:tcBorders>
          </w:tcPr>
          <w:p w:rsidR="00C81AF7" w:rsidRDefault="00C81AF7">
            <w:pPr>
              <w:pStyle w:val="ConsPlusNormal"/>
              <w:jc w:val="both"/>
            </w:pPr>
            <w:r>
              <w:lastRenderedPageBreak/>
              <w:t>в 20__ году</w:t>
            </w:r>
          </w:p>
        </w:tc>
      </w:tr>
      <w:tr w:rsidR="00C81AF7">
        <w:tc>
          <w:tcPr>
            <w:tcW w:w="9071" w:type="dxa"/>
            <w:tcBorders>
              <w:left w:val="single" w:sz="4" w:space="0" w:color="auto"/>
              <w:right w:val="single" w:sz="4" w:space="0" w:color="auto"/>
            </w:tcBorders>
          </w:tcPr>
          <w:p w:rsidR="00C81AF7" w:rsidRDefault="00C81AF7">
            <w:pPr>
              <w:pStyle w:val="ConsPlusNormal"/>
              <w:jc w:val="both"/>
            </w:pPr>
            <w:r>
              <w:t>в 20__ году</w:t>
            </w:r>
          </w:p>
        </w:tc>
      </w:tr>
      <w:tr w:rsidR="00C81AF7">
        <w:tc>
          <w:tcPr>
            <w:tcW w:w="9071" w:type="dxa"/>
            <w:tcBorders>
              <w:left w:val="single" w:sz="4" w:space="0" w:color="auto"/>
              <w:right w:val="single" w:sz="4" w:space="0" w:color="auto"/>
            </w:tcBorders>
          </w:tcPr>
          <w:p w:rsidR="00C81AF7" w:rsidRDefault="00C81AF7">
            <w:pPr>
              <w:pStyle w:val="ConsPlusNormal"/>
              <w:jc w:val="both"/>
            </w:pPr>
            <w:r>
              <w:t>в 20__ году</w:t>
            </w:r>
          </w:p>
        </w:tc>
      </w:tr>
      <w:tr w:rsidR="00C81AF7">
        <w:tc>
          <w:tcPr>
            <w:tcW w:w="9071" w:type="dxa"/>
            <w:tcBorders>
              <w:left w:val="single" w:sz="4" w:space="0" w:color="auto"/>
              <w:right w:val="single" w:sz="4" w:space="0" w:color="auto"/>
            </w:tcBorders>
          </w:tcPr>
          <w:p w:rsidR="00C81AF7" w:rsidRDefault="00C81AF7">
            <w:pPr>
              <w:pStyle w:val="ConsPlusNormal"/>
              <w:jc w:val="both"/>
            </w:pPr>
            <w:r>
              <w:t>в последующих после планового периода годах</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1.10. Сумма аванса, предусмотренного условиями контракта (договора) </w:t>
            </w:r>
            <w:hyperlink w:anchor="P3131">
              <w:r>
                <w:rPr>
                  <w:color w:val="0000FF"/>
                </w:rPr>
                <w:t>&lt;2&gt;</w:t>
              </w:r>
            </w:hyperlink>
            <w:r>
              <w:t>, (руб.), в том числе по этапам исполнения:</w:t>
            </w:r>
          </w:p>
        </w:tc>
      </w:tr>
      <w:tr w:rsidR="00C81AF7">
        <w:tc>
          <w:tcPr>
            <w:tcW w:w="9071" w:type="dxa"/>
            <w:tcBorders>
              <w:left w:val="single" w:sz="4" w:space="0" w:color="auto"/>
              <w:right w:val="single" w:sz="4" w:space="0" w:color="auto"/>
            </w:tcBorders>
          </w:tcPr>
          <w:p w:rsidR="00C81AF7" w:rsidRDefault="00C81AF7">
            <w:pPr>
              <w:pStyle w:val="ConsPlusNormal"/>
              <w:jc w:val="both"/>
            </w:pPr>
            <w:r>
              <w:t>этап N 1 (с указанием периода)</w:t>
            </w:r>
          </w:p>
        </w:tc>
      </w:tr>
      <w:tr w:rsidR="00C81AF7">
        <w:tc>
          <w:tcPr>
            <w:tcW w:w="9071" w:type="dxa"/>
            <w:tcBorders>
              <w:left w:val="single" w:sz="4" w:space="0" w:color="auto"/>
              <w:right w:val="single" w:sz="4" w:space="0" w:color="auto"/>
            </w:tcBorders>
          </w:tcPr>
          <w:p w:rsidR="00C81AF7" w:rsidRDefault="00C81AF7">
            <w:pPr>
              <w:pStyle w:val="ConsPlusNormal"/>
              <w:jc w:val="both"/>
            </w:pPr>
            <w:r>
              <w:t>этап N 2 (с указанием периода)</w:t>
            </w:r>
          </w:p>
        </w:tc>
      </w:tr>
      <w:tr w:rsidR="00C81AF7">
        <w:tc>
          <w:tcPr>
            <w:tcW w:w="9071" w:type="dxa"/>
            <w:tcBorders>
              <w:left w:val="single" w:sz="4" w:space="0" w:color="auto"/>
              <w:right w:val="single" w:sz="4" w:space="0" w:color="auto"/>
            </w:tcBorders>
          </w:tcPr>
          <w:p w:rsidR="00C81AF7" w:rsidRDefault="00C81AF7">
            <w:pPr>
              <w:pStyle w:val="ConsPlusNormal"/>
              <w:jc w:val="both"/>
            </w:pPr>
            <w:r>
              <w:t>этап N _ (с указанием периода)</w:t>
            </w:r>
          </w:p>
        </w:tc>
      </w:tr>
      <w:tr w:rsidR="00C81AF7">
        <w:tc>
          <w:tcPr>
            <w:tcW w:w="9071" w:type="dxa"/>
            <w:tcBorders>
              <w:left w:val="single" w:sz="4" w:space="0" w:color="auto"/>
              <w:right w:val="single" w:sz="4" w:space="0" w:color="auto"/>
            </w:tcBorders>
          </w:tcPr>
          <w:p w:rsidR="00C81AF7" w:rsidRDefault="00C81AF7">
            <w:pPr>
              <w:pStyle w:val="ConsPlusNormal"/>
              <w:jc w:val="both"/>
            </w:pPr>
            <w:r>
              <w:t>в %, в том числе по этапам исполнения:</w:t>
            </w:r>
          </w:p>
        </w:tc>
      </w:tr>
      <w:tr w:rsidR="00C81AF7">
        <w:tc>
          <w:tcPr>
            <w:tcW w:w="9071" w:type="dxa"/>
            <w:tcBorders>
              <w:left w:val="single" w:sz="4" w:space="0" w:color="auto"/>
              <w:right w:val="single" w:sz="4" w:space="0" w:color="auto"/>
            </w:tcBorders>
          </w:tcPr>
          <w:p w:rsidR="00C81AF7" w:rsidRDefault="00C81AF7">
            <w:pPr>
              <w:pStyle w:val="ConsPlusNormal"/>
              <w:jc w:val="both"/>
            </w:pPr>
            <w:r>
              <w:t>этап N 1</w:t>
            </w:r>
          </w:p>
        </w:tc>
      </w:tr>
      <w:tr w:rsidR="00C81AF7">
        <w:tc>
          <w:tcPr>
            <w:tcW w:w="9071" w:type="dxa"/>
            <w:tcBorders>
              <w:left w:val="single" w:sz="4" w:space="0" w:color="auto"/>
              <w:right w:val="single" w:sz="4" w:space="0" w:color="auto"/>
            </w:tcBorders>
          </w:tcPr>
          <w:p w:rsidR="00C81AF7" w:rsidRDefault="00C81AF7">
            <w:pPr>
              <w:pStyle w:val="ConsPlusNormal"/>
              <w:jc w:val="both"/>
            </w:pPr>
            <w:r>
              <w:t>этап N 2</w:t>
            </w:r>
          </w:p>
        </w:tc>
      </w:tr>
      <w:tr w:rsidR="00C81AF7">
        <w:tc>
          <w:tcPr>
            <w:tcW w:w="9071" w:type="dxa"/>
            <w:tcBorders>
              <w:left w:val="single" w:sz="4" w:space="0" w:color="auto"/>
              <w:right w:val="single" w:sz="4" w:space="0" w:color="auto"/>
            </w:tcBorders>
          </w:tcPr>
          <w:p w:rsidR="00C81AF7" w:rsidRDefault="00C81AF7">
            <w:pPr>
              <w:pStyle w:val="ConsPlusNormal"/>
              <w:jc w:val="both"/>
            </w:pPr>
            <w:r>
              <w:t>этап N</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1.11. Код согласно Общероссийскому </w:t>
            </w:r>
            <w:hyperlink r:id="rId136">
              <w:r>
                <w:rPr>
                  <w:color w:val="0000FF"/>
                </w:rPr>
                <w:t>классификатору</w:t>
              </w:r>
            </w:hyperlink>
            <w:r>
              <w:t xml:space="preserve"> территорий муниципальных образований (ОКТМО) </w:t>
            </w:r>
            <w:hyperlink w:anchor="P3132">
              <w:r>
                <w:rPr>
                  <w:color w:val="0000FF"/>
                </w:rPr>
                <w:t>&lt;3&gt;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1.12. Наименование бюджета</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1.13. Аналитический код бюджетного кредита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outlineLvl w:val="2"/>
            </w:pPr>
            <w:r>
              <w:t>2. Сведения о заказчике:</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33">
              <w:r>
                <w:rPr>
                  <w:color w:val="0000FF"/>
                </w:rPr>
                <w:t>&lt;4&gt;</w:t>
              </w:r>
            </w:hyperlink>
            <w:r>
              <w:t xml:space="preserve"> (далее - Сводный </w:t>
            </w:r>
            <w:proofErr w:type="gramStart"/>
            <w:r>
              <w:t>реестр)/</w:t>
            </w:r>
            <w:proofErr w:type="gramEnd"/>
            <w:r>
              <w:t>Справочником ИП и КФХ</w:t>
            </w:r>
          </w:p>
        </w:tc>
      </w:tr>
      <w:tr w:rsidR="00C81AF7">
        <w:tc>
          <w:tcPr>
            <w:tcW w:w="9071" w:type="dxa"/>
            <w:tcBorders>
              <w:left w:val="single" w:sz="4" w:space="0" w:color="auto"/>
              <w:right w:val="single" w:sz="4" w:space="0" w:color="auto"/>
            </w:tcBorders>
          </w:tcPr>
          <w:p w:rsidR="00C81AF7" w:rsidRDefault="00C81AF7">
            <w:pPr>
              <w:pStyle w:val="ConsPlusNormal"/>
              <w:jc w:val="both"/>
            </w:pPr>
            <w:r>
              <w:t>2.2. Полное наименование</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2.3. Сокращенное наименование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2.4. Идентификационный номер налогоплательщика (ИНН)</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2.5. Код причины постановки на учет в налоговом органе (КПП)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2.6. Лицевой счет</w:t>
            </w:r>
          </w:p>
        </w:tc>
      </w:tr>
      <w:tr w:rsidR="00C81AF7">
        <w:tc>
          <w:tcPr>
            <w:tcW w:w="9071" w:type="dxa"/>
            <w:tcBorders>
              <w:left w:val="single" w:sz="4" w:space="0" w:color="auto"/>
              <w:right w:val="single" w:sz="4" w:space="0" w:color="auto"/>
            </w:tcBorders>
          </w:tcPr>
          <w:p w:rsidR="00C81AF7" w:rsidRDefault="00C81AF7">
            <w:pPr>
              <w:pStyle w:val="ConsPlusNormal"/>
              <w:jc w:val="both"/>
            </w:pPr>
            <w:r>
              <w:t>2.7. Аналитический код раздела на лицевом счете</w:t>
            </w:r>
          </w:p>
        </w:tc>
      </w:tr>
      <w:tr w:rsidR="00C81AF7">
        <w:tc>
          <w:tcPr>
            <w:tcW w:w="9071" w:type="dxa"/>
            <w:tcBorders>
              <w:left w:val="single" w:sz="4" w:space="0" w:color="auto"/>
              <w:right w:val="single" w:sz="4" w:space="0" w:color="auto"/>
            </w:tcBorders>
          </w:tcPr>
          <w:p w:rsidR="00C81AF7" w:rsidRDefault="00C81AF7">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C81AF7">
        <w:tc>
          <w:tcPr>
            <w:tcW w:w="9071" w:type="dxa"/>
            <w:tcBorders>
              <w:left w:val="single" w:sz="4" w:space="0" w:color="auto"/>
              <w:right w:val="single" w:sz="4" w:space="0" w:color="auto"/>
            </w:tcBorders>
          </w:tcPr>
          <w:p w:rsidR="00C81AF7" w:rsidRDefault="00C81AF7">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C81AF7">
        <w:tc>
          <w:tcPr>
            <w:tcW w:w="9071" w:type="dxa"/>
            <w:tcBorders>
              <w:left w:val="single" w:sz="4" w:space="0" w:color="auto"/>
              <w:right w:val="single" w:sz="4" w:space="0" w:color="auto"/>
            </w:tcBorders>
          </w:tcPr>
          <w:p w:rsidR="00C81AF7" w:rsidRDefault="00C81AF7">
            <w:pPr>
              <w:pStyle w:val="ConsPlusNormal"/>
              <w:jc w:val="both"/>
            </w:pPr>
            <w:r>
              <w:t>2.10. Платежные реквизиты:</w:t>
            </w:r>
          </w:p>
        </w:tc>
      </w:tr>
      <w:tr w:rsidR="00C81AF7">
        <w:tc>
          <w:tcPr>
            <w:tcW w:w="9071" w:type="dxa"/>
            <w:tcBorders>
              <w:left w:val="single" w:sz="4" w:space="0" w:color="auto"/>
              <w:right w:val="single" w:sz="4" w:space="0" w:color="auto"/>
            </w:tcBorders>
          </w:tcPr>
          <w:p w:rsidR="00C81AF7" w:rsidRDefault="00C81AF7">
            <w:pPr>
              <w:pStyle w:val="ConsPlusNormal"/>
              <w:jc w:val="both"/>
            </w:pPr>
            <w:r>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C81AF7">
        <w:tc>
          <w:tcPr>
            <w:tcW w:w="9071" w:type="dxa"/>
            <w:tcBorders>
              <w:left w:val="single" w:sz="4" w:space="0" w:color="auto"/>
              <w:right w:val="single" w:sz="4" w:space="0" w:color="auto"/>
            </w:tcBorders>
          </w:tcPr>
          <w:p w:rsidR="00C81AF7" w:rsidRDefault="00C81AF7">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C81AF7">
        <w:tc>
          <w:tcPr>
            <w:tcW w:w="9071" w:type="dxa"/>
            <w:tcBorders>
              <w:left w:val="single" w:sz="4" w:space="0" w:color="auto"/>
              <w:right w:val="single" w:sz="4" w:space="0" w:color="auto"/>
            </w:tcBorders>
          </w:tcPr>
          <w:p w:rsidR="00C81AF7" w:rsidRDefault="00C81AF7">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C81AF7">
        <w:tc>
          <w:tcPr>
            <w:tcW w:w="9071" w:type="dxa"/>
            <w:tcBorders>
              <w:left w:val="single" w:sz="4" w:space="0" w:color="auto"/>
              <w:right w:val="single" w:sz="4" w:space="0" w:color="auto"/>
            </w:tcBorders>
          </w:tcPr>
          <w:p w:rsidR="00C81AF7" w:rsidRDefault="00C81AF7">
            <w:pPr>
              <w:pStyle w:val="ConsPlusNormal"/>
              <w:jc w:val="both"/>
            </w:pPr>
            <w:r>
              <w:t>2.10.4. Банковский счет, входящий в состав ЕКС, открытый территориальному органу Федерального казначейства</w:t>
            </w:r>
          </w:p>
        </w:tc>
      </w:tr>
      <w:tr w:rsidR="00C81AF7">
        <w:tc>
          <w:tcPr>
            <w:tcW w:w="9071" w:type="dxa"/>
            <w:tcBorders>
              <w:left w:val="single" w:sz="4" w:space="0" w:color="auto"/>
              <w:right w:val="single" w:sz="4" w:space="0" w:color="auto"/>
            </w:tcBorders>
          </w:tcPr>
          <w:p w:rsidR="00C81AF7" w:rsidRDefault="00C81AF7">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81AF7">
        <w:tc>
          <w:tcPr>
            <w:tcW w:w="9071" w:type="dxa"/>
            <w:tcBorders>
              <w:left w:val="single" w:sz="4" w:space="0" w:color="auto"/>
              <w:right w:val="single" w:sz="4" w:space="0" w:color="auto"/>
            </w:tcBorders>
          </w:tcPr>
          <w:p w:rsidR="00C81AF7" w:rsidRDefault="00C81AF7">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C81AF7">
        <w:tc>
          <w:tcPr>
            <w:tcW w:w="9071" w:type="dxa"/>
            <w:tcBorders>
              <w:left w:val="single" w:sz="4" w:space="0" w:color="auto"/>
              <w:right w:val="single" w:sz="4" w:space="0" w:color="auto"/>
            </w:tcBorders>
          </w:tcPr>
          <w:p w:rsidR="00C81AF7" w:rsidRDefault="00C81AF7">
            <w:pPr>
              <w:pStyle w:val="ConsPlusNormal"/>
              <w:jc w:val="both"/>
            </w:pPr>
            <w:r>
              <w:t>2.11. Иные реквизиты:</w:t>
            </w:r>
          </w:p>
        </w:tc>
      </w:tr>
      <w:tr w:rsidR="00C81AF7">
        <w:tc>
          <w:tcPr>
            <w:tcW w:w="9071" w:type="dxa"/>
            <w:tcBorders>
              <w:left w:val="single" w:sz="4" w:space="0" w:color="auto"/>
              <w:right w:val="single" w:sz="4" w:space="0" w:color="auto"/>
            </w:tcBorders>
          </w:tcPr>
          <w:p w:rsidR="00C81AF7" w:rsidRDefault="00C81AF7">
            <w:pPr>
              <w:pStyle w:val="ConsPlusNormal"/>
              <w:jc w:val="both"/>
            </w:pPr>
            <w:r>
              <w:t>2.11.1. Место нахождения</w:t>
            </w:r>
          </w:p>
        </w:tc>
      </w:tr>
      <w:tr w:rsidR="00C81AF7">
        <w:tc>
          <w:tcPr>
            <w:tcW w:w="9071" w:type="dxa"/>
            <w:tcBorders>
              <w:left w:val="single" w:sz="4" w:space="0" w:color="auto"/>
              <w:right w:val="single" w:sz="4" w:space="0" w:color="auto"/>
            </w:tcBorders>
          </w:tcPr>
          <w:p w:rsidR="00C81AF7" w:rsidRDefault="00C81AF7">
            <w:pPr>
              <w:pStyle w:val="ConsPlusNormal"/>
              <w:jc w:val="both"/>
            </w:pPr>
            <w:r>
              <w:t>2.11.2. Почтовый адрес</w:t>
            </w:r>
          </w:p>
        </w:tc>
      </w:tr>
      <w:tr w:rsidR="00C81AF7">
        <w:tc>
          <w:tcPr>
            <w:tcW w:w="9071" w:type="dxa"/>
            <w:tcBorders>
              <w:left w:val="single" w:sz="4" w:space="0" w:color="auto"/>
              <w:right w:val="single" w:sz="4" w:space="0" w:color="auto"/>
            </w:tcBorders>
          </w:tcPr>
          <w:p w:rsidR="00C81AF7" w:rsidRDefault="00C81AF7">
            <w:pPr>
              <w:pStyle w:val="ConsPlusNormal"/>
              <w:jc w:val="both"/>
            </w:pPr>
            <w:r>
              <w:t>2.11.3. Адрес электронной почты</w:t>
            </w:r>
          </w:p>
        </w:tc>
      </w:tr>
      <w:tr w:rsidR="00C81AF7">
        <w:tc>
          <w:tcPr>
            <w:tcW w:w="9071" w:type="dxa"/>
            <w:tcBorders>
              <w:left w:val="single" w:sz="4" w:space="0" w:color="auto"/>
              <w:right w:val="single" w:sz="4" w:space="0" w:color="auto"/>
            </w:tcBorders>
          </w:tcPr>
          <w:p w:rsidR="00C81AF7" w:rsidRDefault="00C81AF7">
            <w:pPr>
              <w:pStyle w:val="ConsPlusNormal"/>
              <w:jc w:val="both"/>
            </w:pPr>
            <w:r>
              <w:t>2.11.4. Номер телефона</w:t>
            </w:r>
          </w:p>
        </w:tc>
      </w:tr>
      <w:tr w:rsidR="00C81AF7">
        <w:tc>
          <w:tcPr>
            <w:tcW w:w="9071" w:type="dxa"/>
            <w:tcBorders>
              <w:left w:val="single" w:sz="4" w:space="0" w:color="auto"/>
              <w:right w:val="single" w:sz="4" w:space="0" w:color="auto"/>
            </w:tcBorders>
          </w:tcPr>
          <w:p w:rsidR="00C81AF7" w:rsidRDefault="00C81AF7">
            <w:pPr>
              <w:pStyle w:val="ConsPlusNormal"/>
              <w:jc w:val="both"/>
              <w:outlineLvl w:val="2"/>
            </w:pPr>
            <w:r>
              <w:t>3. Сведения о поставщике (подрядчике, исполнителе):</w:t>
            </w:r>
          </w:p>
        </w:tc>
      </w:tr>
      <w:tr w:rsidR="00C81AF7">
        <w:tc>
          <w:tcPr>
            <w:tcW w:w="9071" w:type="dxa"/>
            <w:tcBorders>
              <w:left w:val="single" w:sz="4" w:space="0" w:color="auto"/>
              <w:right w:val="single" w:sz="4" w:space="0" w:color="auto"/>
            </w:tcBorders>
          </w:tcPr>
          <w:p w:rsidR="00C81AF7" w:rsidRDefault="00C81AF7">
            <w:pPr>
              <w:pStyle w:val="ConsPlusNormal"/>
              <w:jc w:val="both"/>
            </w:pPr>
            <w:r>
              <w:t>3.1. Код по Сводному реестру/Справочнику ИП и КФХ</w:t>
            </w:r>
          </w:p>
        </w:tc>
      </w:tr>
      <w:tr w:rsidR="00C81AF7">
        <w:tc>
          <w:tcPr>
            <w:tcW w:w="9071" w:type="dxa"/>
            <w:tcBorders>
              <w:left w:val="single" w:sz="4" w:space="0" w:color="auto"/>
              <w:right w:val="single" w:sz="4" w:space="0" w:color="auto"/>
            </w:tcBorders>
          </w:tcPr>
          <w:p w:rsidR="00C81AF7" w:rsidRDefault="00C81AF7">
            <w:pPr>
              <w:pStyle w:val="ConsPlusNormal"/>
              <w:jc w:val="both"/>
            </w:pPr>
            <w:r>
              <w:t>3.2. Полное наименование</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3.3. Сокращенное наименование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3.4. Идентификационный номер налогоплательщика (ИНН)</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3.5. Код причины постановки на учет в налоговом органе (КПП)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3.6. Лицевой счет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3.7. Аналитический код раздела на лицевом счете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C81AF7">
        <w:tc>
          <w:tcPr>
            <w:tcW w:w="9071" w:type="dxa"/>
            <w:tcBorders>
              <w:left w:val="single" w:sz="4" w:space="0" w:color="auto"/>
              <w:right w:val="single" w:sz="4" w:space="0" w:color="auto"/>
            </w:tcBorders>
          </w:tcPr>
          <w:p w:rsidR="00C81AF7" w:rsidRDefault="00C81AF7">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C81AF7">
        <w:tc>
          <w:tcPr>
            <w:tcW w:w="9071" w:type="dxa"/>
            <w:tcBorders>
              <w:left w:val="single" w:sz="4" w:space="0" w:color="auto"/>
              <w:right w:val="single" w:sz="4" w:space="0" w:color="auto"/>
            </w:tcBorders>
          </w:tcPr>
          <w:p w:rsidR="00C81AF7" w:rsidRDefault="00C81AF7">
            <w:pPr>
              <w:pStyle w:val="ConsPlusNormal"/>
              <w:jc w:val="both"/>
            </w:pPr>
            <w:r>
              <w:t>3.10. Платежные реквизиты (казначейские):</w:t>
            </w:r>
          </w:p>
        </w:tc>
      </w:tr>
      <w:tr w:rsidR="00C81AF7">
        <w:tc>
          <w:tcPr>
            <w:tcW w:w="9071" w:type="dxa"/>
            <w:tcBorders>
              <w:left w:val="single" w:sz="4" w:space="0" w:color="auto"/>
              <w:right w:val="single" w:sz="4" w:space="0" w:color="auto"/>
            </w:tcBorders>
          </w:tcPr>
          <w:p w:rsidR="00C81AF7" w:rsidRDefault="00C81AF7">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C81AF7">
        <w:tc>
          <w:tcPr>
            <w:tcW w:w="9071" w:type="dxa"/>
            <w:tcBorders>
              <w:left w:val="single" w:sz="4" w:space="0" w:color="auto"/>
              <w:right w:val="single" w:sz="4" w:space="0" w:color="auto"/>
            </w:tcBorders>
          </w:tcPr>
          <w:p w:rsidR="00C81AF7" w:rsidRDefault="00C81AF7">
            <w:pPr>
              <w:pStyle w:val="ConsPlusNormal"/>
              <w:jc w:val="both"/>
            </w:pPr>
            <w:r>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C81AF7">
        <w:tc>
          <w:tcPr>
            <w:tcW w:w="9071" w:type="dxa"/>
            <w:tcBorders>
              <w:left w:val="single" w:sz="4" w:space="0" w:color="auto"/>
              <w:right w:val="single" w:sz="4" w:space="0" w:color="auto"/>
            </w:tcBorders>
          </w:tcPr>
          <w:p w:rsidR="00C81AF7" w:rsidRDefault="00C81AF7">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C81AF7">
        <w:tc>
          <w:tcPr>
            <w:tcW w:w="9071" w:type="dxa"/>
            <w:tcBorders>
              <w:left w:val="single" w:sz="4" w:space="0" w:color="auto"/>
              <w:right w:val="single" w:sz="4" w:space="0" w:color="auto"/>
            </w:tcBorders>
          </w:tcPr>
          <w:p w:rsidR="00C81AF7" w:rsidRDefault="00C81AF7">
            <w:pPr>
              <w:pStyle w:val="ConsPlusNormal"/>
              <w:jc w:val="both"/>
            </w:pPr>
            <w:r>
              <w:t>3.10.4. Банковский счет, входящий в состав ЕКС, открытый территориальному органу Федерального казначейства</w:t>
            </w:r>
          </w:p>
        </w:tc>
      </w:tr>
      <w:tr w:rsidR="00C81AF7">
        <w:tc>
          <w:tcPr>
            <w:tcW w:w="9071" w:type="dxa"/>
            <w:tcBorders>
              <w:left w:val="single" w:sz="4" w:space="0" w:color="auto"/>
              <w:right w:val="single" w:sz="4" w:space="0" w:color="auto"/>
            </w:tcBorders>
          </w:tcPr>
          <w:p w:rsidR="00C81AF7" w:rsidRDefault="00C81AF7">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81AF7">
        <w:tc>
          <w:tcPr>
            <w:tcW w:w="9071" w:type="dxa"/>
            <w:tcBorders>
              <w:left w:val="single" w:sz="4" w:space="0" w:color="auto"/>
              <w:right w:val="single" w:sz="4" w:space="0" w:color="auto"/>
            </w:tcBorders>
          </w:tcPr>
          <w:p w:rsidR="00C81AF7" w:rsidRDefault="00C81AF7">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C81AF7">
        <w:tc>
          <w:tcPr>
            <w:tcW w:w="9071" w:type="dxa"/>
            <w:tcBorders>
              <w:left w:val="single" w:sz="4" w:space="0" w:color="auto"/>
              <w:right w:val="single" w:sz="4" w:space="0" w:color="auto"/>
            </w:tcBorders>
          </w:tcPr>
          <w:p w:rsidR="00C81AF7" w:rsidRDefault="00C81AF7">
            <w:pPr>
              <w:pStyle w:val="ConsPlusNormal"/>
              <w:jc w:val="both"/>
            </w:pPr>
            <w:r>
              <w:t>3.11. Платежные реквизиты (банковские):</w:t>
            </w:r>
          </w:p>
        </w:tc>
      </w:tr>
      <w:tr w:rsidR="00C81AF7">
        <w:tc>
          <w:tcPr>
            <w:tcW w:w="9071" w:type="dxa"/>
            <w:tcBorders>
              <w:left w:val="single" w:sz="4" w:space="0" w:color="auto"/>
              <w:right w:val="single" w:sz="4" w:space="0" w:color="auto"/>
            </w:tcBorders>
          </w:tcPr>
          <w:p w:rsidR="00C81AF7" w:rsidRDefault="00C81AF7">
            <w:pPr>
              <w:pStyle w:val="ConsPlusNormal"/>
              <w:jc w:val="both"/>
            </w:pPr>
            <w:r>
              <w:t>3.11.1. Наименование банка</w:t>
            </w:r>
          </w:p>
        </w:tc>
      </w:tr>
      <w:tr w:rsidR="00C81AF7">
        <w:tc>
          <w:tcPr>
            <w:tcW w:w="9071" w:type="dxa"/>
            <w:tcBorders>
              <w:left w:val="single" w:sz="4" w:space="0" w:color="auto"/>
              <w:right w:val="single" w:sz="4" w:space="0" w:color="auto"/>
            </w:tcBorders>
          </w:tcPr>
          <w:p w:rsidR="00C81AF7" w:rsidRDefault="00C81AF7">
            <w:pPr>
              <w:pStyle w:val="ConsPlusNormal"/>
              <w:jc w:val="both"/>
            </w:pPr>
            <w:r>
              <w:t>3.11.2. БИК банка</w:t>
            </w:r>
          </w:p>
        </w:tc>
      </w:tr>
      <w:tr w:rsidR="00C81AF7">
        <w:tc>
          <w:tcPr>
            <w:tcW w:w="9071" w:type="dxa"/>
            <w:tcBorders>
              <w:left w:val="single" w:sz="4" w:space="0" w:color="auto"/>
              <w:right w:val="single" w:sz="4" w:space="0" w:color="auto"/>
            </w:tcBorders>
          </w:tcPr>
          <w:p w:rsidR="00C81AF7" w:rsidRDefault="00C81AF7">
            <w:pPr>
              <w:pStyle w:val="ConsPlusNormal"/>
              <w:jc w:val="both"/>
            </w:pPr>
            <w:r>
              <w:t>3.11.3. Расчетный счет</w:t>
            </w:r>
          </w:p>
        </w:tc>
      </w:tr>
      <w:tr w:rsidR="00C81AF7">
        <w:tc>
          <w:tcPr>
            <w:tcW w:w="9071" w:type="dxa"/>
            <w:tcBorders>
              <w:left w:val="single" w:sz="4" w:space="0" w:color="auto"/>
              <w:right w:val="single" w:sz="4" w:space="0" w:color="auto"/>
            </w:tcBorders>
          </w:tcPr>
          <w:p w:rsidR="00C81AF7" w:rsidRDefault="00C81AF7">
            <w:pPr>
              <w:pStyle w:val="ConsPlusNormal"/>
              <w:jc w:val="both"/>
            </w:pPr>
            <w:r>
              <w:t>3.11.4. Корреспондентский счет</w:t>
            </w:r>
          </w:p>
        </w:tc>
      </w:tr>
      <w:tr w:rsidR="00C81AF7">
        <w:tc>
          <w:tcPr>
            <w:tcW w:w="9071" w:type="dxa"/>
            <w:tcBorders>
              <w:left w:val="single" w:sz="4" w:space="0" w:color="auto"/>
              <w:right w:val="single" w:sz="4" w:space="0" w:color="auto"/>
            </w:tcBorders>
          </w:tcPr>
          <w:p w:rsidR="00C81AF7" w:rsidRDefault="00C81AF7">
            <w:pPr>
              <w:pStyle w:val="ConsPlusNormal"/>
              <w:jc w:val="both"/>
            </w:pPr>
            <w:r>
              <w:t>3.12. Иные реквизиты:</w:t>
            </w:r>
          </w:p>
        </w:tc>
      </w:tr>
      <w:tr w:rsidR="00C81AF7">
        <w:tc>
          <w:tcPr>
            <w:tcW w:w="9071" w:type="dxa"/>
            <w:tcBorders>
              <w:left w:val="single" w:sz="4" w:space="0" w:color="auto"/>
              <w:right w:val="single" w:sz="4" w:space="0" w:color="auto"/>
            </w:tcBorders>
          </w:tcPr>
          <w:p w:rsidR="00C81AF7" w:rsidRDefault="00C81AF7">
            <w:pPr>
              <w:pStyle w:val="ConsPlusNormal"/>
              <w:jc w:val="both"/>
            </w:pPr>
            <w:r>
              <w:t>3.12.1. Место нахождения</w:t>
            </w:r>
          </w:p>
        </w:tc>
      </w:tr>
      <w:tr w:rsidR="00C81AF7">
        <w:tc>
          <w:tcPr>
            <w:tcW w:w="9071" w:type="dxa"/>
            <w:tcBorders>
              <w:left w:val="single" w:sz="4" w:space="0" w:color="auto"/>
              <w:right w:val="single" w:sz="4" w:space="0" w:color="auto"/>
            </w:tcBorders>
          </w:tcPr>
          <w:p w:rsidR="00C81AF7" w:rsidRDefault="00C81AF7">
            <w:pPr>
              <w:pStyle w:val="ConsPlusNormal"/>
              <w:jc w:val="both"/>
            </w:pPr>
            <w:r>
              <w:t>3.12.2. Почтовый адрес</w:t>
            </w:r>
          </w:p>
        </w:tc>
      </w:tr>
      <w:tr w:rsidR="00C81AF7">
        <w:tc>
          <w:tcPr>
            <w:tcW w:w="9071" w:type="dxa"/>
            <w:tcBorders>
              <w:left w:val="single" w:sz="4" w:space="0" w:color="auto"/>
              <w:right w:val="single" w:sz="4" w:space="0" w:color="auto"/>
            </w:tcBorders>
          </w:tcPr>
          <w:p w:rsidR="00C81AF7" w:rsidRDefault="00C81AF7">
            <w:pPr>
              <w:pStyle w:val="ConsPlusNormal"/>
              <w:jc w:val="both"/>
            </w:pPr>
            <w:r>
              <w:t>3.12.3. Адрес электронной почты</w:t>
            </w:r>
          </w:p>
        </w:tc>
      </w:tr>
      <w:tr w:rsidR="00C81AF7">
        <w:tc>
          <w:tcPr>
            <w:tcW w:w="9071" w:type="dxa"/>
            <w:tcBorders>
              <w:left w:val="single" w:sz="4" w:space="0" w:color="auto"/>
              <w:right w:val="single" w:sz="4" w:space="0" w:color="auto"/>
            </w:tcBorders>
          </w:tcPr>
          <w:p w:rsidR="00C81AF7" w:rsidRDefault="00C81AF7">
            <w:pPr>
              <w:pStyle w:val="ConsPlusNormal"/>
              <w:jc w:val="both"/>
            </w:pPr>
            <w:r>
              <w:t>3.12.4. Номер телефона</w:t>
            </w:r>
          </w:p>
        </w:tc>
      </w:tr>
      <w:tr w:rsidR="00C81AF7">
        <w:tc>
          <w:tcPr>
            <w:tcW w:w="9071" w:type="dxa"/>
            <w:tcBorders>
              <w:left w:val="single" w:sz="4" w:space="0" w:color="auto"/>
              <w:right w:val="single" w:sz="4" w:space="0" w:color="auto"/>
            </w:tcBorders>
          </w:tcPr>
          <w:p w:rsidR="00C81AF7" w:rsidRDefault="00C81AF7">
            <w:pPr>
              <w:pStyle w:val="ConsPlusNormal"/>
              <w:jc w:val="both"/>
              <w:outlineLvl w:val="2"/>
            </w:pPr>
            <w:r>
              <w:t>4. Информация об условиях контракта (договора):</w:t>
            </w:r>
          </w:p>
        </w:tc>
      </w:tr>
      <w:tr w:rsidR="00C81AF7">
        <w:tc>
          <w:tcPr>
            <w:tcW w:w="9071" w:type="dxa"/>
            <w:tcBorders>
              <w:left w:val="single" w:sz="4" w:space="0" w:color="auto"/>
              <w:right w:val="single" w:sz="4" w:space="0" w:color="auto"/>
            </w:tcBorders>
          </w:tcPr>
          <w:p w:rsidR="00C81AF7" w:rsidRDefault="00C81AF7">
            <w:pPr>
              <w:pStyle w:val="ConsPlusNormal"/>
              <w:jc w:val="both"/>
            </w:pPr>
            <w:r>
              <w:t>4.1. Положения о казначейском сопровождении:</w:t>
            </w:r>
          </w:p>
        </w:tc>
      </w:tr>
      <w:tr w:rsidR="00C81AF7">
        <w:tc>
          <w:tcPr>
            <w:tcW w:w="9071" w:type="dxa"/>
            <w:tcBorders>
              <w:left w:val="single" w:sz="4" w:space="0" w:color="auto"/>
              <w:right w:val="single" w:sz="4" w:space="0" w:color="auto"/>
            </w:tcBorders>
          </w:tcPr>
          <w:p w:rsidR="00C81AF7" w:rsidRDefault="00C81AF7">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34">
              <w:r>
                <w:rPr>
                  <w:color w:val="0000FF"/>
                </w:rPr>
                <w:t>&lt;5&gt;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34">
              <w:r>
                <w:rPr>
                  <w:color w:val="0000FF"/>
                </w:rPr>
                <w:t>&lt;5&gt;</w:t>
              </w:r>
            </w:hyperlink>
            <w:r>
              <w:t>, идентификатора государственного (муниципального) контракта, договора (соглашения)</w:t>
            </w:r>
          </w:p>
        </w:tc>
      </w:tr>
      <w:tr w:rsidR="00C81AF7">
        <w:tc>
          <w:tcPr>
            <w:tcW w:w="9071" w:type="dxa"/>
            <w:tcBorders>
              <w:left w:val="single" w:sz="4" w:space="0" w:color="auto"/>
              <w:right w:val="single" w:sz="4" w:space="0" w:color="auto"/>
            </w:tcBorders>
          </w:tcPr>
          <w:p w:rsidR="00C81AF7" w:rsidRDefault="00C81AF7">
            <w:pPr>
              <w:pStyle w:val="ConsPlusNormal"/>
              <w:jc w:val="both"/>
            </w:pPr>
            <w:r>
              <w:t>4.1.4. О ведении раздельного учета результатов финансово-хозяйственной деятельности по контракту (договору)</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4.1.5. О соблюдении запретов, установленных </w:t>
            </w:r>
            <w:hyperlink r:id="rId137">
              <w:r>
                <w:rPr>
                  <w:color w:val="0000FF"/>
                </w:rPr>
                <w:t>пунктом 3 статьи 242.23</w:t>
              </w:r>
            </w:hyperlink>
            <w:r>
              <w:t xml:space="preserve"> Бюджетного кодекса, и режима лицевого счета</w:t>
            </w:r>
          </w:p>
        </w:tc>
      </w:tr>
      <w:tr w:rsidR="00C81AF7">
        <w:tc>
          <w:tcPr>
            <w:tcW w:w="9071" w:type="dxa"/>
            <w:tcBorders>
              <w:left w:val="single" w:sz="4" w:space="0" w:color="auto"/>
              <w:right w:val="single" w:sz="4" w:space="0" w:color="auto"/>
            </w:tcBorders>
          </w:tcPr>
          <w:p w:rsidR="00C81AF7" w:rsidRDefault="00C81AF7">
            <w:pPr>
              <w:pStyle w:val="ConsPlusNormal"/>
              <w:jc w:val="both"/>
            </w:pPr>
            <w:r>
              <w:lastRenderedPageBreak/>
              <w:t xml:space="preserve">4.1.6. О применении казначейского обеспечения обязательств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4.2. Разрешение заказчика на утверждение Сведений об операциях с целевыми средствами </w:t>
            </w:r>
            <w:hyperlink w:anchor="P3131">
              <w:r>
                <w:rPr>
                  <w:color w:val="0000FF"/>
                </w:rPr>
                <w:t>&lt;2&gt;</w:t>
              </w:r>
            </w:hyperlink>
            <w:r>
              <w:t>:</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срок действия Разрешения заказчика </w:t>
            </w:r>
            <w:hyperlink w:anchor="P3130">
              <w:r>
                <w:rPr>
                  <w:color w:val="0000FF"/>
                </w:rPr>
                <w:t>&lt;1&gt;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4.3. О возмещении произведенных участником казначейского сопровождения расходов (части расходов)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4.4. О согласовании заказчиком распоряжений о совершении казначейских платежей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4.5. Об определении размера прибыли </w:t>
            </w:r>
            <w:hyperlink w:anchor="P3131">
              <w:r>
                <w:rPr>
                  <w:color w:val="0000FF"/>
                </w:rPr>
                <w:t>&lt;2&gt;</w:t>
              </w:r>
            </w:hyperlink>
            <w:r>
              <w:t>:</w:t>
            </w:r>
          </w:p>
        </w:tc>
      </w:tr>
      <w:tr w:rsidR="00C81AF7">
        <w:tc>
          <w:tcPr>
            <w:tcW w:w="9071" w:type="dxa"/>
            <w:tcBorders>
              <w:left w:val="single" w:sz="4" w:space="0" w:color="auto"/>
              <w:right w:val="single" w:sz="4" w:space="0" w:color="auto"/>
            </w:tcBorders>
          </w:tcPr>
          <w:p w:rsidR="00C81AF7" w:rsidRDefault="00C81AF7">
            <w:pPr>
              <w:pStyle w:val="ConsPlusNormal"/>
              <w:jc w:val="both"/>
            </w:pPr>
            <w:r>
              <w:t>в рублях</w:t>
            </w:r>
          </w:p>
        </w:tc>
      </w:tr>
      <w:tr w:rsidR="00C81AF7">
        <w:tc>
          <w:tcPr>
            <w:tcW w:w="9071" w:type="dxa"/>
            <w:tcBorders>
              <w:left w:val="single" w:sz="4" w:space="0" w:color="auto"/>
              <w:right w:val="single" w:sz="4" w:space="0" w:color="auto"/>
            </w:tcBorders>
          </w:tcPr>
          <w:p w:rsidR="00C81AF7" w:rsidRDefault="00C81AF7">
            <w:pPr>
              <w:pStyle w:val="ConsPlusNormal"/>
              <w:jc w:val="both"/>
            </w:pPr>
            <w:r>
              <w:t>в %</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1">
              <w:r>
                <w:rPr>
                  <w:color w:val="0000FF"/>
                </w:rPr>
                <w:t>&lt;2&gt;</w:t>
              </w:r>
            </w:hyperlink>
            <w:r>
              <w:t>:</w:t>
            </w:r>
          </w:p>
        </w:tc>
      </w:tr>
      <w:tr w:rsidR="00C81AF7">
        <w:tc>
          <w:tcPr>
            <w:tcW w:w="9071" w:type="dxa"/>
            <w:tcBorders>
              <w:left w:val="single" w:sz="4" w:space="0" w:color="auto"/>
              <w:right w:val="single" w:sz="4" w:space="0" w:color="auto"/>
            </w:tcBorders>
          </w:tcPr>
          <w:p w:rsidR="00C81AF7" w:rsidRDefault="00C81AF7">
            <w:pPr>
              <w:pStyle w:val="ConsPlusNormal"/>
              <w:jc w:val="both"/>
            </w:pPr>
            <w:r>
              <w:t>номер</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дата </w:t>
            </w:r>
            <w:hyperlink w:anchor="P3130">
              <w:r>
                <w:rPr>
                  <w:color w:val="0000FF"/>
                </w:rPr>
                <w:t>&lt;1&gt;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4.8. Расширенное казначейское сопровождение </w:t>
            </w:r>
            <w:hyperlink w:anchor="P3131">
              <w:r>
                <w:rPr>
                  <w:color w:val="0000FF"/>
                </w:rPr>
                <w:t>&lt;2&gt;</w:t>
              </w:r>
            </w:hyperlink>
            <w:r>
              <w:t>:</w:t>
            </w:r>
          </w:p>
        </w:tc>
      </w:tr>
      <w:tr w:rsidR="00C81AF7">
        <w:tc>
          <w:tcPr>
            <w:tcW w:w="9071" w:type="dxa"/>
            <w:tcBorders>
              <w:left w:val="single" w:sz="4" w:space="0" w:color="auto"/>
              <w:right w:val="single" w:sz="4" w:space="0" w:color="auto"/>
            </w:tcBorders>
          </w:tcPr>
          <w:p w:rsidR="00C81AF7" w:rsidRDefault="00C81AF7">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C81AF7">
        <w:tc>
          <w:tcPr>
            <w:tcW w:w="9071" w:type="dxa"/>
            <w:tcBorders>
              <w:left w:val="single" w:sz="4" w:space="0" w:color="auto"/>
              <w:right w:val="single" w:sz="4" w:space="0" w:color="auto"/>
            </w:tcBorders>
          </w:tcPr>
          <w:p w:rsidR="00C81AF7" w:rsidRDefault="00C81AF7">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35">
              <w:r>
                <w:rPr>
                  <w:color w:val="0000FF"/>
                </w:rPr>
                <w:t>&lt;6&gt;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4.8.4. Проверка экономической обоснованности затрат по контракту (договору)</w:t>
            </w:r>
          </w:p>
        </w:tc>
      </w:tr>
      <w:tr w:rsidR="00C81AF7">
        <w:tc>
          <w:tcPr>
            <w:tcW w:w="9071" w:type="dxa"/>
            <w:tcBorders>
              <w:left w:val="single" w:sz="4" w:space="0" w:color="auto"/>
              <w:right w:val="single" w:sz="4" w:space="0" w:color="auto"/>
            </w:tcBorders>
          </w:tcPr>
          <w:p w:rsidR="00C81AF7" w:rsidRDefault="00C81AF7">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4.8.6. Соблюдение положений, предусмотренных </w:t>
            </w:r>
            <w:hyperlink r:id="rId138">
              <w:r>
                <w:rPr>
                  <w:color w:val="0000FF"/>
                </w:rPr>
                <w:t>статьей 242.24</w:t>
              </w:r>
            </w:hyperlink>
            <w:r>
              <w:t xml:space="preserve"> Бюджетного кодекса</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4.9. Банковское сопровождение при казначейском сопровождении средств </w:t>
            </w:r>
            <w:hyperlink w:anchor="P3131">
              <w:r>
                <w:rPr>
                  <w:color w:val="0000FF"/>
                </w:rPr>
                <w:t>&lt;2&gt;</w:t>
              </w:r>
            </w:hyperlink>
            <w:r>
              <w:t>:</w:t>
            </w:r>
          </w:p>
        </w:tc>
      </w:tr>
      <w:tr w:rsidR="00C81AF7">
        <w:tc>
          <w:tcPr>
            <w:tcW w:w="9071" w:type="dxa"/>
            <w:tcBorders>
              <w:left w:val="single" w:sz="4" w:space="0" w:color="auto"/>
              <w:right w:val="single" w:sz="4" w:space="0" w:color="auto"/>
            </w:tcBorders>
          </w:tcPr>
          <w:p w:rsidR="00C81AF7" w:rsidRDefault="00C81AF7">
            <w:pPr>
              <w:pStyle w:val="ConsPlusNormal"/>
              <w:jc w:val="both"/>
            </w:pPr>
            <w:r>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C81AF7">
        <w:tc>
          <w:tcPr>
            <w:tcW w:w="9071" w:type="dxa"/>
            <w:tcBorders>
              <w:left w:val="single" w:sz="4" w:space="0" w:color="auto"/>
              <w:right w:val="single" w:sz="4" w:space="0" w:color="auto"/>
            </w:tcBorders>
          </w:tcPr>
          <w:p w:rsidR="00C81AF7" w:rsidRDefault="00C81AF7">
            <w:pPr>
              <w:pStyle w:val="ConsPlusNormal"/>
              <w:jc w:val="both"/>
            </w:pPr>
            <w:r>
              <w:t>номер</w:t>
            </w:r>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дата </w:t>
            </w:r>
            <w:hyperlink w:anchor="P3130">
              <w:r>
                <w:rPr>
                  <w:color w:val="0000FF"/>
                </w:rPr>
                <w:t>&lt;1&gt;</w:t>
              </w:r>
            </w:hyperlink>
          </w:p>
        </w:tc>
      </w:tr>
      <w:tr w:rsidR="00C81AF7">
        <w:tc>
          <w:tcPr>
            <w:tcW w:w="9071" w:type="dxa"/>
            <w:tcBorders>
              <w:left w:val="single" w:sz="4" w:space="0" w:color="auto"/>
              <w:right w:val="single" w:sz="4" w:space="0" w:color="auto"/>
            </w:tcBorders>
          </w:tcPr>
          <w:p w:rsidR="00C81AF7" w:rsidRDefault="00C81AF7">
            <w:pPr>
              <w:pStyle w:val="ConsPlusNormal"/>
              <w:jc w:val="both"/>
            </w:pPr>
            <w:r>
              <w:t xml:space="preserve">4.10. Иные условия </w:t>
            </w:r>
            <w:hyperlink w:anchor="P3131">
              <w:r>
                <w:rPr>
                  <w:color w:val="0000FF"/>
                </w:rPr>
                <w:t>&lt;2&gt;</w:t>
              </w:r>
            </w:hyperlink>
          </w:p>
        </w:tc>
      </w:tr>
      <w:tr w:rsidR="00C81AF7">
        <w:tc>
          <w:tcPr>
            <w:tcW w:w="9071" w:type="dxa"/>
            <w:tcBorders>
              <w:left w:val="single" w:sz="4" w:space="0" w:color="auto"/>
              <w:right w:val="single" w:sz="4" w:space="0" w:color="auto"/>
            </w:tcBorders>
          </w:tcPr>
          <w:p w:rsidR="00C81AF7" w:rsidRDefault="00C81AF7">
            <w:pPr>
              <w:pStyle w:val="ConsPlusNormal"/>
              <w:jc w:val="both"/>
              <w:outlineLvl w:val="2"/>
            </w:pPr>
            <w:r>
              <w:t>5. Приложение</w:t>
            </w:r>
          </w:p>
        </w:tc>
      </w:tr>
    </w:tbl>
    <w:p w:rsidR="00C81AF7" w:rsidRDefault="00C81AF7">
      <w:pPr>
        <w:pStyle w:val="ConsPlusNormal"/>
        <w:ind w:firstLine="540"/>
        <w:jc w:val="both"/>
      </w:pPr>
    </w:p>
    <w:p w:rsidR="00C81AF7" w:rsidRDefault="00C81AF7">
      <w:pPr>
        <w:pStyle w:val="ConsPlusNormal"/>
        <w:ind w:firstLine="540"/>
        <w:jc w:val="both"/>
      </w:pPr>
      <w:r>
        <w:t>--------------------------------</w:t>
      </w:r>
    </w:p>
    <w:p w:rsidR="00C81AF7" w:rsidRDefault="00C81AF7">
      <w:pPr>
        <w:pStyle w:val="ConsPlusNormal"/>
        <w:spacing w:before="220"/>
        <w:ind w:firstLine="540"/>
        <w:jc w:val="both"/>
      </w:pPr>
      <w:bookmarkStart w:id="37" w:name="P3130"/>
      <w:bookmarkEnd w:id="37"/>
      <w:r>
        <w:t>&lt;1&gt; Дата в формате "ДД.ММ.ГГГГ".</w:t>
      </w:r>
    </w:p>
    <w:p w:rsidR="00C81AF7" w:rsidRDefault="00C81AF7">
      <w:pPr>
        <w:pStyle w:val="ConsPlusNormal"/>
        <w:spacing w:before="220"/>
        <w:ind w:firstLine="540"/>
        <w:jc w:val="both"/>
      </w:pPr>
      <w:bookmarkStart w:id="38" w:name="P3131"/>
      <w:bookmarkEnd w:id="38"/>
      <w:r>
        <w:t>&lt;2&gt; При наличии.</w:t>
      </w:r>
    </w:p>
    <w:p w:rsidR="00C81AF7" w:rsidRDefault="00C81AF7">
      <w:pPr>
        <w:pStyle w:val="ConsPlusNormal"/>
        <w:spacing w:before="220"/>
        <w:ind w:firstLine="540"/>
        <w:jc w:val="both"/>
      </w:pPr>
      <w:bookmarkStart w:id="39" w:name="P3132"/>
      <w:bookmarkEnd w:id="39"/>
      <w:r>
        <w:t>&lt;3&gt; Для средств, предоставленных из федерального бюджета, код "00000001".</w:t>
      </w:r>
    </w:p>
    <w:p w:rsidR="00C81AF7" w:rsidRDefault="00C81AF7">
      <w:pPr>
        <w:pStyle w:val="ConsPlusNormal"/>
        <w:spacing w:before="220"/>
        <w:ind w:firstLine="540"/>
        <w:jc w:val="both"/>
      </w:pPr>
      <w:bookmarkStart w:id="40" w:name="P3133"/>
      <w:bookmarkEnd w:id="40"/>
      <w:r>
        <w:t xml:space="preserve">&lt;4&gt; </w:t>
      </w:r>
      <w:hyperlink r:id="rId139">
        <w:r>
          <w:rPr>
            <w:color w:val="0000FF"/>
          </w:rPr>
          <w:t>Абзац четырнадцатый пункта 1 статьи 166.1</w:t>
        </w:r>
      </w:hyperlink>
      <w:r>
        <w:t xml:space="preserve"> Бюджетного кодекса.</w:t>
      </w:r>
    </w:p>
    <w:p w:rsidR="00C81AF7" w:rsidRDefault="00C81AF7">
      <w:pPr>
        <w:pStyle w:val="ConsPlusNormal"/>
        <w:spacing w:before="220"/>
        <w:ind w:firstLine="540"/>
        <w:jc w:val="both"/>
      </w:pPr>
      <w:bookmarkStart w:id="41" w:name="P3134"/>
      <w:bookmarkEnd w:id="41"/>
      <w:r>
        <w:t xml:space="preserve">&lt;5&gt; </w:t>
      </w:r>
      <w:hyperlink r:id="rId140">
        <w:r>
          <w:rPr>
            <w:color w:val="0000FF"/>
          </w:rPr>
          <w:t>Пункт 4 статьи 242.23</w:t>
        </w:r>
      </w:hyperlink>
      <w:r>
        <w:t xml:space="preserve"> Бюджетного кодекса.</w:t>
      </w:r>
    </w:p>
    <w:p w:rsidR="00C81AF7" w:rsidRDefault="00C81AF7">
      <w:pPr>
        <w:pStyle w:val="ConsPlusNormal"/>
        <w:spacing w:before="220"/>
        <w:ind w:firstLine="540"/>
        <w:jc w:val="both"/>
      </w:pPr>
      <w:bookmarkStart w:id="42" w:name="P3135"/>
      <w:bookmarkEnd w:id="42"/>
      <w:r>
        <w:t xml:space="preserve">&lt;6&gt; </w:t>
      </w:r>
      <w:hyperlink r:id="rId141">
        <w:r>
          <w:rPr>
            <w:color w:val="0000FF"/>
          </w:rPr>
          <w:t>Подпункт 5 пункта 2 статьи 242.23</w:t>
        </w:r>
      </w:hyperlink>
      <w:r>
        <w:t xml:space="preserve"> Бюджетного кодекса.</w:t>
      </w:r>
    </w:p>
    <w:p w:rsidR="00C81AF7" w:rsidRDefault="00C81AF7">
      <w:pPr>
        <w:pStyle w:val="ConsPlusNormal"/>
        <w:ind w:firstLine="540"/>
        <w:jc w:val="both"/>
      </w:pPr>
    </w:p>
    <w:p w:rsidR="00C81AF7" w:rsidRDefault="00C81AF7">
      <w:pPr>
        <w:pStyle w:val="ConsPlusNormal"/>
        <w:jc w:val="both"/>
      </w:pPr>
    </w:p>
    <w:p w:rsidR="00C81AF7" w:rsidRDefault="00C81AF7">
      <w:pPr>
        <w:pStyle w:val="ConsPlusNormal"/>
        <w:pBdr>
          <w:bottom w:val="single" w:sz="6" w:space="0" w:color="auto"/>
        </w:pBdr>
        <w:spacing w:before="100" w:after="100"/>
        <w:jc w:val="both"/>
        <w:rPr>
          <w:sz w:val="2"/>
          <w:szCs w:val="2"/>
        </w:rPr>
      </w:pPr>
    </w:p>
    <w:p w:rsidR="002D4912" w:rsidRDefault="002D4912"/>
    <w:sectPr w:rsidR="002D491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AF7"/>
    <w:rsid w:val="002D4912"/>
    <w:rsid w:val="00C81AF7"/>
    <w:rsid w:val="00F82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973962-65D0-427E-BC22-CD3DA1C0E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1AF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81A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81AF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81A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81AF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81AF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81AF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81AF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4998" TargetMode="External"/><Relationship Id="rId117" Type="http://schemas.openxmlformats.org/officeDocument/2006/relationships/hyperlink" Target="https://login.consultant.ru/link/?req=doc&amp;base=LAW&amp;n=500358&amp;dst=100121" TargetMode="External"/><Relationship Id="rId21" Type="http://schemas.openxmlformats.org/officeDocument/2006/relationships/hyperlink" Target="https://login.consultant.ru/link/?req=doc&amp;base=LAW&amp;n=477915" TargetMode="External"/><Relationship Id="rId42" Type="http://schemas.openxmlformats.org/officeDocument/2006/relationships/hyperlink" Target="https://login.consultant.ru/link/?req=doc&amp;base=LAW&amp;n=500358&amp;dst=100032" TargetMode="External"/><Relationship Id="rId47" Type="http://schemas.openxmlformats.org/officeDocument/2006/relationships/hyperlink" Target="https://login.consultant.ru/link/?req=doc&amp;base=LAW&amp;n=500358&amp;dst=100038" TargetMode="External"/><Relationship Id="rId63" Type="http://schemas.openxmlformats.org/officeDocument/2006/relationships/hyperlink" Target="https://login.consultant.ru/link/?req=doc&amp;base=LAW&amp;n=466790&amp;dst=6695" TargetMode="External"/><Relationship Id="rId68" Type="http://schemas.openxmlformats.org/officeDocument/2006/relationships/hyperlink" Target="https://login.consultant.ru/link/?req=doc&amp;base=LAW&amp;n=466790&amp;dst=6690" TargetMode="External"/><Relationship Id="rId84" Type="http://schemas.openxmlformats.org/officeDocument/2006/relationships/hyperlink" Target="https://login.consultant.ru/link/?req=doc&amp;base=LAW&amp;n=466790&amp;dst=6690" TargetMode="External"/><Relationship Id="rId89" Type="http://schemas.openxmlformats.org/officeDocument/2006/relationships/hyperlink" Target="https://login.consultant.ru/link/?req=doc&amp;base=LAW&amp;n=500358&amp;dst=100083" TargetMode="External"/><Relationship Id="rId112" Type="http://schemas.openxmlformats.org/officeDocument/2006/relationships/hyperlink" Target="https://login.consultant.ru/link/?req=doc&amp;base=LAW&amp;n=500358&amp;dst=100112" TargetMode="External"/><Relationship Id="rId133" Type="http://schemas.openxmlformats.org/officeDocument/2006/relationships/hyperlink" Target="https://login.consultant.ru/link/?req=doc&amp;base=LAW&amp;n=495935&amp;dst=101916" TargetMode="External"/><Relationship Id="rId138" Type="http://schemas.openxmlformats.org/officeDocument/2006/relationships/hyperlink" Target="https://login.consultant.ru/link/?req=doc&amp;base=LAW&amp;n=466790&amp;dst=6764" TargetMode="External"/><Relationship Id="rId16" Type="http://schemas.openxmlformats.org/officeDocument/2006/relationships/hyperlink" Target="https://login.consultant.ru/link/?req=doc&amp;base=LAW&amp;n=493157&amp;dst=100087" TargetMode="External"/><Relationship Id="rId107" Type="http://schemas.openxmlformats.org/officeDocument/2006/relationships/hyperlink" Target="https://login.consultant.ru/link/?req=doc&amp;base=LAW&amp;n=500358&amp;dst=100105" TargetMode="External"/><Relationship Id="rId11" Type="http://schemas.openxmlformats.org/officeDocument/2006/relationships/hyperlink" Target="https://login.consultant.ru/link/?req=doc&amp;base=LAW&amp;n=466790&amp;dst=103142" TargetMode="External"/><Relationship Id="rId32" Type="http://schemas.openxmlformats.org/officeDocument/2006/relationships/hyperlink" Target="https://login.consultant.ru/link/?req=doc&amp;base=LAW&amp;n=466790&amp;dst=6678" TargetMode="External"/><Relationship Id="rId37" Type="http://schemas.openxmlformats.org/officeDocument/2006/relationships/hyperlink" Target="https://login.consultant.ru/link/?req=doc&amp;base=LAW&amp;n=466790&amp;dst=6772" TargetMode="External"/><Relationship Id="rId53" Type="http://schemas.openxmlformats.org/officeDocument/2006/relationships/hyperlink" Target="https://login.consultant.ru/link/?req=doc&amp;base=LAW&amp;n=500358&amp;dst=100045" TargetMode="External"/><Relationship Id="rId58" Type="http://schemas.openxmlformats.org/officeDocument/2006/relationships/hyperlink" Target="https://login.consultant.ru/link/?req=doc&amp;base=LAW&amp;n=466790&amp;dst=6746" TargetMode="External"/><Relationship Id="rId74" Type="http://schemas.openxmlformats.org/officeDocument/2006/relationships/hyperlink" Target="https://login.consultant.ru/link/?req=doc&amp;base=LAW&amp;n=500358&amp;dst=100073" TargetMode="External"/><Relationship Id="rId79" Type="http://schemas.openxmlformats.org/officeDocument/2006/relationships/hyperlink" Target="https://login.consultant.ru/link/?req=doc&amp;base=LAW&amp;n=500358&amp;dst=100077" TargetMode="External"/><Relationship Id="rId102" Type="http://schemas.openxmlformats.org/officeDocument/2006/relationships/hyperlink" Target="https://login.consultant.ru/link/?req=doc&amp;base=LAW&amp;n=492460&amp;dst=100013" TargetMode="External"/><Relationship Id="rId123" Type="http://schemas.openxmlformats.org/officeDocument/2006/relationships/hyperlink" Target="https://login.consultant.ru/link/?req=doc&amp;base=LAW&amp;n=500358&amp;dst=100129" TargetMode="External"/><Relationship Id="rId128" Type="http://schemas.openxmlformats.org/officeDocument/2006/relationships/hyperlink" Target="https://login.consultant.ru/link/?req=doc&amp;base=LAW&amp;n=500358&amp;dst=100131" TargetMode="External"/><Relationship Id="rId5" Type="http://schemas.openxmlformats.org/officeDocument/2006/relationships/hyperlink" Target="https://login.consultant.ru/link/?req=doc&amp;base=LAW&amp;n=466790&amp;dst=6744" TargetMode="External"/><Relationship Id="rId90" Type="http://schemas.openxmlformats.org/officeDocument/2006/relationships/hyperlink" Target="https://login.consultant.ru/link/?req=doc&amp;base=LAW&amp;n=500358&amp;dst=100084" TargetMode="External"/><Relationship Id="rId95" Type="http://schemas.openxmlformats.org/officeDocument/2006/relationships/hyperlink" Target="https://login.consultant.ru/link/?req=doc&amp;base=LAW&amp;n=500358&amp;dst=100093" TargetMode="External"/><Relationship Id="rId22" Type="http://schemas.openxmlformats.org/officeDocument/2006/relationships/hyperlink" Target="https://login.consultant.ru/link/?req=doc&amp;base=LAW&amp;n=500358&amp;dst=100017" TargetMode="External"/><Relationship Id="rId27" Type="http://schemas.openxmlformats.org/officeDocument/2006/relationships/hyperlink" Target="https://login.consultant.ru/link/?req=doc&amp;base=LAW&amp;n=500358&amp;dst=100020" TargetMode="External"/><Relationship Id="rId43" Type="http://schemas.openxmlformats.org/officeDocument/2006/relationships/hyperlink" Target="https://login.consultant.ru/link/?req=doc&amp;base=LAW&amp;n=466790&amp;dst=2428" TargetMode="External"/><Relationship Id="rId48" Type="http://schemas.openxmlformats.org/officeDocument/2006/relationships/hyperlink" Target="https://login.consultant.ru/link/?req=doc&amp;base=LAW&amp;n=500358&amp;dst=100039" TargetMode="External"/><Relationship Id="rId64" Type="http://schemas.openxmlformats.org/officeDocument/2006/relationships/hyperlink" Target="https://login.consultant.ru/link/?req=doc&amp;base=LAW&amp;n=466790&amp;dst=6678" TargetMode="External"/><Relationship Id="rId69" Type="http://schemas.openxmlformats.org/officeDocument/2006/relationships/hyperlink" Target="https://login.consultant.ru/link/?req=doc&amp;base=LAW&amp;n=500358&amp;dst=100070" TargetMode="External"/><Relationship Id="rId113" Type="http://schemas.openxmlformats.org/officeDocument/2006/relationships/hyperlink" Target="https://login.consultant.ru/link/?req=doc&amp;base=LAW&amp;n=500358&amp;dst=100113" TargetMode="External"/><Relationship Id="rId118" Type="http://schemas.openxmlformats.org/officeDocument/2006/relationships/hyperlink" Target="https://login.consultant.ru/link/?req=doc&amp;base=LAW&amp;n=500358&amp;dst=100122" TargetMode="External"/><Relationship Id="rId134" Type="http://schemas.openxmlformats.org/officeDocument/2006/relationships/hyperlink" Target="https://login.consultant.ru/link/?req=doc&amp;base=LAW&amp;n=500358&amp;dst=100134" TargetMode="External"/><Relationship Id="rId139" Type="http://schemas.openxmlformats.org/officeDocument/2006/relationships/hyperlink" Target="https://login.consultant.ru/link/?req=doc&amp;base=LAW&amp;n=466790&amp;dst=7499" TargetMode="External"/><Relationship Id="rId8" Type="http://schemas.openxmlformats.org/officeDocument/2006/relationships/hyperlink" Target="https://login.consultant.ru/link/?req=doc&amp;base=LAW&amp;n=466790&amp;dst=6772" TargetMode="External"/><Relationship Id="rId51" Type="http://schemas.openxmlformats.org/officeDocument/2006/relationships/hyperlink" Target="https://login.consultant.ru/link/?req=doc&amp;base=LAW&amp;n=500358&amp;dst=100043" TargetMode="External"/><Relationship Id="rId72" Type="http://schemas.openxmlformats.org/officeDocument/2006/relationships/hyperlink" Target="https://login.consultant.ru/link/?req=doc&amp;base=LAW&amp;n=466790&amp;dst=6695" TargetMode="External"/><Relationship Id="rId80" Type="http://schemas.openxmlformats.org/officeDocument/2006/relationships/hyperlink" Target="https://login.consultant.ru/link/?req=doc&amp;base=LAW&amp;n=500358&amp;dst=100078" TargetMode="External"/><Relationship Id="rId85" Type="http://schemas.openxmlformats.org/officeDocument/2006/relationships/hyperlink" Target="https://login.consultant.ru/link/?req=doc&amp;base=LAW&amp;n=466790&amp;dst=6695" TargetMode="External"/><Relationship Id="rId93" Type="http://schemas.openxmlformats.org/officeDocument/2006/relationships/hyperlink" Target="https://login.consultant.ru/link/?req=doc&amp;base=LAW&amp;n=500358&amp;dst=100089" TargetMode="External"/><Relationship Id="rId98" Type="http://schemas.openxmlformats.org/officeDocument/2006/relationships/hyperlink" Target="https://login.consultant.ru/link/?req=doc&amp;base=LAW&amp;n=500358&amp;dst=100097" TargetMode="External"/><Relationship Id="rId121" Type="http://schemas.openxmlformats.org/officeDocument/2006/relationships/hyperlink" Target="https://login.consultant.ru/link/?req=doc&amp;base=LAW&amp;n=500358&amp;dst=100126" TargetMode="External"/><Relationship Id="rId14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500358&amp;dst=100012" TargetMode="External"/><Relationship Id="rId17" Type="http://schemas.openxmlformats.org/officeDocument/2006/relationships/hyperlink" Target="https://login.consultant.ru/link/?req=doc&amp;base=LAW&amp;n=493157&amp;dst=100089" TargetMode="External"/><Relationship Id="rId25" Type="http://schemas.openxmlformats.org/officeDocument/2006/relationships/hyperlink" Target="https://login.consultant.ru/link/?req=doc&amp;base=LAW&amp;n=500358&amp;dst=100019" TargetMode="External"/><Relationship Id="rId33" Type="http://schemas.openxmlformats.org/officeDocument/2006/relationships/hyperlink" Target="https://login.consultant.ru/link/?req=doc&amp;base=LAW&amp;n=466790&amp;dst=6679" TargetMode="External"/><Relationship Id="rId38" Type="http://schemas.openxmlformats.org/officeDocument/2006/relationships/hyperlink" Target="https://login.consultant.ru/link/?req=doc&amp;base=LAW&amp;n=466790&amp;dst=6774" TargetMode="External"/><Relationship Id="rId46" Type="http://schemas.openxmlformats.org/officeDocument/2006/relationships/hyperlink" Target="https://login.consultant.ru/link/?req=doc&amp;base=LAW&amp;n=500358&amp;dst=100037" TargetMode="External"/><Relationship Id="rId59" Type="http://schemas.openxmlformats.org/officeDocument/2006/relationships/hyperlink" Target="https://login.consultant.ru/link/?req=doc&amp;base=LAW&amp;n=481474&amp;dst=100208" TargetMode="External"/><Relationship Id="rId67" Type="http://schemas.openxmlformats.org/officeDocument/2006/relationships/hyperlink" Target="https://login.consultant.ru/link/?req=doc&amp;base=LAW&amp;n=466790&amp;dst=6695" TargetMode="External"/><Relationship Id="rId103" Type="http://schemas.openxmlformats.org/officeDocument/2006/relationships/hyperlink" Target="https://login.consultant.ru/link/?req=doc&amp;base=LAW&amp;n=466790&amp;dst=6132" TargetMode="External"/><Relationship Id="rId108" Type="http://schemas.openxmlformats.org/officeDocument/2006/relationships/hyperlink" Target="https://login.consultant.ru/link/?req=doc&amp;base=LAW&amp;n=500358&amp;dst=100107" TargetMode="External"/><Relationship Id="rId116" Type="http://schemas.openxmlformats.org/officeDocument/2006/relationships/hyperlink" Target="https://login.consultant.ru/link/?req=doc&amp;base=LAW&amp;n=500358&amp;dst=100119" TargetMode="External"/><Relationship Id="rId124" Type="http://schemas.openxmlformats.org/officeDocument/2006/relationships/hyperlink" Target="https://login.consultant.ru/link/?req=doc&amp;base=LAW&amp;n=149911" TargetMode="External"/><Relationship Id="rId129" Type="http://schemas.openxmlformats.org/officeDocument/2006/relationships/hyperlink" Target="https://login.consultant.ru/link/?req=doc&amp;base=LAW&amp;n=495935&amp;dst=101916" TargetMode="External"/><Relationship Id="rId137" Type="http://schemas.openxmlformats.org/officeDocument/2006/relationships/hyperlink" Target="https://login.consultant.ru/link/?req=doc&amp;base=LAW&amp;n=466790&amp;dst=6751" TargetMode="External"/><Relationship Id="rId20" Type="http://schemas.openxmlformats.org/officeDocument/2006/relationships/hyperlink" Target="https://login.consultant.ru/link/?req=doc&amp;base=LAW&amp;n=500358&amp;dst=100016" TargetMode="External"/><Relationship Id="rId41" Type="http://schemas.openxmlformats.org/officeDocument/2006/relationships/hyperlink" Target="https://login.consultant.ru/link/?req=doc&amp;base=LAW&amp;n=500358&amp;dst=100031" TargetMode="External"/><Relationship Id="rId54" Type="http://schemas.openxmlformats.org/officeDocument/2006/relationships/hyperlink" Target="https://login.consultant.ru/link/?req=doc&amp;base=LAW&amp;n=500358&amp;dst=100057" TargetMode="External"/><Relationship Id="rId62" Type="http://schemas.openxmlformats.org/officeDocument/2006/relationships/hyperlink" Target="https://login.consultant.ru/link/?req=doc&amp;base=LAW&amp;n=466790&amp;dst=6690" TargetMode="External"/><Relationship Id="rId70" Type="http://schemas.openxmlformats.org/officeDocument/2006/relationships/hyperlink" Target="https://login.consultant.ru/link/?req=doc&amp;base=LAW&amp;n=500358&amp;dst=100071" TargetMode="External"/><Relationship Id="rId75" Type="http://schemas.openxmlformats.org/officeDocument/2006/relationships/hyperlink" Target="https://login.consultant.ru/link/?req=doc&amp;base=LAW&amp;n=466790&amp;dst=6711" TargetMode="External"/><Relationship Id="rId83" Type="http://schemas.openxmlformats.org/officeDocument/2006/relationships/hyperlink" Target="https://login.consultant.ru/link/?req=doc&amp;base=LAW&amp;n=466790&amp;dst=6695" TargetMode="External"/><Relationship Id="rId88" Type="http://schemas.openxmlformats.org/officeDocument/2006/relationships/hyperlink" Target="https://login.consultant.ru/link/?req=doc&amp;base=LAW&amp;n=500358&amp;dst=100080" TargetMode="External"/><Relationship Id="rId91" Type="http://schemas.openxmlformats.org/officeDocument/2006/relationships/hyperlink" Target="https://login.consultant.ru/link/?req=doc&amp;base=LAW&amp;n=500358&amp;dst=100085" TargetMode="External"/><Relationship Id="rId96" Type="http://schemas.openxmlformats.org/officeDocument/2006/relationships/hyperlink" Target="https://login.consultant.ru/link/?req=doc&amp;base=LAW&amp;n=500358&amp;dst=100094" TargetMode="External"/><Relationship Id="rId111" Type="http://schemas.openxmlformats.org/officeDocument/2006/relationships/hyperlink" Target="https://login.consultant.ru/link/?req=doc&amp;base=LAW&amp;n=500358&amp;dst=100111" TargetMode="External"/><Relationship Id="rId132" Type="http://schemas.openxmlformats.org/officeDocument/2006/relationships/hyperlink" Target="https://login.consultant.ru/link/?req=doc&amp;base=LAW&amp;n=500358&amp;dst=100133" TargetMode="External"/><Relationship Id="rId140" Type="http://schemas.openxmlformats.org/officeDocument/2006/relationships/hyperlink" Target="https://login.consultant.ru/link/?req=doc&amp;base=LAW&amp;n=466790&amp;dst=6760" TargetMode="External"/><Relationship Id="rId1" Type="http://schemas.openxmlformats.org/officeDocument/2006/relationships/styles" Target="styles.xml"/><Relationship Id="rId6" Type="http://schemas.openxmlformats.org/officeDocument/2006/relationships/hyperlink" Target="https://login.consultant.ru/link/?req=doc&amp;base=LAW&amp;n=500358&amp;dst=100007" TargetMode="External"/><Relationship Id="rId15" Type="http://schemas.openxmlformats.org/officeDocument/2006/relationships/hyperlink" Target="https://login.consultant.ru/link/?req=doc&amp;base=LAW&amp;n=491969&amp;dst=100067" TargetMode="External"/><Relationship Id="rId23" Type="http://schemas.openxmlformats.org/officeDocument/2006/relationships/hyperlink" Target="https://login.consultant.ru/link/?req=doc&amp;base=LAW&amp;n=443741" TargetMode="External"/><Relationship Id="rId28" Type="http://schemas.openxmlformats.org/officeDocument/2006/relationships/hyperlink" Target="https://login.consultant.ru/link/?req=doc&amp;base=LAW&amp;n=494998" TargetMode="External"/><Relationship Id="rId36" Type="http://schemas.openxmlformats.org/officeDocument/2006/relationships/hyperlink" Target="https://login.consultant.ru/link/?req=doc&amp;base=LAW&amp;n=500358&amp;dst=100028" TargetMode="External"/><Relationship Id="rId49" Type="http://schemas.openxmlformats.org/officeDocument/2006/relationships/hyperlink" Target="https://login.consultant.ru/link/?req=doc&amp;base=LAW&amp;n=500358&amp;dst=100040" TargetMode="External"/><Relationship Id="rId57" Type="http://schemas.openxmlformats.org/officeDocument/2006/relationships/hyperlink" Target="https://login.consultant.ru/link/?req=doc&amp;base=LAW&amp;n=500358&amp;dst=100063" TargetMode="External"/><Relationship Id="rId106" Type="http://schemas.openxmlformats.org/officeDocument/2006/relationships/hyperlink" Target="https://login.consultant.ru/link/?req=doc&amp;base=LAW&amp;n=500358&amp;dst=100104" TargetMode="External"/><Relationship Id="rId114" Type="http://schemas.openxmlformats.org/officeDocument/2006/relationships/hyperlink" Target="https://login.consultant.ru/link/?req=doc&amp;base=LAW&amp;n=500358&amp;dst=100116" TargetMode="External"/><Relationship Id="rId119" Type="http://schemas.openxmlformats.org/officeDocument/2006/relationships/hyperlink" Target="https://login.consultant.ru/link/?req=doc&amp;base=LAW&amp;n=500358&amp;dst=100123" TargetMode="External"/><Relationship Id="rId127" Type="http://schemas.openxmlformats.org/officeDocument/2006/relationships/hyperlink" Target="https://login.consultant.ru/link/?req=doc&amp;base=LAW&amp;n=495935&amp;dst=101916" TargetMode="External"/><Relationship Id="rId10" Type="http://schemas.openxmlformats.org/officeDocument/2006/relationships/hyperlink" Target="https://login.consultant.ru/link/?req=doc&amp;base=LAW&amp;n=466790&amp;dst=6779" TargetMode="External"/><Relationship Id="rId31" Type="http://schemas.openxmlformats.org/officeDocument/2006/relationships/hyperlink" Target="https://login.consultant.ru/link/?req=doc&amp;base=LAW&amp;n=466154&amp;dst=101494" TargetMode="External"/><Relationship Id="rId44" Type="http://schemas.openxmlformats.org/officeDocument/2006/relationships/hyperlink" Target="https://login.consultant.ru/link/?req=doc&amp;base=LAW&amp;n=500358&amp;dst=100034" TargetMode="External"/><Relationship Id="rId52" Type="http://schemas.openxmlformats.org/officeDocument/2006/relationships/hyperlink" Target="https://login.consultant.ru/link/?req=doc&amp;base=LAW&amp;n=500358&amp;dst=100044" TargetMode="External"/><Relationship Id="rId60" Type="http://schemas.openxmlformats.org/officeDocument/2006/relationships/hyperlink" Target="https://login.consultant.ru/link/?req=doc&amp;base=LAW&amp;n=500358&amp;dst=100065" TargetMode="External"/><Relationship Id="rId65" Type="http://schemas.openxmlformats.org/officeDocument/2006/relationships/hyperlink" Target="https://login.consultant.ru/link/?req=doc&amp;base=LAW&amp;n=466790&amp;dst=6695" TargetMode="External"/><Relationship Id="rId73" Type="http://schemas.openxmlformats.org/officeDocument/2006/relationships/hyperlink" Target="https://login.consultant.ru/link/?req=doc&amp;base=LAW&amp;n=500358&amp;dst=100072" TargetMode="External"/><Relationship Id="rId78" Type="http://schemas.openxmlformats.org/officeDocument/2006/relationships/hyperlink" Target="https://login.consultant.ru/link/?req=doc&amp;base=LAW&amp;n=466790&amp;dst=6683" TargetMode="External"/><Relationship Id="rId81" Type="http://schemas.openxmlformats.org/officeDocument/2006/relationships/hyperlink" Target="https://login.consultant.ru/link/?req=doc&amp;base=LAW&amp;n=466790&amp;dst=6025" TargetMode="External"/><Relationship Id="rId86" Type="http://schemas.openxmlformats.org/officeDocument/2006/relationships/hyperlink" Target="https://login.consultant.ru/link/?req=doc&amp;base=LAW&amp;n=466790&amp;dst=6690" TargetMode="External"/><Relationship Id="rId94" Type="http://schemas.openxmlformats.org/officeDocument/2006/relationships/hyperlink" Target="https://login.consultant.ru/link/?req=doc&amp;base=LAW&amp;n=500358&amp;dst=100091" TargetMode="External"/><Relationship Id="rId99" Type="http://schemas.openxmlformats.org/officeDocument/2006/relationships/hyperlink" Target="https://login.consultant.ru/link/?req=doc&amp;base=LAW&amp;n=500358&amp;dst=100100" TargetMode="External"/><Relationship Id="rId101" Type="http://schemas.openxmlformats.org/officeDocument/2006/relationships/hyperlink" Target="https://login.consultant.ru/link/?req=doc&amp;base=LAW&amp;n=500358&amp;dst=100101" TargetMode="External"/><Relationship Id="rId122" Type="http://schemas.openxmlformats.org/officeDocument/2006/relationships/hyperlink" Target="https://login.consultant.ru/link/?req=doc&amp;base=LAW&amp;n=500358&amp;dst=100128" TargetMode="External"/><Relationship Id="rId130" Type="http://schemas.openxmlformats.org/officeDocument/2006/relationships/hyperlink" Target="https://login.consultant.ru/link/?req=doc&amp;base=LAW&amp;n=500358&amp;dst=100132" TargetMode="External"/><Relationship Id="rId135" Type="http://schemas.openxmlformats.org/officeDocument/2006/relationships/hyperlink" Target="https://login.consultant.ru/link/?req=doc&amp;base=LAW&amp;n=496773" TargetMode="External"/><Relationship Id="rId143" Type="http://schemas.openxmlformats.org/officeDocument/2006/relationships/theme" Target="theme/theme1.xml"/><Relationship Id="rId4" Type="http://schemas.openxmlformats.org/officeDocument/2006/relationships/hyperlink" Target="https://login.consultant.ru/link/?req=doc&amp;base=LAW&amp;n=500358&amp;dst=100007" TargetMode="External"/><Relationship Id="rId9" Type="http://schemas.openxmlformats.org/officeDocument/2006/relationships/hyperlink" Target="https://login.consultant.ru/link/?req=doc&amp;base=LAW&amp;n=466790&amp;dst=6780" TargetMode="External"/><Relationship Id="rId13" Type="http://schemas.openxmlformats.org/officeDocument/2006/relationships/hyperlink" Target="https://login.consultant.ru/link/?req=doc&amp;base=LAW&amp;n=466790&amp;dst=6772" TargetMode="External"/><Relationship Id="rId18" Type="http://schemas.openxmlformats.org/officeDocument/2006/relationships/hyperlink" Target="https://login.consultant.ru/link/?req=doc&amp;base=LAW&amp;n=500358&amp;dst=100013" TargetMode="External"/><Relationship Id="rId39" Type="http://schemas.openxmlformats.org/officeDocument/2006/relationships/hyperlink" Target="https://login.consultant.ru/link/?req=doc&amp;base=LAW&amp;n=493157&amp;dst=100091" TargetMode="External"/><Relationship Id="rId109" Type="http://schemas.openxmlformats.org/officeDocument/2006/relationships/hyperlink" Target="https://login.consultant.ru/link/?req=doc&amp;base=LAW&amp;n=500358&amp;dst=100109" TargetMode="External"/><Relationship Id="rId34" Type="http://schemas.openxmlformats.org/officeDocument/2006/relationships/hyperlink" Target="https://login.consultant.ru/link/?req=doc&amp;base=LAW&amp;n=500358&amp;dst=100025" TargetMode="External"/><Relationship Id="rId50" Type="http://schemas.openxmlformats.org/officeDocument/2006/relationships/hyperlink" Target="https://login.consultant.ru/link/?req=doc&amp;base=LAW&amp;n=500358&amp;dst=100042" TargetMode="External"/><Relationship Id="rId55" Type="http://schemas.openxmlformats.org/officeDocument/2006/relationships/hyperlink" Target="https://login.consultant.ru/link/?req=doc&amp;base=LAW&amp;n=500358&amp;dst=100060" TargetMode="External"/><Relationship Id="rId76" Type="http://schemas.openxmlformats.org/officeDocument/2006/relationships/hyperlink" Target="https://login.consultant.ru/link/?req=doc&amp;base=LAW&amp;n=500358&amp;dst=100075" TargetMode="External"/><Relationship Id="rId97" Type="http://schemas.openxmlformats.org/officeDocument/2006/relationships/hyperlink" Target="https://login.consultant.ru/link/?req=doc&amp;base=LAW&amp;n=500358&amp;dst=100096" TargetMode="External"/><Relationship Id="rId104" Type="http://schemas.openxmlformats.org/officeDocument/2006/relationships/hyperlink" Target="https://login.consultant.ru/link/?req=doc&amp;base=LAW&amp;n=492460&amp;dst=100013" TargetMode="External"/><Relationship Id="rId120" Type="http://schemas.openxmlformats.org/officeDocument/2006/relationships/hyperlink" Target="https://login.consultant.ru/link/?req=doc&amp;base=LAW&amp;n=500358&amp;dst=100124" TargetMode="External"/><Relationship Id="rId125" Type="http://schemas.openxmlformats.org/officeDocument/2006/relationships/hyperlink" Target="https://login.consultant.ru/link/?req=doc&amp;base=LAW&amp;n=149911" TargetMode="External"/><Relationship Id="rId141" Type="http://schemas.openxmlformats.org/officeDocument/2006/relationships/hyperlink" Target="https://login.consultant.ru/link/?req=doc&amp;base=LAW&amp;n=466790&amp;dst=6748" TargetMode="External"/><Relationship Id="rId7" Type="http://schemas.openxmlformats.org/officeDocument/2006/relationships/hyperlink" Target="https://login.consultant.ru/link/?req=doc&amp;base=LAW&amp;n=466790&amp;dst=6744" TargetMode="External"/><Relationship Id="rId71" Type="http://schemas.openxmlformats.org/officeDocument/2006/relationships/hyperlink" Target="https://login.consultant.ru/link/?req=doc&amp;base=LAW&amp;n=466790&amp;dst=6690" TargetMode="External"/><Relationship Id="rId92" Type="http://schemas.openxmlformats.org/officeDocument/2006/relationships/hyperlink" Target="https://login.consultant.ru/link/?req=doc&amp;base=LAW&amp;n=500358&amp;dst=100086"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22" TargetMode="External"/><Relationship Id="rId24" Type="http://schemas.openxmlformats.org/officeDocument/2006/relationships/hyperlink" Target="https://login.consultant.ru/link/?req=doc&amp;base=LAW&amp;n=500358&amp;dst=100018" TargetMode="External"/><Relationship Id="rId40" Type="http://schemas.openxmlformats.org/officeDocument/2006/relationships/hyperlink" Target="https://login.consultant.ru/link/?req=doc&amp;base=LAW&amp;n=500358&amp;dst=100029" TargetMode="External"/><Relationship Id="rId45" Type="http://schemas.openxmlformats.org/officeDocument/2006/relationships/hyperlink" Target="https://login.consultant.ru/link/?req=doc&amp;base=LAW&amp;n=500358&amp;dst=100035" TargetMode="External"/><Relationship Id="rId66" Type="http://schemas.openxmlformats.org/officeDocument/2006/relationships/hyperlink" Target="https://login.consultant.ru/link/?req=doc&amp;base=LAW&amp;n=500358&amp;dst=100067" TargetMode="External"/><Relationship Id="rId87" Type="http://schemas.openxmlformats.org/officeDocument/2006/relationships/hyperlink" Target="https://login.consultant.ru/link/?req=doc&amp;base=LAW&amp;n=466790&amp;dst=6695" TargetMode="External"/><Relationship Id="rId110" Type="http://schemas.openxmlformats.org/officeDocument/2006/relationships/hyperlink" Target="https://login.consultant.ru/link/?req=doc&amp;base=LAW&amp;n=500358&amp;dst=100110" TargetMode="External"/><Relationship Id="rId115" Type="http://schemas.openxmlformats.org/officeDocument/2006/relationships/hyperlink" Target="https://login.consultant.ru/link/?req=doc&amp;base=LAW&amp;n=500358&amp;dst=100118" TargetMode="External"/><Relationship Id="rId131" Type="http://schemas.openxmlformats.org/officeDocument/2006/relationships/hyperlink" Target="https://login.consultant.ru/link/?req=doc&amp;base=LAW&amp;n=495935&amp;dst=101916" TargetMode="External"/><Relationship Id="rId136"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500358&amp;dst=100066" TargetMode="External"/><Relationship Id="rId82" Type="http://schemas.openxmlformats.org/officeDocument/2006/relationships/hyperlink" Target="https://login.consultant.ru/link/?req=doc&amp;base=LAW&amp;n=466790&amp;dst=6690" TargetMode="External"/><Relationship Id="rId19" Type="http://schemas.openxmlformats.org/officeDocument/2006/relationships/hyperlink" Target="https://login.consultant.ru/link/?req=doc&amp;base=LAW&amp;n=500358&amp;dst=100015" TargetMode="External"/><Relationship Id="rId14" Type="http://schemas.openxmlformats.org/officeDocument/2006/relationships/hyperlink" Target="https://login.consultant.ru/link/?req=doc&amp;base=LAW&amp;n=491969&amp;dst=100056" TargetMode="External"/><Relationship Id="rId30" Type="http://schemas.openxmlformats.org/officeDocument/2006/relationships/hyperlink" Target="https://login.consultant.ru/link/?req=doc&amp;base=LAW&amp;n=500358&amp;dst=100024" TargetMode="External"/><Relationship Id="rId35" Type="http://schemas.openxmlformats.org/officeDocument/2006/relationships/hyperlink" Target="https://login.consultant.ru/link/?req=doc&amp;base=LAW&amp;n=500358&amp;dst=100027" TargetMode="External"/><Relationship Id="rId56" Type="http://schemas.openxmlformats.org/officeDocument/2006/relationships/hyperlink" Target="https://login.consultant.ru/link/?req=doc&amp;base=LAW&amp;n=500358&amp;dst=100061" TargetMode="External"/><Relationship Id="rId77" Type="http://schemas.openxmlformats.org/officeDocument/2006/relationships/hyperlink" Target="https://login.consultant.ru/link/?req=doc&amp;base=LAW&amp;n=466790&amp;dst=6709" TargetMode="External"/><Relationship Id="rId100" Type="http://schemas.openxmlformats.org/officeDocument/2006/relationships/hyperlink" Target="https://login.consultant.ru/link/?req=doc&amp;base=LAW&amp;n=500358&amp;dst=100100" TargetMode="External"/><Relationship Id="rId105" Type="http://schemas.openxmlformats.org/officeDocument/2006/relationships/hyperlink" Target="https://login.consultant.ru/link/?req=doc&amp;base=LAW&amp;n=500358&amp;dst=100102" TargetMode="External"/><Relationship Id="rId126" Type="http://schemas.openxmlformats.org/officeDocument/2006/relationships/hyperlink" Target="https://login.consultant.ru/link/?req=doc&amp;base=LAW&amp;n=500358&amp;dst=1001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17575</Words>
  <Characters>100178</Characters>
  <Application>Microsoft Office Word</Application>
  <DocSecurity>0</DocSecurity>
  <Lines>834</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Кривошеев Иван Владимирович</dc:creator>
  <cp:keywords/>
  <dc:description/>
  <cp:lastModifiedBy>Кривошеев Иван Владимирович</cp:lastModifiedBy>
  <cp:revision>3</cp:revision>
  <dcterms:created xsi:type="dcterms:W3CDTF">2025-03-14T06:07:00Z</dcterms:created>
  <dcterms:modified xsi:type="dcterms:W3CDTF">2025-03-14T06:10:00Z</dcterms:modified>
</cp:coreProperties>
</file>